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0" w:rsidRPr="00990BF6" w:rsidRDefault="0037676F" w:rsidP="00082FDC">
      <w:pPr>
        <w:pStyle w:val="m4"/>
        <w:widowControl w:val="0"/>
        <w:jc w:val="right"/>
        <w:rPr>
          <w:b/>
          <w:bCs/>
          <w:szCs w:val="28"/>
        </w:rPr>
      </w:pPr>
      <w:r w:rsidRPr="00990BF6">
        <w:rPr>
          <w:b/>
          <w:bCs/>
          <w:szCs w:val="28"/>
        </w:rPr>
        <w:t xml:space="preserve">  </w:t>
      </w:r>
      <w:r w:rsidR="00DD6DA4" w:rsidRPr="00990BF6">
        <w:rPr>
          <w:b/>
          <w:bCs/>
          <w:szCs w:val="28"/>
        </w:rPr>
        <w:t>У</w:t>
      </w:r>
      <w:r w:rsidR="00C31BB5" w:rsidRPr="00990BF6">
        <w:rPr>
          <w:b/>
          <w:bCs/>
          <w:szCs w:val="28"/>
        </w:rPr>
        <w:t>ТВЕРЖДЕНО</w:t>
      </w:r>
    </w:p>
    <w:p w:rsidR="00DD6DA4" w:rsidRPr="00990BF6" w:rsidRDefault="00DD6DA4" w:rsidP="00082FDC">
      <w:pPr>
        <w:pStyle w:val="m4"/>
        <w:widowControl w:val="0"/>
        <w:jc w:val="right"/>
        <w:rPr>
          <w:b/>
          <w:bCs/>
          <w:szCs w:val="28"/>
        </w:rPr>
      </w:pPr>
    </w:p>
    <w:p w:rsidR="001B1330" w:rsidRPr="00990BF6" w:rsidRDefault="001B1330" w:rsidP="00DD6DA4">
      <w:pPr>
        <w:pStyle w:val="m4"/>
        <w:widowControl w:val="0"/>
        <w:jc w:val="right"/>
        <w:rPr>
          <w:sz w:val="22"/>
        </w:rPr>
      </w:pPr>
      <w:r w:rsidRPr="00990BF6">
        <w:rPr>
          <w:b/>
          <w:bCs/>
          <w:szCs w:val="28"/>
        </w:rPr>
        <w:t>Приказом</w:t>
      </w:r>
      <w:r w:rsidR="001E2301" w:rsidRPr="00990BF6">
        <w:rPr>
          <w:b/>
          <w:bCs/>
          <w:szCs w:val="28"/>
        </w:rPr>
        <w:t xml:space="preserve"> </w:t>
      </w:r>
      <w:r w:rsidRPr="00990BF6">
        <w:rPr>
          <w:b/>
          <w:bCs/>
          <w:szCs w:val="28"/>
        </w:rPr>
        <w:t>от</w:t>
      </w:r>
      <w:r w:rsidR="001E2301" w:rsidRPr="00990BF6">
        <w:rPr>
          <w:b/>
          <w:bCs/>
          <w:szCs w:val="28"/>
        </w:rPr>
        <w:t xml:space="preserve"> </w:t>
      </w:r>
      <w:r w:rsidR="00110325">
        <w:rPr>
          <w:b/>
          <w:bCs/>
          <w:szCs w:val="28"/>
        </w:rPr>
        <w:t xml:space="preserve">26.07.2016г. </w:t>
      </w:r>
      <w:r w:rsidRPr="00990BF6">
        <w:rPr>
          <w:b/>
          <w:bCs/>
          <w:szCs w:val="28"/>
        </w:rPr>
        <w:t>№</w:t>
      </w:r>
      <w:r w:rsidR="00990BF6" w:rsidRPr="00990BF6">
        <w:rPr>
          <w:b/>
          <w:bCs/>
          <w:szCs w:val="28"/>
        </w:rPr>
        <w:t xml:space="preserve"> </w:t>
      </w:r>
      <w:r w:rsidR="00110325">
        <w:rPr>
          <w:b/>
          <w:bCs/>
          <w:szCs w:val="28"/>
        </w:rPr>
        <w:t>БСК/П-146</w:t>
      </w: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  <w:bookmarkStart w:id="0" w:name="_GoBack"/>
      <w:bookmarkEnd w:id="0"/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Default="001B1330" w:rsidP="00082FDC">
      <w:pPr>
        <w:pStyle w:val="m4"/>
        <w:widowControl w:val="0"/>
      </w:pPr>
    </w:p>
    <w:p w:rsidR="00641008" w:rsidRPr="00215F97" w:rsidRDefault="00641008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3"/>
        <w:keepNext w:val="0"/>
        <w:widowControl w:val="0"/>
        <w:spacing w:line="240" w:lineRule="auto"/>
        <w:rPr>
          <w:sz w:val="36"/>
          <w:szCs w:val="36"/>
        </w:rPr>
      </w:pPr>
      <w:r w:rsidRPr="00215F97">
        <w:rPr>
          <w:sz w:val="36"/>
          <w:szCs w:val="36"/>
        </w:rPr>
        <w:t>Регламент</w:t>
      </w:r>
      <w:r w:rsidR="001E2301">
        <w:rPr>
          <w:sz w:val="36"/>
          <w:szCs w:val="36"/>
        </w:rPr>
        <w:t xml:space="preserve"> </w:t>
      </w:r>
      <w:r w:rsidRPr="00215F97">
        <w:rPr>
          <w:sz w:val="36"/>
          <w:szCs w:val="36"/>
        </w:rPr>
        <w:t>процесса</w:t>
      </w:r>
    </w:p>
    <w:p w:rsidR="001B1330" w:rsidRPr="00215F97" w:rsidRDefault="001B1330" w:rsidP="00082FDC">
      <w:pPr>
        <w:widowControl w:val="0"/>
      </w:pPr>
    </w:p>
    <w:p w:rsidR="00837F9C" w:rsidRPr="00215F97" w:rsidRDefault="006D50F4" w:rsidP="00082FDC">
      <w:pPr>
        <w:pStyle w:val="3"/>
        <w:keepNext w:val="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«Проведение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закупок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товаров,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работ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и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услуг</w:t>
      </w:r>
      <w:r w:rsidR="001E2301">
        <w:rPr>
          <w:sz w:val="36"/>
          <w:szCs w:val="36"/>
        </w:rPr>
        <w:t xml:space="preserve"> </w:t>
      </w:r>
    </w:p>
    <w:p w:rsidR="001B1330" w:rsidRPr="00870344" w:rsidRDefault="00546A86" w:rsidP="00546A86">
      <w:pPr>
        <w:pStyle w:val="3"/>
        <w:keepNext w:val="0"/>
        <w:widowControl w:val="0"/>
        <w:tabs>
          <w:tab w:val="center" w:pos="5244"/>
          <w:tab w:val="right" w:pos="10488"/>
        </w:tabs>
        <w:spacing w:line="240" w:lineRule="auto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ab/>
      </w:r>
      <w:r w:rsidR="00380C6E">
        <w:rPr>
          <w:sz w:val="36"/>
          <w:szCs w:val="36"/>
        </w:rPr>
        <w:t>в</w:t>
      </w:r>
      <w:r w:rsidR="001E2301">
        <w:rPr>
          <w:sz w:val="36"/>
          <w:szCs w:val="36"/>
        </w:rPr>
        <w:t xml:space="preserve"> </w:t>
      </w:r>
      <w:r w:rsidR="0017185A" w:rsidRPr="00215F97">
        <w:rPr>
          <w:sz w:val="36"/>
          <w:szCs w:val="36"/>
        </w:rPr>
        <w:t>АО</w:t>
      </w:r>
      <w:r w:rsidR="001E2301">
        <w:rPr>
          <w:sz w:val="36"/>
          <w:szCs w:val="36"/>
        </w:rPr>
        <w:t xml:space="preserve"> </w:t>
      </w:r>
      <w:r w:rsidR="0017185A" w:rsidRPr="00215F97">
        <w:rPr>
          <w:sz w:val="36"/>
          <w:szCs w:val="36"/>
        </w:rPr>
        <w:t>«БЭСК»</w:t>
      </w:r>
      <w:r w:rsidR="001E2301">
        <w:rPr>
          <w:sz w:val="36"/>
          <w:szCs w:val="36"/>
        </w:rPr>
        <w:t xml:space="preserve"> </w:t>
      </w:r>
      <w:r w:rsidR="00870344" w:rsidRPr="00E5122E">
        <w:rPr>
          <w:sz w:val="36"/>
          <w:szCs w:val="36"/>
        </w:rPr>
        <w:t>и</w:t>
      </w:r>
      <w:r w:rsidR="001E2301">
        <w:rPr>
          <w:sz w:val="36"/>
          <w:szCs w:val="36"/>
        </w:rPr>
        <w:t xml:space="preserve"> </w:t>
      </w:r>
      <w:r w:rsidR="001453B4">
        <w:rPr>
          <w:sz w:val="36"/>
          <w:szCs w:val="36"/>
        </w:rPr>
        <w:t>ДО</w:t>
      </w:r>
      <w:r w:rsidR="00870344" w:rsidRPr="00E5122E">
        <w:rPr>
          <w:sz w:val="36"/>
          <w:szCs w:val="36"/>
        </w:rPr>
        <w:t>»</w:t>
      </w:r>
      <w:r>
        <w:rPr>
          <w:sz w:val="36"/>
          <w:szCs w:val="36"/>
        </w:rPr>
        <w:tab/>
      </w:r>
    </w:p>
    <w:p w:rsidR="001B1330" w:rsidRPr="009D35CD" w:rsidRDefault="00A44599" w:rsidP="00A44599">
      <w:pPr>
        <w:pStyle w:val="m4"/>
        <w:widowControl w:val="0"/>
        <w:jc w:val="center"/>
        <w:rPr>
          <w:b/>
          <w:sz w:val="36"/>
        </w:rPr>
      </w:pPr>
      <w:r w:rsidRPr="009D35CD">
        <w:rPr>
          <w:b/>
          <w:sz w:val="36"/>
        </w:rPr>
        <w:t>РП-</w:t>
      </w:r>
      <w:r w:rsidR="000862A2">
        <w:rPr>
          <w:b/>
          <w:sz w:val="36"/>
        </w:rPr>
        <w:t>322-002</w:t>
      </w:r>
      <w:r w:rsidRPr="009D35CD">
        <w:rPr>
          <w:b/>
          <w:sz w:val="36"/>
        </w:rPr>
        <w:t>-</w:t>
      </w:r>
      <w:r w:rsidR="000862A2">
        <w:rPr>
          <w:b/>
          <w:sz w:val="36"/>
        </w:rPr>
        <w:t>5</w:t>
      </w: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Default="001B1330" w:rsidP="00082FDC">
      <w:pPr>
        <w:pStyle w:val="m4"/>
        <w:widowControl w:val="0"/>
      </w:pPr>
    </w:p>
    <w:p w:rsidR="003A23EF" w:rsidRDefault="003A23EF" w:rsidP="00082FDC">
      <w:pPr>
        <w:pStyle w:val="m4"/>
        <w:widowControl w:val="0"/>
      </w:pPr>
    </w:p>
    <w:p w:rsidR="003A23EF" w:rsidRDefault="003A23EF" w:rsidP="00082FDC">
      <w:pPr>
        <w:pStyle w:val="m4"/>
        <w:widowControl w:val="0"/>
      </w:pPr>
    </w:p>
    <w:p w:rsidR="003A23EF" w:rsidRDefault="003A23EF" w:rsidP="00082FDC">
      <w:pPr>
        <w:pStyle w:val="m4"/>
        <w:widowControl w:val="0"/>
      </w:pPr>
    </w:p>
    <w:p w:rsidR="003A23EF" w:rsidRDefault="003A23EF" w:rsidP="00082FDC">
      <w:pPr>
        <w:pStyle w:val="m4"/>
        <w:widowControl w:val="0"/>
      </w:pPr>
    </w:p>
    <w:p w:rsidR="003A23EF" w:rsidRPr="00215F97" w:rsidRDefault="003A23EF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Default="001B1330" w:rsidP="00082FDC">
      <w:pPr>
        <w:pStyle w:val="m4"/>
        <w:widowControl w:val="0"/>
      </w:pPr>
    </w:p>
    <w:p w:rsidR="00C31BB5" w:rsidRPr="00215F97" w:rsidRDefault="00C31BB5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215F97" w:rsidRDefault="001B1330" w:rsidP="00082FDC">
      <w:pPr>
        <w:pStyle w:val="m4"/>
        <w:widowControl w:val="0"/>
      </w:pPr>
    </w:p>
    <w:p w:rsidR="001B1330" w:rsidRPr="0032774E" w:rsidRDefault="001B1330" w:rsidP="00082FDC">
      <w:pPr>
        <w:pStyle w:val="m4"/>
        <w:widowControl w:val="0"/>
        <w:rPr>
          <w:b/>
          <w:bCs/>
        </w:rPr>
      </w:pPr>
      <w:r w:rsidRPr="0032774E">
        <w:rPr>
          <w:b/>
          <w:bCs/>
        </w:rPr>
        <w:t>Владелец</w:t>
      </w:r>
      <w:r w:rsidR="001E2301" w:rsidRPr="0032774E">
        <w:rPr>
          <w:b/>
          <w:bCs/>
        </w:rPr>
        <w:t xml:space="preserve"> </w:t>
      </w:r>
      <w:r w:rsidRPr="0032774E">
        <w:rPr>
          <w:b/>
          <w:bCs/>
        </w:rPr>
        <w:t>процесса:</w:t>
      </w:r>
      <w:r w:rsidR="001E2301" w:rsidRPr="0032774E">
        <w:rPr>
          <w:b/>
          <w:bCs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421"/>
      </w:tblGrid>
      <w:tr w:rsidR="0032774E" w:rsidRPr="0032774E">
        <w:trPr>
          <w:cantSplit/>
          <w:trHeight w:val="651"/>
        </w:trPr>
        <w:tc>
          <w:tcPr>
            <w:tcW w:w="10421" w:type="dxa"/>
          </w:tcPr>
          <w:p w:rsidR="001B1330" w:rsidRPr="0032774E" w:rsidRDefault="00235ADC" w:rsidP="0032774E">
            <w:pPr>
              <w:pStyle w:val="m4"/>
              <w:widowControl w:val="0"/>
              <w:ind w:left="106"/>
              <w:rPr>
                <w:b/>
              </w:rPr>
            </w:pPr>
            <w:r w:rsidRPr="0032774E">
              <w:rPr>
                <w:b/>
              </w:rPr>
              <w:t>Член</w:t>
            </w:r>
            <w:r w:rsidR="001E2301" w:rsidRPr="0032774E">
              <w:rPr>
                <w:b/>
              </w:rPr>
              <w:t xml:space="preserve"> </w:t>
            </w:r>
            <w:r w:rsidR="002A583F" w:rsidRPr="0032774E">
              <w:rPr>
                <w:b/>
              </w:rPr>
              <w:t>П</w:t>
            </w:r>
            <w:r w:rsidR="00585AB8" w:rsidRPr="0032774E">
              <w:rPr>
                <w:b/>
              </w:rPr>
              <w:t>равления-Директор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по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закупкам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и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логистике</w:t>
            </w:r>
            <w:r w:rsidR="001E2301" w:rsidRPr="0032774E">
              <w:rPr>
                <w:b/>
              </w:rPr>
              <w:t xml:space="preserve"> </w:t>
            </w:r>
          </w:p>
        </w:tc>
      </w:tr>
    </w:tbl>
    <w:p w:rsidR="00546A86" w:rsidRDefault="00546A86" w:rsidP="00082FDC">
      <w:pPr>
        <w:pStyle w:val="main"/>
        <w:widowControl w:val="0"/>
        <w:spacing w:after="0"/>
        <w:jc w:val="center"/>
        <w:rPr>
          <w:b/>
          <w:color w:val="auto"/>
          <w:sz w:val="24"/>
          <w:szCs w:val="24"/>
        </w:rPr>
      </w:pPr>
    </w:p>
    <w:p w:rsidR="00546A86" w:rsidRDefault="00546A86" w:rsidP="00082FDC">
      <w:pPr>
        <w:pStyle w:val="main"/>
        <w:widowControl w:val="0"/>
        <w:spacing w:after="0"/>
        <w:jc w:val="center"/>
        <w:rPr>
          <w:b/>
          <w:color w:val="auto"/>
          <w:sz w:val="24"/>
          <w:szCs w:val="24"/>
        </w:rPr>
      </w:pPr>
    </w:p>
    <w:p w:rsidR="00546A86" w:rsidRDefault="00546A86" w:rsidP="00082FDC">
      <w:pPr>
        <w:pStyle w:val="m4"/>
        <w:widowControl w:val="0"/>
        <w:jc w:val="center"/>
        <w:rPr>
          <w:b/>
          <w:bCs/>
          <w:caps/>
        </w:rPr>
        <w:sectPr w:rsidR="00546A86" w:rsidSect="004A0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851" w:left="851" w:header="426" w:footer="567" w:gutter="0"/>
          <w:cols w:space="708"/>
          <w:titlePg/>
          <w:docGrid w:linePitch="360"/>
        </w:sectPr>
      </w:pPr>
    </w:p>
    <w:p w:rsidR="001B1330" w:rsidRPr="003A23EF" w:rsidRDefault="001B1330" w:rsidP="00082FDC">
      <w:pPr>
        <w:pStyle w:val="m4"/>
        <w:widowControl w:val="0"/>
        <w:jc w:val="center"/>
        <w:rPr>
          <w:b/>
          <w:bCs/>
          <w:caps/>
        </w:rPr>
      </w:pPr>
      <w:r w:rsidRPr="003A23EF">
        <w:rPr>
          <w:b/>
          <w:bCs/>
          <w:caps/>
        </w:rPr>
        <w:lastRenderedPageBreak/>
        <w:t>Содержание</w:t>
      </w:r>
    </w:p>
    <w:p w:rsidR="009B41FD" w:rsidRPr="00AF329D" w:rsidRDefault="009B41FD" w:rsidP="002101A2">
      <w:pPr>
        <w:pStyle w:val="m4"/>
        <w:widowControl w:val="0"/>
        <w:rPr>
          <w:sz w:val="8"/>
          <w:szCs w:val="22"/>
        </w:rPr>
      </w:pPr>
    </w:p>
    <w:p w:rsidR="0085423E" w:rsidRPr="0085423E" w:rsidRDefault="006A6FC3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F329D">
        <w:rPr>
          <w:b w:val="0"/>
          <w:bCs w:val="0"/>
          <w:sz w:val="22"/>
          <w:szCs w:val="22"/>
        </w:rPr>
        <w:fldChar w:fldCharType="begin"/>
      </w:r>
      <w:r w:rsidR="00813D4A" w:rsidRPr="00AF329D">
        <w:rPr>
          <w:b w:val="0"/>
          <w:bCs w:val="0"/>
          <w:sz w:val="22"/>
          <w:szCs w:val="22"/>
        </w:rPr>
        <w:instrText xml:space="preserve"> TOC \h \z \t "Для оглавления;1" </w:instrText>
      </w:r>
      <w:r w:rsidRPr="00AF329D">
        <w:rPr>
          <w:b w:val="0"/>
          <w:bCs w:val="0"/>
          <w:sz w:val="22"/>
          <w:szCs w:val="22"/>
        </w:rPr>
        <w:fldChar w:fldCharType="separate"/>
      </w:r>
      <w:hyperlink w:anchor="_Toc443040511" w:history="1">
        <w:r w:rsidR="0085423E" w:rsidRPr="0085423E">
          <w:rPr>
            <w:rStyle w:val="aff0"/>
            <w:b w:val="0"/>
            <w:noProof/>
          </w:rPr>
          <w:t>1.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Информация о документе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_Toc443040511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2" w:history="1">
        <w:r w:rsidR="0085423E" w:rsidRPr="0085423E">
          <w:rPr>
            <w:rStyle w:val="aff0"/>
            <w:b w:val="0"/>
            <w:noProof/>
          </w:rPr>
          <w:t>2.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Выполнение процесса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_Toc443040512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7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3" w:history="1">
        <w:r w:rsidR="0085423E" w:rsidRPr="0085423E">
          <w:rPr>
            <w:rStyle w:val="aff0"/>
            <w:b w:val="0"/>
            <w:noProof/>
          </w:rPr>
          <w:t>3.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подготовка и порядок согласования технического задания для закупки товаров, работ, услуг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_Toc443040513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8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4" w:history="1">
        <w:r w:rsidR="0085423E" w:rsidRPr="0085423E">
          <w:rPr>
            <w:rStyle w:val="aff0"/>
            <w:b w:val="0"/>
            <w:noProof/>
          </w:rPr>
          <w:t>3.1. Общие положения по подготовке Технического задания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_Toc443040514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8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5" w:history="1">
        <w:r w:rsidR="0085423E" w:rsidRPr="0085423E">
          <w:rPr>
            <w:rStyle w:val="aff0"/>
            <w:b w:val="0"/>
            <w:noProof/>
          </w:rPr>
          <w:t>3.2. Согласование и утверждение Технического задания для закупки товаров, работ, услуг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_Toc443040515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10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6" w:history="1">
        <w:r w:rsidR="0085423E" w:rsidRPr="0085423E">
          <w:rPr>
            <w:rStyle w:val="aff0"/>
            <w:b w:val="0"/>
            <w:noProof/>
          </w:rPr>
          <w:t>4.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Функции, права и обязанности участников процесса проведение закупок товаров, работ и услуг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_Toc443040516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11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7" w:history="1">
        <w:r w:rsidR="0085423E" w:rsidRPr="0085423E">
          <w:rPr>
            <w:rStyle w:val="aff0"/>
            <w:b w:val="0"/>
            <w:noProof/>
          </w:rPr>
          <w:t>4.1. Функции, права и обязанности заказчика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_Toc443040517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11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8" w:history="1">
        <w:r w:rsidR="0085423E" w:rsidRPr="0085423E">
          <w:rPr>
            <w:rStyle w:val="aff0"/>
            <w:b w:val="0"/>
            <w:noProof/>
          </w:rPr>
          <w:t>4.2. Функции, права и обязанности инициатора закупки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_Toc443040518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11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19" w:history="1">
        <w:r w:rsidR="0085423E" w:rsidRPr="0085423E">
          <w:rPr>
            <w:rStyle w:val="aff0"/>
            <w:b w:val="0"/>
            <w:noProof/>
          </w:rPr>
          <w:t>4.3. Функции, права и обязанности организатора закупки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_Toc443040519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12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0" w:history="1">
        <w:r w:rsidR="0085423E" w:rsidRPr="0085423E">
          <w:rPr>
            <w:rStyle w:val="aff0"/>
            <w:b w:val="0"/>
            <w:noProof/>
          </w:rPr>
          <w:t>4.4. Функции, права и обязанности эксперта по курируемому направлению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_Toc443040520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1" w:history="1">
        <w:r w:rsidR="0085423E" w:rsidRPr="0085423E">
          <w:rPr>
            <w:rStyle w:val="aff0"/>
            <w:b w:val="0"/>
            <w:noProof/>
          </w:rPr>
          <w:t>5.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 xml:space="preserve">Схемы процесса «Проведения закупок товаров, работ и услуг в </w:t>
        </w:r>
        <w:r w:rsidR="0032774E">
          <w:rPr>
            <w:rStyle w:val="aff0"/>
            <w:b w:val="0"/>
            <w:noProof/>
          </w:rPr>
          <w:t>АО «БЭСК»</w:t>
        </w:r>
        <w:r w:rsidR="0085423E" w:rsidRPr="0085423E">
          <w:rPr>
            <w:rStyle w:val="aff0"/>
            <w:b w:val="0"/>
            <w:noProof/>
          </w:rPr>
          <w:t xml:space="preserve"> и ДО» в ПРИЛОЖЕНИИ № 10.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_Toc443040521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2" w:history="1">
        <w:r w:rsidR="0085423E" w:rsidRPr="0085423E">
          <w:rPr>
            <w:rStyle w:val="aff0"/>
            <w:b w:val="0"/>
            <w:noProof/>
          </w:rPr>
          <w:t>6.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Этапы процесса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_Toc443040522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14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3" w:history="1">
        <w:r w:rsidR="0085423E" w:rsidRPr="0085423E">
          <w:rPr>
            <w:rStyle w:val="aff0"/>
            <w:b w:val="0"/>
            <w:noProof/>
          </w:rPr>
          <w:t>7.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Подробное описание закупочных процедур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_Toc443040523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32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4" w:history="1">
        <w:r w:rsidR="0085423E" w:rsidRPr="0085423E">
          <w:rPr>
            <w:rStyle w:val="aff0"/>
            <w:b w:val="0"/>
            <w:noProof/>
          </w:rPr>
          <w:t>8.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описание процесса проведения переторжки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_Toc443040524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41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5" w:history="1">
        <w:r w:rsidR="0085423E" w:rsidRPr="0085423E">
          <w:rPr>
            <w:rStyle w:val="aff0"/>
            <w:b w:val="0"/>
            <w:noProof/>
          </w:rPr>
          <w:t>9.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Описание процесса проведения преддоговорных переговоров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_Toc443040525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6" w:history="1">
        <w:r w:rsidR="0085423E" w:rsidRPr="0085423E">
          <w:rPr>
            <w:rStyle w:val="aff0"/>
            <w:b w:val="0"/>
            <w:noProof/>
          </w:rPr>
          <w:t>10.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порядок действий при получении заявок от участников закупочных процедур выше плановой стоимости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_Toc443040526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7" w:history="1">
        <w:r w:rsidR="0085423E" w:rsidRPr="0085423E">
          <w:rPr>
            <w:rStyle w:val="aff0"/>
            <w:b w:val="0"/>
            <w:noProof/>
          </w:rPr>
          <w:t>11.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Порядок действий при закупке у рекомендованного поставщика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_Toc443040527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43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8" w:history="1">
        <w:r w:rsidR="0085423E" w:rsidRPr="0085423E">
          <w:rPr>
            <w:rStyle w:val="aff0"/>
            <w:b w:val="0"/>
            <w:noProof/>
          </w:rPr>
          <w:t>12.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Порядок закупки продукции с целью проведения пробной эксплуатации, опытно – промышленных испытаний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_Toc443040528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44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29" w:history="1">
        <w:r w:rsidR="0085423E" w:rsidRPr="0085423E">
          <w:rPr>
            <w:rStyle w:val="aff0"/>
            <w:b w:val="0"/>
            <w:noProof/>
          </w:rPr>
          <w:t>13.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порядок проведения мелких закупок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_Toc443040529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44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30" w:history="1">
        <w:r w:rsidR="0085423E" w:rsidRPr="0085423E">
          <w:rPr>
            <w:rStyle w:val="aff0"/>
            <w:b w:val="0"/>
            <w:noProof/>
          </w:rPr>
          <w:t>14.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ПОРЯДОК ДЕЙСТВИЙ ПРИ СОГЛАСОВАНИИ ДОПОЛНИТЕЛЬНого СОГЛАШЕНИя К ДОГОВОРу через зк/цзк общества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_Toc443040530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44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31" w:history="1">
        <w:r w:rsidR="0085423E" w:rsidRPr="0085423E">
          <w:rPr>
            <w:rStyle w:val="aff0"/>
            <w:b w:val="0"/>
            <w:noProof/>
          </w:rPr>
          <w:t>15.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ОТВЕТСТВЕННОСТЬ ЗА НЕИСПОЛНЕНИЕ (НЕНАДЛЕЖАЩЕЕ ИСПОЛНЕНИЕ) НАСТОЯЩЕГО РЕГЛАМЕНТА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_Toc443040531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45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32" w:history="1">
        <w:r w:rsidR="0085423E" w:rsidRPr="0085423E">
          <w:rPr>
            <w:rStyle w:val="aff0"/>
            <w:b w:val="0"/>
            <w:noProof/>
          </w:rPr>
          <w:t>16.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Конфиденциальность и защита информации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_Toc443040532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45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P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33" w:history="1">
        <w:r w:rsidR="0085423E" w:rsidRPr="0085423E">
          <w:rPr>
            <w:rStyle w:val="aff0"/>
            <w:b w:val="0"/>
            <w:noProof/>
          </w:rPr>
          <w:t>17.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НОРМАТИВНЫЕ ССЫЛКИ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_Toc443040533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46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85423E" w:rsidRDefault="00DC3306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3040534" w:history="1">
        <w:r w:rsidR="0085423E" w:rsidRPr="0085423E">
          <w:rPr>
            <w:rStyle w:val="aff0"/>
            <w:b w:val="0"/>
            <w:noProof/>
          </w:rPr>
          <w:t>18.</w:t>
        </w:r>
        <w:r w:rsidR="0085423E" w:rsidRPr="008542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423E" w:rsidRPr="0085423E">
          <w:rPr>
            <w:rStyle w:val="aff0"/>
            <w:b w:val="0"/>
            <w:noProof/>
          </w:rPr>
          <w:t>КОНТРОЛЬ ВЕРСИЙ ДОКУМЕНТОВ</w:t>
        </w:r>
        <w:r w:rsidR="0085423E" w:rsidRPr="0085423E">
          <w:rPr>
            <w:b w:val="0"/>
            <w:noProof/>
            <w:webHidden/>
          </w:rPr>
          <w:tab/>
        </w:r>
        <w:r w:rsidR="0085423E" w:rsidRPr="0085423E">
          <w:rPr>
            <w:b w:val="0"/>
            <w:noProof/>
            <w:webHidden/>
          </w:rPr>
          <w:fldChar w:fldCharType="begin"/>
        </w:r>
        <w:r w:rsidR="0085423E" w:rsidRPr="0085423E">
          <w:rPr>
            <w:b w:val="0"/>
            <w:noProof/>
            <w:webHidden/>
          </w:rPr>
          <w:instrText xml:space="preserve"> PAGEREF _Toc443040534 \h </w:instrText>
        </w:r>
        <w:r w:rsidR="0085423E" w:rsidRPr="0085423E">
          <w:rPr>
            <w:b w:val="0"/>
            <w:noProof/>
            <w:webHidden/>
          </w:rPr>
        </w:r>
        <w:r w:rsidR="0085423E" w:rsidRPr="0085423E">
          <w:rPr>
            <w:b w:val="0"/>
            <w:noProof/>
            <w:webHidden/>
          </w:rPr>
          <w:fldChar w:fldCharType="separate"/>
        </w:r>
        <w:r w:rsidR="00990BF6">
          <w:rPr>
            <w:b w:val="0"/>
            <w:noProof/>
            <w:webHidden/>
          </w:rPr>
          <w:t>46</w:t>
        </w:r>
        <w:r w:rsidR="0085423E" w:rsidRPr="0085423E">
          <w:rPr>
            <w:b w:val="0"/>
            <w:noProof/>
            <w:webHidden/>
          </w:rPr>
          <w:fldChar w:fldCharType="end"/>
        </w:r>
      </w:hyperlink>
    </w:p>
    <w:p w:rsidR="004A0DBC" w:rsidRDefault="006A6FC3" w:rsidP="00AF329D">
      <w:pPr>
        <w:widowControl w:val="0"/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F329D">
        <w:rPr>
          <w:bCs/>
          <w:sz w:val="22"/>
          <w:szCs w:val="22"/>
        </w:rPr>
        <w:fldChar w:fldCharType="end"/>
      </w:r>
      <w:r w:rsidR="004A0DBC">
        <w:rPr>
          <w:bCs/>
          <w:sz w:val="22"/>
          <w:szCs w:val="22"/>
        </w:rPr>
        <w:br w:type="page"/>
      </w:r>
    </w:p>
    <w:p w:rsidR="001B1330" w:rsidRDefault="001B1330" w:rsidP="00082FDC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1" w:name="_Toc385509790"/>
      <w:bookmarkStart w:id="2" w:name="_Toc443040511"/>
      <w:r w:rsidRPr="00215F97">
        <w:lastRenderedPageBreak/>
        <w:t>Информация</w:t>
      </w:r>
      <w:r w:rsidR="001E2301">
        <w:t xml:space="preserve"> </w:t>
      </w:r>
      <w:r w:rsidRPr="00215F97">
        <w:t>о</w:t>
      </w:r>
      <w:r w:rsidR="001E2301">
        <w:t xml:space="preserve"> </w:t>
      </w:r>
      <w:r w:rsidRPr="00215F97">
        <w:t>документе</w:t>
      </w:r>
      <w:bookmarkEnd w:id="1"/>
      <w:bookmarkEnd w:id="2"/>
    </w:p>
    <w:p w:rsidR="004B67C3" w:rsidRPr="004B67C3" w:rsidRDefault="004B67C3" w:rsidP="00082FDC">
      <w:pPr>
        <w:pStyle w:val="m4"/>
        <w:widowControl w:val="0"/>
      </w:pPr>
    </w:p>
    <w:p w:rsidR="004B67C3" w:rsidRPr="004B67C3" w:rsidRDefault="001E2301" w:rsidP="00A516D8">
      <w:pPr>
        <w:pStyle w:val="m4"/>
        <w:widowControl w:val="0"/>
        <w:numPr>
          <w:ilvl w:val="1"/>
          <w:numId w:val="10"/>
        </w:numPr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Общие</w:t>
      </w:r>
      <w:r>
        <w:rPr>
          <w:b/>
        </w:rPr>
        <w:t xml:space="preserve"> </w:t>
      </w:r>
      <w:r w:rsidR="004B67C3" w:rsidRPr="004B67C3">
        <w:rPr>
          <w:b/>
        </w:rPr>
        <w:t>сведения</w:t>
      </w:r>
      <w:r>
        <w:rPr>
          <w:b/>
        </w:rPr>
        <w:t xml:space="preserve"> </w:t>
      </w:r>
      <w:r w:rsidR="004B67C3" w:rsidRPr="004B67C3">
        <w:rPr>
          <w:b/>
        </w:rPr>
        <w:t>о</w:t>
      </w:r>
      <w:r>
        <w:rPr>
          <w:b/>
        </w:rPr>
        <w:t xml:space="preserve"> </w:t>
      </w:r>
      <w:r w:rsidR="004B67C3" w:rsidRPr="004B67C3">
        <w:rPr>
          <w:b/>
        </w:rPr>
        <w:t>документе</w:t>
      </w:r>
    </w:p>
    <w:p w:rsidR="004B67C3" w:rsidRPr="004B67C3" w:rsidRDefault="004B67C3" w:rsidP="00082FDC">
      <w:pPr>
        <w:pStyle w:val="m4"/>
        <w:widowControl w:val="0"/>
      </w:pPr>
    </w:p>
    <w:tbl>
      <w:tblPr>
        <w:tblW w:w="10260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4"/>
        <w:gridCol w:w="2076"/>
        <w:gridCol w:w="2880"/>
        <w:gridCol w:w="2340"/>
      </w:tblGrid>
      <w:tr w:rsidR="00745F28" w:rsidRPr="002A38D4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:rsidR="00745F28" w:rsidRPr="00745F28" w:rsidRDefault="00745F28" w:rsidP="00082FDC">
            <w:pPr>
              <w:pStyle w:val="m7"/>
              <w:widowControl w:val="0"/>
              <w:jc w:val="right"/>
              <w:outlineLvl w:val="2"/>
              <w:rPr>
                <w:b/>
                <w:bCs/>
              </w:rPr>
            </w:pPr>
            <w:r w:rsidRPr="00745F28">
              <w:rPr>
                <w:b/>
                <w:bCs/>
              </w:rPr>
              <w:t>Тип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документа:</w:t>
            </w:r>
          </w:p>
        </w:tc>
        <w:tc>
          <w:tcPr>
            <w:tcW w:w="7296" w:type="dxa"/>
            <w:gridSpan w:val="3"/>
            <w:vAlign w:val="center"/>
          </w:tcPr>
          <w:p w:rsidR="00745F28" w:rsidRPr="00745F28" w:rsidRDefault="00745F28" w:rsidP="00082FDC">
            <w:pPr>
              <w:pStyle w:val="m7"/>
              <w:widowControl w:val="0"/>
              <w:outlineLvl w:val="2"/>
              <w:rPr>
                <w:lang w:val="en-US"/>
              </w:rPr>
            </w:pPr>
            <w:r w:rsidRPr="00745F28">
              <w:t>Регламент</w:t>
            </w:r>
            <w:r w:rsidR="001E2301">
              <w:t xml:space="preserve"> </w:t>
            </w:r>
            <w:r w:rsidRPr="00745F28">
              <w:t>процесса</w:t>
            </w:r>
          </w:p>
        </w:tc>
      </w:tr>
      <w:tr w:rsidR="00745F28" w:rsidRPr="002A38D4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:rsidR="00745F28" w:rsidRPr="00745F28" w:rsidRDefault="00745F28" w:rsidP="00082FDC">
            <w:pPr>
              <w:pStyle w:val="m7"/>
              <w:widowControl w:val="0"/>
              <w:jc w:val="right"/>
              <w:outlineLvl w:val="2"/>
              <w:rPr>
                <w:b/>
                <w:bCs/>
              </w:rPr>
            </w:pPr>
            <w:r w:rsidRPr="00745F28">
              <w:rPr>
                <w:b/>
                <w:bCs/>
              </w:rPr>
              <w:t>Аннотация:</w:t>
            </w:r>
          </w:p>
        </w:tc>
        <w:tc>
          <w:tcPr>
            <w:tcW w:w="7296" w:type="dxa"/>
            <w:gridSpan w:val="3"/>
            <w:vAlign w:val="center"/>
          </w:tcPr>
          <w:p w:rsidR="00745F28" w:rsidRPr="00745F28" w:rsidRDefault="00745F28" w:rsidP="00082FDC">
            <w:pPr>
              <w:pStyle w:val="m4"/>
              <w:widowControl w:val="0"/>
              <w:rPr>
                <w:sz w:val="20"/>
                <w:szCs w:val="20"/>
              </w:rPr>
            </w:pPr>
            <w:r w:rsidRPr="00745F28">
              <w:rPr>
                <w:sz w:val="20"/>
                <w:szCs w:val="20"/>
              </w:rPr>
              <w:t>Регламент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устанавливает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порядок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закупок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Общества</w:t>
            </w:r>
          </w:p>
        </w:tc>
      </w:tr>
      <w:tr w:rsidR="00745F28" w:rsidRPr="002A38D4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  <w:bCs/>
              </w:rPr>
            </w:pPr>
            <w:r w:rsidRPr="00745F28">
              <w:rPr>
                <w:b/>
              </w:rPr>
              <w:t>Минимальная</w:t>
            </w:r>
            <w:r w:rsidR="001E2301">
              <w:rPr>
                <w:b/>
              </w:rPr>
              <w:t xml:space="preserve"> </w:t>
            </w:r>
            <w:r w:rsidRPr="00745F28">
              <w:rPr>
                <w:b/>
              </w:rPr>
              <w:t>периодичность</w:t>
            </w:r>
            <w:r w:rsidR="001E2301">
              <w:rPr>
                <w:b/>
              </w:rPr>
              <w:t xml:space="preserve"> </w:t>
            </w:r>
            <w:r w:rsidRPr="00745F28">
              <w:rPr>
                <w:b/>
              </w:rPr>
              <w:t>пересмотра:</w:t>
            </w:r>
          </w:p>
        </w:tc>
        <w:tc>
          <w:tcPr>
            <w:tcW w:w="2076" w:type="dxa"/>
            <w:vAlign w:val="center"/>
          </w:tcPr>
          <w:p w:rsidR="00745F28" w:rsidRPr="00745F28" w:rsidRDefault="00745F28" w:rsidP="00082FDC">
            <w:pPr>
              <w:pStyle w:val="m7"/>
              <w:widowControl w:val="0"/>
            </w:pPr>
            <w:r w:rsidRPr="00745F28">
              <w:t>1</w:t>
            </w:r>
            <w:r w:rsidR="001E2301">
              <w:t xml:space="preserve"> </w:t>
            </w:r>
            <w:r w:rsidRPr="00745F28">
              <w:t>месяц</w:t>
            </w:r>
          </w:p>
        </w:tc>
        <w:tc>
          <w:tcPr>
            <w:tcW w:w="2880" w:type="dxa"/>
            <w:vAlign w:val="center"/>
          </w:tcPr>
          <w:p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</w:rPr>
            </w:pPr>
            <w:r w:rsidRPr="00745F28">
              <w:rPr>
                <w:b/>
                <w:bCs/>
              </w:rPr>
              <w:t>Максимальная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периодичность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пересмотра:</w:t>
            </w:r>
          </w:p>
        </w:tc>
        <w:tc>
          <w:tcPr>
            <w:tcW w:w="2340" w:type="dxa"/>
            <w:vAlign w:val="center"/>
          </w:tcPr>
          <w:p w:rsidR="00745F28" w:rsidRPr="00745F28" w:rsidRDefault="00745F28" w:rsidP="00082FDC">
            <w:pPr>
              <w:pStyle w:val="m7"/>
              <w:widowControl w:val="0"/>
              <w:rPr>
                <w:sz w:val="24"/>
              </w:rPr>
            </w:pPr>
            <w:r w:rsidRPr="00DA2783">
              <w:t>1</w:t>
            </w:r>
            <w:r w:rsidR="001E2301">
              <w:t xml:space="preserve"> </w:t>
            </w:r>
            <w:r w:rsidRPr="00DA2783">
              <w:t>год</w:t>
            </w:r>
          </w:p>
        </w:tc>
      </w:tr>
      <w:tr w:rsidR="00745F28" w:rsidRPr="002A38D4" w:rsidTr="00486C10">
        <w:trPr>
          <w:trHeight w:val="284"/>
        </w:trPr>
        <w:tc>
          <w:tcPr>
            <w:tcW w:w="2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  <w:bCs/>
              </w:rPr>
            </w:pPr>
            <w:r w:rsidRPr="00745F28">
              <w:rPr>
                <w:b/>
                <w:bCs/>
              </w:rPr>
              <w:t>Ограничения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доступа:</w:t>
            </w:r>
          </w:p>
        </w:tc>
        <w:tc>
          <w:tcPr>
            <w:tcW w:w="72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5F28" w:rsidRPr="00745F28" w:rsidRDefault="00745F28" w:rsidP="00082FDC">
            <w:pPr>
              <w:pStyle w:val="m7"/>
              <w:widowControl w:val="0"/>
            </w:pPr>
            <w:r w:rsidRPr="00745F28">
              <w:t>Без</w:t>
            </w:r>
            <w:r w:rsidR="001E2301">
              <w:t xml:space="preserve"> </w:t>
            </w:r>
            <w:r w:rsidRPr="00745F28">
              <w:t>ограничений</w:t>
            </w:r>
          </w:p>
        </w:tc>
      </w:tr>
    </w:tbl>
    <w:p w:rsidR="00745F28" w:rsidRPr="00215F97" w:rsidRDefault="00745F28" w:rsidP="00082FDC">
      <w:pPr>
        <w:pStyle w:val="m4"/>
        <w:widowControl w:val="0"/>
        <w:spacing w:line="360" w:lineRule="auto"/>
      </w:pPr>
    </w:p>
    <w:p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Назначение</w:t>
      </w:r>
      <w:r>
        <w:rPr>
          <w:b/>
        </w:rPr>
        <w:t xml:space="preserve"> </w:t>
      </w:r>
      <w:r w:rsidR="004B67C3" w:rsidRPr="004B67C3">
        <w:rPr>
          <w:b/>
        </w:rPr>
        <w:t>документа</w:t>
      </w:r>
    </w:p>
    <w:p w:rsidR="00C70777" w:rsidRDefault="001B1330" w:rsidP="006F2E8E">
      <w:pPr>
        <w:pStyle w:val="m4"/>
        <w:widowControl w:val="0"/>
        <w:spacing w:after="240"/>
        <w:ind w:right="1" w:firstLine="426"/>
      </w:pPr>
      <w:r w:rsidRPr="00215F97">
        <w:t>Настоящий</w:t>
      </w:r>
      <w:r w:rsidR="001E2301">
        <w:t xml:space="preserve"> </w:t>
      </w:r>
      <w:r w:rsidRPr="00215F97">
        <w:t>Регламент</w:t>
      </w:r>
      <w:r w:rsidR="001E2301">
        <w:t xml:space="preserve"> </w:t>
      </w:r>
      <w:r w:rsidRPr="00215F97">
        <w:t>разработан</w:t>
      </w:r>
      <w:r w:rsidR="001E2301">
        <w:t xml:space="preserve"> </w:t>
      </w:r>
      <w:r w:rsidRPr="00215F97">
        <w:t>в</w:t>
      </w:r>
      <w:r w:rsidR="001E2301">
        <w:t xml:space="preserve"> </w:t>
      </w:r>
      <w:r w:rsidRPr="00215F97">
        <w:t>соответствии</w:t>
      </w:r>
      <w:r w:rsidR="001E2301">
        <w:t xml:space="preserve"> </w:t>
      </w:r>
      <w:r w:rsidRPr="00215F97">
        <w:t>с</w:t>
      </w:r>
      <w:r w:rsidR="001E2301">
        <w:t xml:space="preserve"> </w:t>
      </w:r>
      <w:r w:rsidR="00F233C7" w:rsidRPr="00215F97">
        <w:t>«</w:t>
      </w:r>
      <w:r w:rsidRPr="00215F97">
        <w:t>Положением</w:t>
      </w:r>
      <w:r w:rsidR="001E2301">
        <w:t xml:space="preserve"> </w:t>
      </w:r>
      <w:r w:rsidR="00367DDB" w:rsidRPr="00215F97">
        <w:t>о</w:t>
      </w:r>
      <w:r w:rsidR="001E2301">
        <w:t xml:space="preserve"> </w:t>
      </w:r>
      <w:r w:rsidRPr="00215F97">
        <w:t>закупк</w:t>
      </w:r>
      <w:r w:rsidR="00367DDB" w:rsidRPr="00215F97">
        <w:t>е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="00716759" w:rsidRPr="00215F97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D17305">
        <w:t>и</w:t>
      </w:r>
      <w:r w:rsidR="001E2301">
        <w:t xml:space="preserve"> </w:t>
      </w:r>
      <w:r w:rsidR="001453B4">
        <w:t>ДО</w:t>
      </w:r>
      <w:r w:rsidR="00F233C7" w:rsidRPr="00215F97">
        <w:t>»</w:t>
      </w:r>
      <w:r w:rsidR="001E2301">
        <w:t xml:space="preserve"> </w:t>
      </w:r>
      <w:r w:rsidRPr="00215F97">
        <w:t>и</w:t>
      </w:r>
      <w:r w:rsidR="001E2301">
        <w:t xml:space="preserve"> </w:t>
      </w:r>
      <w:r w:rsidR="00C70777" w:rsidRPr="00215F97">
        <w:t>устанавливает</w:t>
      </w:r>
      <w:r w:rsidR="001E2301">
        <w:t xml:space="preserve"> </w:t>
      </w:r>
      <w:r w:rsidR="00C70777" w:rsidRPr="00215F97">
        <w:t>основные</w:t>
      </w:r>
      <w:r w:rsidR="001E2301">
        <w:t xml:space="preserve"> </w:t>
      </w:r>
      <w:r w:rsidR="00C70777" w:rsidRPr="00215F97">
        <w:t>принципы</w:t>
      </w:r>
      <w:r w:rsidR="001E2301">
        <w:t xml:space="preserve"> </w:t>
      </w:r>
      <w:r w:rsidR="00C70777" w:rsidRPr="00215F97">
        <w:t>ведения</w:t>
      </w:r>
      <w:r w:rsidR="001E2301">
        <w:t xml:space="preserve"> </w:t>
      </w:r>
      <w:r w:rsidR="00C70777" w:rsidRPr="00215F97">
        <w:t>закупочной</w:t>
      </w:r>
      <w:r w:rsidR="001E2301">
        <w:t xml:space="preserve"> </w:t>
      </w:r>
      <w:r w:rsidR="00C70777" w:rsidRPr="00215F97">
        <w:t>деятельности</w:t>
      </w:r>
      <w:r w:rsidR="001E2301">
        <w:t xml:space="preserve"> </w:t>
      </w:r>
      <w:r w:rsidR="00C70777" w:rsidRPr="00215F97">
        <w:t>в</w:t>
      </w:r>
      <w:r w:rsidR="001E2301">
        <w:t xml:space="preserve"> </w:t>
      </w:r>
      <w:r w:rsidR="00C70777" w:rsidRPr="00215F97">
        <w:t>Обществе.</w:t>
      </w:r>
      <w:r w:rsidR="001E2301">
        <w:t xml:space="preserve"> </w:t>
      </w:r>
    </w:p>
    <w:p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Цели</w:t>
      </w:r>
      <w:r>
        <w:rPr>
          <w:b/>
        </w:rPr>
        <w:t xml:space="preserve"> </w:t>
      </w:r>
      <w:r w:rsidR="004B67C3" w:rsidRPr="004B67C3">
        <w:rPr>
          <w:b/>
        </w:rPr>
        <w:t>процесса</w:t>
      </w:r>
    </w:p>
    <w:p w:rsidR="00413750" w:rsidRPr="00215F97" w:rsidRDefault="001B1330" w:rsidP="006F2E8E">
      <w:pPr>
        <w:pStyle w:val="main"/>
        <w:widowControl w:val="0"/>
        <w:spacing w:after="0"/>
        <w:ind w:firstLine="426"/>
        <w:jc w:val="both"/>
        <w:rPr>
          <w:color w:val="auto"/>
          <w:sz w:val="24"/>
          <w:szCs w:val="24"/>
        </w:rPr>
      </w:pPr>
      <w:r w:rsidRPr="00215F97">
        <w:rPr>
          <w:color w:val="auto"/>
          <w:sz w:val="24"/>
          <w:szCs w:val="24"/>
        </w:rPr>
        <w:t>Данный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процесс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направлен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на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достижение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цел</w:t>
      </w:r>
      <w:r w:rsidR="00A31B26" w:rsidRPr="00215F97">
        <w:rPr>
          <w:color w:val="auto"/>
          <w:sz w:val="24"/>
          <w:szCs w:val="24"/>
        </w:rPr>
        <w:t>и</w:t>
      </w:r>
      <w:r w:rsidRPr="00215F97">
        <w:rPr>
          <w:color w:val="auto"/>
          <w:sz w:val="24"/>
          <w:szCs w:val="24"/>
        </w:rPr>
        <w:t>:</w:t>
      </w:r>
    </w:p>
    <w:p w:rsidR="001B1330" w:rsidRDefault="004A69B3" w:rsidP="006F2E8E">
      <w:pPr>
        <w:pStyle w:val="aff7"/>
        <w:widowControl w:val="0"/>
        <w:tabs>
          <w:tab w:val="clear" w:pos="2160"/>
        </w:tabs>
        <w:autoSpaceDE/>
        <w:autoSpaceDN/>
        <w:spacing w:before="0" w:after="240" w:line="240" w:lineRule="auto"/>
        <w:ind w:firstLine="426"/>
        <w:rPr>
          <w:kern w:val="0"/>
        </w:rPr>
      </w:pPr>
      <w:r>
        <w:rPr>
          <w:noProof/>
        </w:rPr>
        <w:t>- у</w:t>
      </w:r>
      <w:r w:rsidR="001B1330" w:rsidRPr="00215F97">
        <w:rPr>
          <w:noProof/>
        </w:rPr>
        <w:t>становление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единого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порядка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выбора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пост</w:t>
      </w:r>
      <w:r w:rsidR="00C70777" w:rsidRPr="00215F97">
        <w:rPr>
          <w:noProof/>
        </w:rPr>
        <w:t>авщиков</w:t>
      </w:r>
      <w:r w:rsidR="00F17511" w:rsidRPr="00215F97">
        <w:rPr>
          <w:kern w:val="0"/>
        </w:rPr>
        <w:t>/подрядчиков</w:t>
      </w:r>
      <w:r w:rsidR="002B6774">
        <w:rPr>
          <w:kern w:val="0"/>
        </w:rPr>
        <w:t>/</w:t>
      </w:r>
      <w:r w:rsidR="00882AE0">
        <w:rPr>
          <w:kern w:val="0"/>
        </w:rPr>
        <w:t>исполнителей</w:t>
      </w:r>
      <w:r w:rsidR="001E2301">
        <w:rPr>
          <w:kern w:val="0"/>
        </w:rPr>
        <w:t xml:space="preserve"> </w:t>
      </w:r>
      <w:r w:rsidR="00F17511" w:rsidRPr="00215F97">
        <w:rPr>
          <w:kern w:val="0"/>
        </w:rPr>
        <w:t>в</w:t>
      </w:r>
      <w:r w:rsidR="001E2301">
        <w:rPr>
          <w:kern w:val="0"/>
        </w:rPr>
        <w:t xml:space="preserve"> </w:t>
      </w:r>
      <w:r w:rsidR="00F17511" w:rsidRPr="00215F97">
        <w:rPr>
          <w:kern w:val="0"/>
        </w:rPr>
        <w:t>Обществе.</w:t>
      </w:r>
    </w:p>
    <w:p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Ответственность</w:t>
      </w:r>
      <w:r>
        <w:rPr>
          <w:b/>
        </w:rPr>
        <w:t xml:space="preserve"> </w:t>
      </w:r>
      <w:r w:rsidR="004B67C3" w:rsidRPr="004B67C3">
        <w:rPr>
          <w:b/>
        </w:rPr>
        <w:t>и</w:t>
      </w:r>
      <w:r>
        <w:rPr>
          <w:b/>
        </w:rPr>
        <w:t xml:space="preserve"> </w:t>
      </w:r>
      <w:r w:rsidR="004B67C3" w:rsidRPr="004B67C3">
        <w:rPr>
          <w:b/>
        </w:rPr>
        <w:t>область</w:t>
      </w:r>
      <w:r>
        <w:rPr>
          <w:b/>
        </w:rPr>
        <w:t xml:space="preserve"> </w:t>
      </w:r>
      <w:r w:rsidR="004B67C3" w:rsidRPr="004B67C3">
        <w:rPr>
          <w:b/>
        </w:rPr>
        <w:t>применения</w:t>
      </w:r>
    </w:p>
    <w:p w:rsidR="001B1330" w:rsidRDefault="001B1330" w:rsidP="00082FDC">
      <w:pPr>
        <w:pStyle w:val="m4"/>
        <w:widowControl w:val="0"/>
        <w:ind w:firstLine="360"/>
      </w:pPr>
      <w:r w:rsidRPr="00215F97">
        <w:t>Настоящий</w:t>
      </w:r>
      <w:r w:rsidR="001E2301">
        <w:t xml:space="preserve"> </w:t>
      </w:r>
      <w:r w:rsidRPr="00215F97">
        <w:t>документ</w:t>
      </w:r>
      <w:r w:rsidR="001E2301">
        <w:t xml:space="preserve"> </w:t>
      </w:r>
      <w:r w:rsidRPr="00215F97">
        <w:t>обязаны</w:t>
      </w:r>
      <w:r w:rsidR="001E2301">
        <w:t xml:space="preserve"> </w:t>
      </w:r>
      <w:r w:rsidRPr="00215F97">
        <w:t>знать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использовать</w:t>
      </w:r>
      <w:r w:rsidR="001E2301">
        <w:t xml:space="preserve"> </w:t>
      </w:r>
      <w:r w:rsidRPr="00215F97">
        <w:t>в</w:t>
      </w:r>
      <w:r w:rsidR="001E2301">
        <w:t xml:space="preserve"> </w:t>
      </w:r>
      <w:r w:rsidRPr="00215F97">
        <w:t>работе</w:t>
      </w:r>
      <w:r w:rsidR="001E2301">
        <w:t xml:space="preserve"> </w:t>
      </w:r>
      <w:r w:rsidRPr="00215F97">
        <w:t>следующие</w:t>
      </w:r>
      <w:r w:rsidR="001E2301">
        <w:t xml:space="preserve"> </w:t>
      </w:r>
      <w:r w:rsidRPr="00215F97">
        <w:t>подразделения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должностные</w:t>
      </w:r>
      <w:r w:rsidR="001E2301">
        <w:t xml:space="preserve"> </w:t>
      </w:r>
      <w:r w:rsidRPr="00215F97">
        <w:t>лица:</w:t>
      </w:r>
    </w:p>
    <w:p w:rsidR="00D17305" w:rsidRPr="00215F97" w:rsidRDefault="00D17305" w:rsidP="00082FDC">
      <w:pPr>
        <w:pStyle w:val="m4"/>
        <w:widowControl w:val="0"/>
        <w:ind w:firstLine="360"/>
      </w:pPr>
    </w:p>
    <w:p w:rsidR="001B1330" w:rsidRPr="004B67C3" w:rsidRDefault="001B1330" w:rsidP="001E2301">
      <w:pPr>
        <w:pStyle w:val="m4"/>
        <w:widowControl w:val="0"/>
        <w:rPr>
          <w:b/>
          <w:bCs/>
          <w:sz w:val="20"/>
          <w:szCs w:val="20"/>
        </w:rPr>
      </w:pPr>
      <w:r w:rsidRPr="004B67C3">
        <w:rPr>
          <w:b/>
          <w:bCs/>
          <w:sz w:val="20"/>
          <w:szCs w:val="20"/>
        </w:rPr>
        <w:t>Таблица</w:t>
      </w:r>
      <w:r w:rsidR="001E2301">
        <w:rPr>
          <w:b/>
          <w:bCs/>
          <w:sz w:val="20"/>
          <w:szCs w:val="20"/>
        </w:rPr>
        <w:t xml:space="preserve"> </w:t>
      </w:r>
      <w:r w:rsidR="006A6FC3" w:rsidRPr="004B67C3">
        <w:rPr>
          <w:b/>
          <w:bCs/>
          <w:sz w:val="20"/>
          <w:szCs w:val="20"/>
        </w:rPr>
        <w:fldChar w:fldCharType="begin"/>
      </w:r>
      <w:r w:rsidRPr="004B67C3">
        <w:rPr>
          <w:b/>
          <w:bCs/>
          <w:sz w:val="20"/>
          <w:szCs w:val="20"/>
        </w:rPr>
        <w:instrText xml:space="preserve"> SEQ Таблица \* ARABIC </w:instrText>
      </w:r>
      <w:r w:rsidR="006A6FC3" w:rsidRPr="004B67C3">
        <w:rPr>
          <w:b/>
          <w:bCs/>
          <w:sz w:val="20"/>
          <w:szCs w:val="20"/>
        </w:rPr>
        <w:fldChar w:fldCharType="separate"/>
      </w:r>
      <w:r w:rsidR="00990BF6">
        <w:rPr>
          <w:b/>
          <w:bCs/>
          <w:noProof/>
          <w:sz w:val="20"/>
          <w:szCs w:val="20"/>
        </w:rPr>
        <w:t>1</w:t>
      </w:r>
      <w:r w:rsidR="006A6FC3" w:rsidRPr="004B67C3">
        <w:rPr>
          <w:b/>
          <w:bCs/>
          <w:sz w:val="20"/>
          <w:szCs w:val="20"/>
        </w:rPr>
        <w:fldChar w:fldCharType="end"/>
      </w:r>
      <w:r w:rsidRPr="004B67C3">
        <w:rPr>
          <w:b/>
          <w:bCs/>
          <w:sz w:val="20"/>
          <w:szCs w:val="20"/>
        </w:rPr>
        <w:t>.</w:t>
      </w:r>
      <w:r w:rsidR="001E2301">
        <w:rPr>
          <w:b/>
          <w:bCs/>
          <w:sz w:val="20"/>
          <w:szCs w:val="20"/>
        </w:rPr>
        <w:t xml:space="preserve"> </w:t>
      </w:r>
      <w:r w:rsidRPr="004B67C3">
        <w:rPr>
          <w:b/>
          <w:bCs/>
          <w:sz w:val="20"/>
          <w:szCs w:val="20"/>
        </w:rPr>
        <w:t>Область</w:t>
      </w:r>
      <w:r w:rsidR="001E2301">
        <w:rPr>
          <w:b/>
          <w:bCs/>
          <w:sz w:val="20"/>
          <w:szCs w:val="20"/>
        </w:rPr>
        <w:t xml:space="preserve"> </w:t>
      </w:r>
      <w:r w:rsidRPr="004B67C3">
        <w:rPr>
          <w:b/>
          <w:bCs/>
          <w:sz w:val="20"/>
          <w:szCs w:val="20"/>
        </w:rPr>
        <w:t>применения</w:t>
      </w:r>
    </w:p>
    <w:tbl>
      <w:tblPr>
        <w:tblW w:w="10490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410"/>
        <w:gridCol w:w="2126"/>
      </w:tblGrid>
      <w:tr w:rsidR="00C70777" w:rsidRPr="00215F97" w:rsidTr="00745F28">
        <w:trPr>
          <w:trHeight w:val="164"/>
          <w:tblHeader/>
        </w:trPr>
        <w:tc>
          <w:tcPr>
            <w:tcW w:w="5954" w:type="dxa"/>
            <w:shd w:val="clear" w:color="auto" w:fill="D9D9D9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 w:rsidRPr="00745F28">
              <w:t>Наименование</w:t>
            </w:r>
            <w:r w:rsidR="001E2301">
              <w:t xml:space="preserve"> </w:t>
            </w:r>
            <w:r w:rsidRPr="00745F28">
              <w:t>подразделения/должности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 w:rsidRPr="00745F28">
              <w:t>«БЭСК»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0777" w:rsidRPr="00745F28" w:rsidRDefault="001453B4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>
              <w:t>ДО</w:t>
            </w:r>
          </w:p>
        </w:tc>
      </w:tr>
      <w:tr w:rsidR="00C70777" w:rsidRPr="00215F97" w:rsidTr="00DC0B63">
        <w:trPr>
          <w:trHeight w:val="84"/>
        </w:trPr>
        <w:tc>
          <w:tcPr>
            <w:tcW w:w="5954" w:type="dxa"/>
            <w:vAlign w:val="center"/>
          </w:tcPr>
          <w:p w:rsidR="00C70777" w:rsidRPr="00745F28" w:rsidRDefault="0004349A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Лица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прямого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подчинения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Генеральному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директору</w:t>
            </w:r>
          </w:p>
        </w:tc>
        <w:tc>
          <w:tcPr>
            <w:tcW w:w="2410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</w:p>
        </w:tc>
      </w:tr>
      <w:tr w:rsidR="00C70777" w:rsidRPr="00215F97" w:rsidTr="00DC0B63">
        <w:trPr>
          <w:trHeight w:val="351"/>
        </w:trPr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C70777" w:rsidRPr="00745F28" w:rsidRDefault="0004349A" w:rsidP="001453B4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Заместители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/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и.о.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директора</w:t>
            </w:r>
            <w:r w:rsidR="001E2301">
              <w:rPr>
                <w:b w:val="0"/>
                <w:bCs w:val="0"/>
              </w:rPr>
              <w:t xml:space="preserve"> </w:t>
            </w:r>
            <w:r w:rsidR="001453B4">
              <w:rPr>
                <w:b w:val="0"/>
                <w:bCs w:val="0"/>
              </w:rPr>
              <w:t>ДО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  <w:tr w:rsidR="00C70777" w:rsidRPr="00215F97" w:rsidTr="00DC0B63">
        <w:trPr>
          <w:trHeight w:val="84"/>
        </w:trPr>
        <w:tc>
          <w:tcPr>
            <w:tcW w:w="5954" w:type="dxa"/>
            <w:vAlign w:val="center"/>
          </w:tcPr>
          <w:p w:rsidR="00C70777" w:rsidRPr="00745F28" w:rsidRDefault="0004349A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Начальники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структурных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подразделений</w:t>
            </w:r>
          </w:p>
        </w:tc>
        <w:tc>
          <w:tcPr>
            <w:tcW w:w="2410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  <w:tr w:rsidR="00C70777" w:rsidRPr="00215F97" w:rsidTr="00DC0B63">
        <w:trPr>
          <w:trHeight w:val="79"/>
        </w:trPr>
        <w:tc>
          <w:tcPr>
            <w:tcW w:w="5954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Сотрудники,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участвующие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в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закупочной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</w:tbl>
    <w:p w:rsidR="00176B86" w:rsidRDefault="00176B86" w:rsidP="00082FDC">
      <w:pPr>
        <w:pStyle w:val="m4"/>
        <w:widowControl w:val="0"/>
        <w:rPr>
          <w:b/>
          <w:bCs/>
        </w:rPr>
      </w:pPr>
    </w:p>
    <w:p w:rsidR="00865DE2" w:rsidRDefault="001E2301" w:rsidP="00A516D8">
      <w:pPr>
        <w:pStyle w:val="m4"/>
        <w:widowControl w:val="0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 </w:t>
      </w:r>
      <w:r w:rsidR="00865DE2">
        <w:rPr>
          <w:b/>
          <w:bCs/>
        </w:rPr>
        <w:t>Вводимые</w:t>
      </w:r>
      <w:r>
        <w:rPr>
          <w:b/>
          <w:bCs/>
        </w:rPr>
        <w:t xml:space="preserve"> </w:t>
      </w:r>
      <w:r w:rsidR="00865DE2">
        <w:rPr>
          <w:b/>
          <w:bCs/>
        </w:rPr>
        <w:t>определения</w:t>
      </w:r>
      <w:r>
        <w:rPr>
          <w:b/>
          <w:bCs/>
        </w:rPr>
        <w:t xml:space="preserve"> </w:t>
      </w:r>
      <w:r w:rsidR="00865DE2">
        <w:rPr>
          <w:b/>
          <w:bCs/>
        </w:rPr>
        <w:t>терминов,</w:t>
      </w:r>
      <w:r>
        <w:rPr>
          <w:b/>
          <w:bCs/>
        </w:rPr>
        <w:t xml:space="preserve"> </w:t>
      </w:r>
      <w:r w:rsidR="00865DE2">
        <w:rPr>
          <w:b/>
          <w:bCs/>
        </w:rPr>
        <w:t>сокращений</w:t>
      </w:r>
      <w:r>
        <w:rPr>
          <w:b/>
          <w:bCs/>
        </w:rPr>
        <w:t xml:space="preserve"> </w:t>
      </w:r>
      <w:r w:rsidR="00865DE2">
        <w:rPr>
          <w:b/>
          <w:bCs/>
        </w:rPr>
        <w:t>и</w:t>
      </w:r>
      <w:r>
        <w:rPr>
          <w:b/>
          <w:bCs/>
        </w:rPr>
        <w:t xml:space="preserve"> </w:t>
      </w:r>
      <w:r w:rsidR="00865DE2">
        <w:rPr>
          <w:b/>
          <w:bCs/>
        </w:rPr>
        <w:t>ролей</w:t>
      </w:r>
    </w:p>
    <w:p w:rsidR="00865DE2" w:rsidRPr="00215F97" w:rsidRDefault="00865DE2" w:rsidP="00082FDC">
      <w:pPr>
        <w:pStyle w:val="m4"/>
        <w:widowControl w:val="0"/>
        <w:ind w:left="360"/>
        <w:rPr>
          <w:b/>
          <w:bCs/>
        </w:rPr>
      </w:pPr>
    </w:p>
    <w:p w:rsidR="00AA2587" w:rsidRDefault="00865DE2" w:rsidP="001E2301">
      <w:pPr>
        <w:pStyle w:val="m4"/>
        <w:widowControl w:val="0"/>
        <w:rPr>
          <w:b/>
          <w:sz w:val="20"/>
          <w:szCs w:val="20"/>
        </w:rPr>
      </w:pPr>
      <w:r w:rsidRPr="00865DE2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Pr="00865DE2">
        <w:rPr>
          <w:b/>
          <w:sz w:val="20"/>
          <w:szCs w:val="20"/>
        </w:rPr>
        <w:t>2.</w:t>
      </w:r>
      <w:r w:rsidR="001E2301">
        <w:rPr>
          <w:b/>
          <w:sz w:val="20"/>
          <w:szCs w:val="20"/>
        </w:rPr>
        <w:t xml:space="preserve"> </w:t>
      </w:r>
      <w:r w:rsidR="00AA2587">
        <w:rPr>
          <w:b/>
          <w:sz w:val="20"/>
          <w:szCs w:val="20"/>
        </w:rPr>
        <w:t>Перечень</w:t>
      </w:r>
      <w:r w:rsidR="001E2301">
        <w:rPr>
          <w:b/>
          <w:sz w:val="20"/>
          <w:szCs w:val="20"/>
        </w:rPr>
        <w:t xml:space="preserve"> </w:t>
      </w:r>
      <w:r w:rsidR="00AA2587">
        <w:rPr>
          <w:b/>
          <w:sz w:val="20"/>
          <w:szCs w:val="20"/>
        </w:rPr>
        <w:t>сокращений</w:t>
      </w:r>
    </w:p>
    <w:tbl>
      <w:tblPr>
        <w:tblW w:w="10490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AA2587" w:rsidRPr="00215F97" w:rsidTr="00AA2587">
        <w:trPr>
          <w:trHeight w:val="28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AA2587" w:rsidRPr="00215F97" w:rsidRDefault="00AA2587" w:rsidP="00082FDC">
            <w:pPr>
              <w:pStyle w:val="m4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Сокращение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  <w:hideMark/>
          </w:tcPr>
          <w:p w:rsidR="00AA2587" w:rsidRPr="00215F97" w:rsidRDefault="00AA2587" w:rsidP="00082FDC">
            <w:pPr>
              <w:pStyle w:val="m4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Расшифровка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C81436" w:rsidRPr="00215F97" w:rsidTr="00C81436">
        <w:trPr>
          <w:trHeight w:val="284"/>
          <w:tblHeader/>
        </w:trPr>
        <w:tc>
          <w:tcPr>
            <w:tcW w:w="2127" w:type="dxa"/>
            <w:shd w:val="clear" w:color="auto" w:fill="FFFFFF" w:themeFill="background1"/>
            <w:vAlign w:val="center"/>
          </w:tcPr>
          <w:p w:rsidR="00C81436" w:rsidRDefault="0032774E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«БЭСК»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C81436" w:rsidRPr="00C81436" w:rsidRDefault="0032774E" w:rsidP="00082FDC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C81436">
              <w:rPr>
                <w:bCs/>
                <w:sz w:val="20"/>
                <w:szCs w:val="20"/>
              </w:rPr>
              <w:t>кционерное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общество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«Башкирская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электросетевая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компания»</w:t>
            </w:r>
          </w:p>
        </w:tc>
      </w:tr>
      <w:tr w:rsidR="00C81436" w:rsidRPr="00215F97" w:rsidTr="00C81436">
        <w:trPr>
          <w:trHeight w:val="284"/>
          <w:tblHeader/>
        </w:trPr>
        <w:tc>
          <w:tcPr>
            <w:tcW w:w="2127" w:type="dxa"/>
            <w:shd w:val="clear" w:color="auto" w:fill="FFFFFF" w:themeFill="background1"/>
            <w:vAlign w:val="center"/>
          </w:tcPr>
          <w:p w:rsidR="00C81436" w:rsidRPr="00C81436" w:rsidRDefault="00C81436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C81436">
              <w:rPr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C81436" w:rsidRPr="00C81436" w:rsidRDefault="0032774E" w:rsidP="00082FDC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«БЭСК»</w:t>
            </w:r>
          </w:p>
        </w:tc>
      </w:tr>
      <w:tr w:rsidR="00C81436" w:rsidRPr="00215F97" w:rsidTr="00C81436">
        <w:trPr>
          <w:trHeight w:val="284"/>
          <w:tblHeader/>
        </w:trPr>
        <w:tc>
          <w:tcPr>
            <w:tcW w:w="2127" w:type="dxa"/>
            <w:shd w:val="clear" w:color="auto" w:fill="FFFFFF" w:themeFill="background1"/>
            <w:vAlign w:val="center"/>
          </w:tcPr>
          <w:p w:rsidR="00C81436" w:rsidRDefault="001453B4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C81436" w:rsidRPr="00C81436" w:rsidRDefault="00C81436" w:rsidP="001453B4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Дочерние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 xml:space="preserve">Общества </w:t>
            </w:r>
            <w:r w:rsidR="0032774E">
              <w:rPr>
                <w:bCs/>
                <w:sz w:val="20"/>
                <w:szCs w:val="20"/>
              </w:rPr>
              <w:t>АО «БЭСК»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«БСК»</w:t>
            </w:r>
            <w:r w:rsidR="000F3615">
              <w:rPr>
                <w:bCs/>
                <w:sz w:val="20"/>
                <w:szCs w:val="20"/>
              </w:rPr>
              <w:t>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«БЭСК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Инжиниринг»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C81436" w:rsidRPr="00215F97" w:rsidTr="00C81436">
        <w:trPr>
          <w:trHeight w:val="284"/>
        </w:trPr>
        <w:tc>
          <w:tcPr>
            <w:tcW w:w="2127" w:type="dxa"/>
            <w:vAlign w:val="center"/>
          </w:tcPr>
          <w:p w:rsidR="00C81436" w:rsidRDefault="00C81436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ЦФО</w:t>
            </w:r>
          </w:p>
        </w:tc>
        <w:tc>
          <w:tcPr>
            <w:tcW w:w="8363" w:type="dxa"/>
            <w:vAlign w:val="center"/>
          </w:tcPr>
          <w:p w:rsidR="00C81436" w:rsidRDefault="00C81436" w:rsidP="00082FDC">
            <w:pPr>
              <w:pStyle w:val="m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Центр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финансовой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ответственности.</w:t>
            </w:r>
          </w:p>
        </w:tc>
      </w:tr>
      <w:tr w:rsidR="00B6187B" w:rsidRPr="00215F97" w:rsidTr="00C81436">
        <w:trPr>
          <w:trHeight w:val="284"/>
        </w:trPr>
        <w:tc>
          <w:tcPr>
            <w:tcW w:w="2127" w:type="dxa"/>
            <w:vAlign w:val="center"/>
          </w:tcPr>
          <w:p w:rsidR="00B6187B" w:rsidRPr="00215F97" w:rsidRDefault="00B6187B" w:rsidP="008451A9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КЦФО</w:t>
            </w:r>
          </w:p>
        </w:tc>
        <w:tc>
          <w:tcPr>
            <w:tcW w:w="8363" w:type="dxa"/>
            <w:vAlign w:val="center"/>
          </w:tcPr>
          <w:p w:rsidR="00B6187B" w:rsidRPr="00215F97" w:rsidRDefault="00B6187B" w:rsidP="008451A9">
            <w:pPr>
              <w:pStyle w:val="m4"/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Контролирующий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центр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финансовой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ответственности.</w:t>
            </w:r>
          </w:p>
        </w:tc>
      </w:tr>
      <w:tr w:rsidR="00B6187B" w:rsidRPr="00215F97" w:rsidTr="00486C10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082FDC">
            <w:pPr>
              <w:pStyle w:val="m7"/>
              <w:widowControl w:val="0"/>
              <w:ind w:right="1"/>
              <w:rPr>
                <w:b/>
              </w:rPr>
            </w:pPr>
            <w:r>
              <w:rPr>
                <w:b/>
              </w:rPr>
              <w:t>ГКПЗ</w:t>
            </w:r>
          </w:p>
        </w:tc>
        <w:tc>
          <w:tcPr>
            <w:tcW w:w="8363" w:type="dxa"/>
            <w:vAlign w:val="center"/>
            <w:hideMark/>
          </w:tcPr>
          <w:p w:rsidR="00B6187B" w:rsidRPr="00215F97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консолидированная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программа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закупок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ОКЦиМ</w:t>
            </w:r>
          </w:p>
        </w:tc>
        <w:tc>
          <w:tcPr>
            <w:tcW w:w="8363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650CA3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тдел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конъюнктуры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цен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маркетинга.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ОПиКПЗ</w:t>
            </w:r>
          </w:p>
        </w:tc>
        <w:tc>
          <w:tcPr>
            <w:tcW w:w="8363" w:type="dxa"/>
            <w:vAlign w:val="center"/>
          </w:tcPr>
          <w:p w:rsidR="00B6187B" w:rsidRPr="00650CA3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650CA3">
              <w:rPr>
                <w:sz w:val="20"/>
                <w:szCs w:val="20"/>
              </w:rPr>
              <w:t>Отдел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нирования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закупок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ОПЗ</w:t>
            </w:r>
          </w:p>
        </w:tc>
        <w:tc>
          <w:tcPr>
            <w:tcW w:w="8363" w:type="dxa"/>
            <w:vAlign w:val="center"/>
          </w:tcPr>
          <w:p w:rsidR="00B6187B" w:rsidRPr="00650CA3" w:rsidRDefault="00B6187B" w:rsidP="00082FDC">
            <w:pPr>
              <w:pStyle w:val="m4"/>
              <w:widowControl w:val="0"/>
              <w:rPr>
                <w:sz w:val="20"/>
                <w:szCs w:val="20"/>
              </w:rPr>
            </w:pPr>
            <w:r w:rsidRPr="00650CA3">
              <w:rPr>
                <w:sz w:val="20"/>
                <w:szCs w:val="20"/>
              </w:rPr>
              <w:t>Отдел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закупок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 w:rsidRPr="00A9621A">
              <w:rPr>
                <w:b/>
                <w:sz w:val="20"/>
                <w:szCs w:val="20"/>
              </w:rPr>
              <w:t>БСАП</w:t>
            </w:r>
          </w:p>
        </w:tc>
        <w:tc>
          <w:tcPr>
            <w:tcW w:w="8363" w:type="dxa"/>
            <w:vAlign w:val="center"/>
          </w:tcPr>
          <w:p w:rsidR="00B6187B" w:rsidRPr="00650CA3" w:rsidRDefault="00B6187B" w:rsidP="00082FDC">
            <w:pPr>
              <w:pStyle w:val="m4"/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Бланк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сравнительного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анализа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Pr="00A9621A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ЭТП</w:t>
            </w:r>
          </w:p>
        </w:tc>
        <w:tc>
          <w:tcPr>
            <w:tcW w:w="8363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A9621A">
              <w:rPr>
                <w:bCs/>
                <w:sz w:val="20"/>
                <w:szCs w:val="20"/>
              </w:rPr>
              <w:t>Электронная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9621A">
              <w:rPr>
                <w:bCs/>
                <w:sz w:val="20"/>
                <w:szCs w:val="20"/>
              </w:rPr>
              <w:t>торговая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9621A">
              <w:rPr>
                <w:bCs/>
                <w:sz w:val="20"/>
                <w:szCs w:val="20"/>
              </w:rPr>
              <w:t>площадка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Pr="00215F97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ЕИС</w:t>
            </w:r>
          </w:p>
        </w:tc>
        <w:tc>
          <w:tcPr>
            <w:tcW w:w="8363" w:type="dxa"/>
            <w:vAlign w:val="center"/>
          </w:tcPr>
          <w:p w:rsidR="00B6187B" w:rsidRPr="00A9621A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информационная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система.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ЗК</w:t>
            </w:r>
          </w:p>
        </w:tc>
        <w:tc>
          <w:tcPr>
            <w:tcW w:w="8363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09410C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комиссия</w:t>
            </w:r>
          </w:p>
        </w:tc>
      </w:tr>
      <w:tr w:rsidR="00B6187B" w:rsidRPr="00215F97" w:rsidTr="00C81436">
        <w:trPr>
          <w:trHeight w:val="70"/>
        </w:trPr>
        <w:tc>
          <w:tcPr>
            <w:tcW w:w="2127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ЦЗК</w:t>
            </w:r>
          </w:p>
        </w:tc>
        <w:tc>
          <w:tcPr>
            <w:tcW w:w="8363" w:type="dxa"/>
            <w:vAlign w:val="center"/>
          </w:tcPr>
          <w:p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09410C">
              <w:rPr>
                <w:bCs/>
                <w:sz w:val="20"/>
                <w:szCs w:val="20"/>
              </w:rPr>
              <w:t>Центральная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комиссия</w:t>
            </w:r>
          </w:p>
        </w:tc>
      </w:tr>
      <w:tr w:rsidR="008451A9" w:rsidRPr="00215F97" w:rsidTr="00C81436">
        <w:trPr>
          <w:trHeight w:val="70"/>
        </w:trPr>
        <w:tc>
          <w:tcPr>
            <w:tcW w:w="2127" w:type="dxa"/>
            <w:vAlign w:val="center"/>
          </w:tcPr>
          <w:p w:rsidR="008451A9" w:rsidRDefault="008451A9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8363" w:type="dxa"/>
            <w:vAlign w:val="center"/>
          </w:tcPr>
          <w:p w:rsidR="008451A9" w:rsidRPr="0009410C" w:rsidRDefault="008451A9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структурное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подразделение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</w:t>
            </w:r>
          </w:p>
        </w:tc>
      </w:tr>
    </w:tbl>
    <w:p w:rsidR="00676BFD" w:rsidRDefault="00676BFD" w:rsidP="001E2301">
      <w:pPr>
        <w:pStyle w:val="m4"/>
        <w:widowControl w:val="0"/>
        <w:rPr>
          <w:b/>
          <w:sz w:val="20"/>
          <w:szCs w:val="20"/>
        </w:rPr>
      </w:pPr>
    </w:p>
    <w:p w:rsidR="00865DE2" w:rsidRDefault="00AA2587" w:rsidP="001E2301">
      <w:pPr>
        <w:pStyle w:val="m4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Перечень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терминов</w:t>
      </w:r>
    </w:p>
    <w:tbl>
      <w:tblPr>
        <w:tblW w:w="10348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C70777" w:rsidRPr="00215F97" w:rsidTr="00C134C6">
        <w:trPr>
          <w:trHeight w:val="28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C70777" w:rsidRPr="00215F97" w:rsidRDefault="00C70777" w:rsidP="0058065C">
            <w:pPr>
              <w:pStyle w:val="m4"/>
              <w:widowControl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Наименование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термина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  <w:hideMark/>
          </w:tcPr>
          <w:p w:rsidR="00C70777" w:rsidRPr="00215F97" w:rsidRDefault="00C70777" w:rsidP="00501A14">
            <w:pPr>
              <w:pStyle w:val="m4"/>
              <w:widowControl w:val="0"/>
              <w:ind w:left="113" w:right="114"/>
              <w:jc w:val="center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Определение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термина</w:t>
            </w:r>
          </w:p>
        </w:tc>
      </w:tr>
      <w:tr w:rsidR="00AA2587" w:rsidRPr="00215F97" w:rsidTr="00C134C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:rsidR="00AA2587" w:rsidRPr="00215F97" w:rsidRDefault="00AF7FBF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 УПП: МТО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AA2587" w:rsidRPr="00AA2587" w:rsidRDefault="005517F3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базе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1С,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применяемая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осуществления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внутренн</w:t>
            </w:r>
            <w:r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контроля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автоматизация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процесса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закупок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517F3" w:rsidRPr="00215F97" w:rsidTr="00C134C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:rsidR="005517F3" w:rsidRPr="00215F97" w:rsidRDefault="005517F3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Аварийная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закупка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5517F3" w:rsidRPr="00AA2587" w:rsidRDefault="005517F3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AA2587">
              <w:rPr>
                <w:bCs/>
                <w:sz w:val="20"/>
                <w:szCs w:val="20"/>
              </w:rPr>
              <w:t>Срочная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потребность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вслед</w:t>
            </w:r>
            <w:r>
              <w:rPr>
                <w:bCs/>
                <w:sz w:val="20"/>
                <w:szCs w:val="20"/>
              </w:rPr>
              <w:t>ствие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чрезвычайного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события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аварии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A2587">
              <w:rPr>
                <w:bCs/>
                <w:sz w:val="20"/>
                <w:szCs w:val="20"/>
              </w:rPr>
              <w:t>(инцидента).</w:t>
            </w:r>
          </w:p>
        </w:tc>
      </w:tr>
      <w:tr w:rsidR="00C70777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Анализ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рынка</w:t>
            </w:r>
          </w:p>
        </w:tc>
        <w:tc>
          <w:tcPr>
            <w:tcW w:w="8221" w:type="dxa"/>
            <w:vAlign w:val="center"/>
            <w:hideMark/>
          </w:tcPr>
          <w:p w:rsidR="00C70777" w:rsidRPr="00215F97" w:rsidRDefault="00C70777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Изучение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текущей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прогнозирование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будущей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рыночной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ситуации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закупаемую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продукцию.</w:t>
            </w:r>
          </w:p>
        </w:tc>
      </w:tr>
      <w:tr w:rsidR="00C70777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Годовая</w:t>
            </w:r>
          </w:p>
          <w:p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консолидированная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программа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закупок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(план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закупок)</w:t>
            </w:r>
            <w:r w:rsidR="001E2301">
              <w:rPr>
                <w:b/>
              </w:rPr>
              <w:t xml:space="preserve"> </w:t>
            </w:r>
          </w:p>
          <w:p w:rsidR="00C70777" w:rsidRPr="00215F97" w:rsidRDefault="00150794" w:rsidP="00EB777F">
            <w:pPr>
              <w:pStyle w:val="m7"/>
              <w:widowControl w:val="0"/>
              <w:ind w:right="114"/>
              <w:rPr>
                <w:b/>
              </w:rPr>
            </w:pPr>
            <w:r>
              <w:rPr>
                <w:b/>
              </w:rPr>
              <w:t>(далее</w:t>
            </w:r>
            <w:r w:rsidR="001E2301">
              <w:rPr>
                <w:b/>
              </w:rPr>
              <w:t xml:space="preserve"> </w:t>
            </w:r>
            <w:r>
              <w:rPr>
                <w:b/>
              </w:rPr>
              <w:t>ГКПЗ)</w:t>
            </w:r>
          </w:p>
        </w:tc>
        <w:tc>
          <w:tcPr>
            <w:tcW w:w="8221" w:type="dxa"/>
            <w:vAlign w:val="center"/>
            <w:hideMark/>
          </w:tcPr>
          <w:p w:rsidR="00C70777" w:rsidRPr="00215F97" w:rsidRDefault="00C70777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Программа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формируемая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формировании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ГКПЗ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корпоративная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система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(ГКПЗ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613797">
              <w:rPr>
                <w:bCs/>
                <w:sz w:val="20"/>
                <w:szCs w:val="20"/>
              </w:rPr>
              <w:t>1С</w:t>
            </w:r>
            <w:r w:rsidR="00AF7FBF">
              <w:rPr>
                <w:bCs/>
                <w:sz w:val="20"/>
                <w:szCs w:val="20"/>
              </w:rPr>
              <w:t xml:space="preserve"> УПП: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МТО),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позволяющая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счёт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обработки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отдельных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формировать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консолидированные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лоты.</w:t>
            </w:r>
          </w:p>
        </w:tc>
      </w:tr>
      <w:tr w:rsidR="00C70777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8221" w:type="dxa"/>
            <w:vAlign w:val="center"/>
            <w:hideMark/>
          </w:tcPr>
          <w:p w:rsidR="00C70777" w:rsidRPr="00215F97" w:rsidRDefault="00AC0082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Соглашение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двух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нескольких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лиц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об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установлении,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изменении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прекращении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гражданских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прав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обязанностей.</w:t>
            </w:r>
          </w:p>
        </w:tc>
      </w:tr>
      <w:tr w:rsidR="00C70777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8221" w:type="dxa"/>
            <w:vAlign w:val="center"/>
            <w:hideMark/>
          </w:tcPr>
          <w:p w:rsidR="00C70777" w:rsidRPr="00215F97" w:rsidRDefault="00C70777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Информационный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виде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текста,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звукозаписи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изображения.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качестве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могут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выступать: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нормативные,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распорядительные,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организационные,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внутренние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(служебные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записки,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заказы-заявки,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записи,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информационные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письма,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техническая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проектная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документация).</w:t>
            </w:r>
          </w:p>
        </w:tc>
      </w:tr>
      <w:tr w:rsidR="00C70777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Документ,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объявляющий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о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начале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(извещение)</w:t>
            </w:r>
          </w:p>
        </w:tc>
        <w:tc>
          <w:tcPr>
            <w:tcW w:w="8221" w:type="dxa"/>
            <w:vAlign w:val="center"/>
            <w:hideMark/>
          </w:tcPr>
          <w:p w:rsidR="00C70777" w:rsidRPr="00215F97" w:rsidRDefault="0004349A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уведомление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поставщиков,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публикация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рассылка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которого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означает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официальное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объявление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начале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процедур.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проведении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конкурса,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запросе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предложений,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запросе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цен.</w:t>
            </w:r>
          </w:p>
        </w:tc>
      </w:tr>
      <w:tr w:rsidR="00C70777" w:rsidRPr="00215F97" w:rsidTr="00C134C6">
        <w:trPr>
          <w:trHeight w:val="213"/>
        </w:trPr>
        <w:tc>
          <w:tcPr>
            <w:tcW w:w="2127" w:type="dxa"/>
            <w:vAlign w:val="center"/>
          </w:tcPr>
          <w:p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Доходный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договор</w:t>
            </w:r>
          </w:p>
        </w:tc>
        <w:tc>
          <w:tcPr>
            <w:tcW w:w="8221" w:type="dxa"/>
            <w:vAlign w:val="center"/>
          </w:tcPr>
          <w:p w:rsidR="00C70777" w:rsidRPr="00215F97" w:rsidRDefault="00C70777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Договор,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условиям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поставщиком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исполнителем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является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Общество.</w:t>
            </w:r>
          </w:p>
        </w:tc>
      </w:tr>
      <w:tr w:rsidR="000F3615" w:rsidRPr="00215F97" w:rsidTr="00C134C6">
        <w:trPr>
          <w:trHeight w:val="471"/>
        </w:trPr>
        <w:tc>
          <w:tcPr>
            <w:tcW w:w="2127" w:type="dxa"/>
            <w:vAlign w:val="center"/>
          </w:tcPr>
          <w:p w:rsidR="000F3615" w:rsidRDefault="000F3615" w:rsidP="001453B4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372F54">
              <w:rPr>
                <w:b/>
                <w:bCs/>
              </w:rPr>
              <w:t>Дочерние</w:t>
            </w:r>
            <w:r w:rsidR="001E2301">
              <w:rPr>
                <w:b/>
                <w:bCs/>
              </w:rPr>
              <w:t xml:space="preserve"> </w:t>
            </w:r>
            <w:r w:rsidR="001453B4">
              <w:rPr>
                <w:b/>
                <w:bCs/>
              </w:rPr>
              <w:t xml:space="preserve">Общества </w:t>
            </w:r>
            <w:r w:rsidRPr="00372F54">
              <w:rPr>
                <w:b/>
                <w:bCs/>
              </w:rPr>
              <w:t>(далее</w:t>
            </w:r>
            <w:r w:rsidR="001E2301">
              <w:rPr>
                <w:b/>
                <w:bCs/>
              </w:rPr>
              <w:t xml:space="preserve"> </w:t>
            </w:r>
            <w:r w:rsidR="001453B4">
              <w:rPr>
                <w:b/>
                <w:bCs/>
              </w:rPr>
              <w:t>ДО</w:t>
            </w:r>
            <w:r w:rsidRPr="00372F54">
              <w:rPr>
                <w:b/>
                <w:bCs/>
              </w:rPr>
              <w:t>)</w:t>
            </w:r>
          </w:p>
        </w:tc>
        <w:tc>
          <w:tcPr>
            <w:tcW w:w="8221" w:type="dxa"/>
            <w:vAlign w:val="center"/>
          </w:tcPr>
          <w:p w:rsidR="000F3615" w:rsidRDefault="000F3615" w:rsidP="00501A14">
            <w:pPr>
              <w:widowControl w:val="0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4225C">
              <w:rPr>
                <w:sz w:val="20"/>
                <w:szCs w:val="20"/>
              </w:rPr>
              <w:t>омпании,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которых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силу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преобладающего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участия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уставном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капитале,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основании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заключенного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договора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образом,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имеет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право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определять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решения,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принимаемые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такими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компаниями,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также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компании,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которых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имеет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право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распоряжаться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менее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20%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голосов.</w:t>
            </w:r>
          </w:p>
        </w:tc>
      </w:tr>
      <w:tr w:rsidR="0009410C" w:rsidRPr="00215F97" w:rsidTr="00C134C6">
        <w:trPr>
          <w:trHeight w:val="471"/>
        </w:trPr>
        <w:tc>
          <w:tcPr>
            <w:tcW w:w="2127" w:type="dxa"/>
            <w:vAlign w:val="center"/>
          </w:tcPr>
          <w:p w:rsidR="0009410C" w:rsidRPr="006D50F4" w:rsidRDefault="0009410C" w:rsidP="0009410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Закупочная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комиссия</w:t>
            </w:r>
          </w:p>
        </w:tc>
        <w:tc>
          <w:tcPr>
            <w:tcW w:w="8221" w:type="dxa"/>
            <w:vAlign w:val="center"/>
          </w:tcPr>
          <w:p w:rsidR="0009410C" w:rsidRPr="006D50F4" w:rsidRDefault="0009410C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215F97">
              <w:rPr>
                <w:bCs/>
                <w:sz w:val="20"/>
                <w:szCs w:val="20"/>
              </w:rPr>
              <w:t>Постоянно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действующий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коллегиальный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приказом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Генерального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директора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комиссия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действует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«Положения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комиссии»,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утверждаемого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приказом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Генерального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директора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</w:p>
        </w:tc>
      </w:tr>
      <w:tr w:rsidR="0009410C" w:rsidRPr="00215F97" w:rsidTr="00C134C6">
        <w:trPr>
          <w:trHeight w:val="471"/>
        </w:trPr>
        <w:tc>
          <w:tcPr>
            <w:tcW w:w="2127" w:type="dxa"/>
            <w:vAlign w:val="center"/>
          </w:tcPr>
          <w:p w:rsidR="0009410C" w:rsidRDefault="0009410C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Центральная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закупочная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комиссия</w:t>
            </w:r>
          </w:p>
        </w:tc>
        <w:tc>
          <w:tcPr>
            <w:tcW w:w="8221" w:type="dxa"/>
            <w:vAlign w:val="center"/>
          </w:tcPr>
          <w:p w:rsidR="0009410C" w:rsidRPr="006D50F4" w:rsidRDefault="0009410C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215F97">
              <w:rPr>
                <w:bCs/>
                <w:sz w:val="20"/>
                <w:szCs w:val="20"/>
              </w:rPr>
              <w:t>Постоянно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действующий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коллегиальный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приказом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Генерального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директора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Центральная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комиссия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действует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«Положения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Центральной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комиссии»,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утверждаемого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приказом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Генерального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директора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  <w:bCs/>
              </w:rPr>
              <w:t>Заказчик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его</w:t>
            </w:r>
            <w:r w:rsidR="001E2301">
              <w:rPr>
                <w:sz w:val="20"/>
                <w:szCs w:val="20"/>
              </w:rPr>
              <w:t xml:space="preserve"> </w:t>
            </w:r>
            <w:r w:rsidR="001453B4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выражающие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приобретении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продукции/работ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настоящим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Регламентом</w:t>
            </w:r>
            <w:r w:rsidRPr="00215F97">
              <w:rPr>
                <w:sz w:val="20"/>
                <w:szCs w:val="20"/>
              </w:rPr>
              <w:t>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Закрытые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Закупочные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могут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только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специально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приглашенные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поставщики.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Закупка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Приобретение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(работы,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соответствии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настоящим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Положением.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Закупочная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деятельность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Деятельность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подготовке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закупок,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заключению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договоров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результатам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закупочных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деятельность,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связанная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обеспечением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закупок.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Закупочная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Комплект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достаточную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проведения.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Заявка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на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в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процедуре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Комплект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направленное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намерением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мероприятиях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впоследствии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поставку/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выполнение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большинстве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должна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обязательство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квалификационном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отборе).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конкурсная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аукционная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котировочная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предложение.</w:t>
            </w:r>
          </w:p>
        </w:tc>
      </w:tr>
      <w:tr w:rsidR="0009410C" w:rsidRPr="00215F97" w:rsidTr="00D9491C">
        <w:trPr>
          <w:trHeight w:val="462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Заявка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на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дополнение/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изменение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Г</w:t>
            </w:r>
            <w:r>
              <w:rPr>
                <w:b/>
                <w:bCs/>
              </w:rPr>
              <w:t>К</w:t>
            </w:r>
            <w:r w:rsidRPr="00215F97">
              <w:rPr>
                <w:b/>
                <w:bCs/>
              </w:rPr>
              <w:t>ПЗ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Изменение/дополнение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ГКПЗ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подаваемое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соответствии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нормативным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документом.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Инициатор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09410C" w:rsidRPr="00215F97" w:rsidRDefault="0009410C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Структурное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подразделение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руководителя</w:t>
            </w:r>
            <w:r w:rsidR="001E2301">
              <w:rPr>
                <w:sz w:val="20"/>
                <w:szCs w:val="20"/>
              </w:rPr>
              <w:t xml:space="preserve"> </w:t>
            </w:r>
            <w:r w:rsidR="001453B4">
              <w:rPr>
                <w:sz w:val="20"/>
                <w:szCs w:val="20"/>
              </w:rPr>
              <w:t>ДО</w:t>
            </w:r>
            <w:r w:rsidRPr="00215F97">
              <w:rPr>
                <w:sz w:val="20"/>
                <w:szCs w:val="20"/>
              </w:rPr>
              <w:t>/ПО/департамента/отдела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исполняющего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обязанности,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выражающее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приобретении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lastRenderedPageBreak/>
              <w:t>иной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услуге,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инициирует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закупку.</w:t>
            </w:r>
          </w:p>
        </w:tc>
      </w:tr>
      <w:tr w:rsidR="0009410C" w:rsidRPr="00215F97" w:rsidTr="00C134C6">
        <w:trPr>
          <w:trHeight w:val="284"/>
        </w:trPr>
        <w:tc>
          <w:tcPr>
            <w:tcW w:w="2127" w:type="dxa"/>
            <w:vAlign w:val="center"/>
          </w:tcPr>
          <w:p w:rsidR="0009410C" w:rsidRPr="00215F97" w:rsidRDefault="0009410C" w:rsidP="008451A9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lastRenderedPageBreak/>
              <w:t>Участник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</w:tcPr>
          <w:p w:rsidR="0009410C" w:rsidRPr="00215F97" w:rsidRDefault="0009410C" w:rsidP="00501A14">
            <w:pPr>
              <w:pStyle w:val="m4"/>
              <w:widowControl w:val="0"/>
              <w:ind w:right="102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Поставщик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(Подрядчик/Исполнитель),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образом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принявший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соотв</w:t>
            </w:r>
            <w:r>
              <w:rPr>
                <w:bCs/>
                <w:sz w:val="20"/>
                <w:szCs w:val="20"/>
              </w:rPr>
              <w:t>етствующих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процедурах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закупки.</w:t>
            </w:r>
          </w:p>
        </w:tc>
      </w:tr>
      <w:tr w:rsidR="00B6187B" w:rsidRPr="00215F97" w:rsidTr="00D9491C">
        <w:trPr>
          <w:trHeight w:val="164"/>
        </w:trPr>
        <w:tc>
          <w:tcPr>
            <w:tcW w:w="2127" w:type="dxa"/>
            <w:vAlign w:val="center"/>
          </w:tcPr>
          <w:p w:rsidR="00B6187B" w:rsidRDefault="00B6187B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Руководитель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функционального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направления</w:t>
            </w:r>
          </w:p>
        </w:tc>
        <w:tc>
          <w:tcPr>
            <w:tcW w:w="8221" w:type="dxa"/>
            <w:vAlign w:val="center"/>
          </w:tcPr>
          <w:p w:rsidR="00B6187B" w:rsidRPr="00442DD6" w:rsidRDefault="00B6187B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  <w:highlight w:val="yellow"/>
              </w:rPr>
            </w:pPr>
            <w:r w:rsidRPr="005517F3"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отдела/Начальник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департамента/Начальник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службы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ООО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«Башкирэнерго»/ООО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«БСК»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по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направлению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</w:tcPr>
          <w:p w:rsidR="00B6187B" w:rsidRPr="006D50F4" w:rsidRDefault="00B6187B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Рабочая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221" w:type="dxa"/>
            <w:vAlign w:val="center"/>
          </w:tcPr>
          <w:p w:rsidR="00B6187B" w:rsidRPr="006D50F4" w:rsidRDefault="00B6187B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участвующие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проведении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переговоров/преддоговорных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переговоров.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состав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рабочей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группы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обязательном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порядке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входят: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ОПЗ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лот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сотрудник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ОПЗ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ДОЗ,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ОКЦиМ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сотрудник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ОКЦиМ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составление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аналитической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справки,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представитель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курирующего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департамента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(при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необходимости),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председатель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ЗК/ЦЗК,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секретарь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ЗК/ЦЗК.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Иници</w:t>
            </w:r>
            <w:r>
              <w:rPr>
                <w:b/>
                <w:bCs/>
                <w:sz w:val="20"/>
                <w:szCs w:val="20"/>
              </w:rPr>
              <w:t>ирование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Заявка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Инициатора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приобретение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чётким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исчерпывающим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описанием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требуемого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(работы,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услуги).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Квалифицированный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Участник,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удовлетворяющий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требованиям,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содержащимся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объявляющем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начале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мероприятий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документации.</w:t>
            </w:r>
          </w:p>
        </w:tc>
      </w:tr>
      <w:tr w:rsidR="00B6187B" w:rsidRPr="00215F97" w:rsidTr="00C134C6">
        <w:trPr>
          <w:trHeight w:val="626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Классификатор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Единый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справочник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номенклатуры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применяемый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корпоративной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системе.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Коллективный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Объединение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правоустанавливающем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основании)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поставщиков/подрядчиков</w:t>
            </w:r>
            <w:r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Важнейшими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свойствами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коллективного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должны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быть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ответственность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членов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выполнению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обязательств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наличие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лидера,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представляющего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интересы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всех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членов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коллективного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отношениях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простое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товарищество,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консорциум.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Конкурентные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способы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Способы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состязательность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независимых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участников.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Консолидация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номенклатурных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позиций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в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лоты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widowControl w:val="0"/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Процесс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объединения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закупку,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объединены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лоты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ассортименту,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месту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срокам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структуре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классификатора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ТМЦ,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максимального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экономического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эффекта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счёт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Поставщика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оптовых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скидок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крупных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заказах.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Конкурентные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переговоры</w:t>
            </w:r>
          </w:p>
        </w:tc>
        <w:tc>
          <w:tcPr>
            <w:tcW w:w="8221" w:type="dxa"/>
            <w:vAlign w:val="center"/>
          </w:tcPr>
          <w:p w:rsidR="00B6187B" w:rsidRPr="00215F97" w:rsidRDefault="00B6187B" w:rsidP="00501A14">
            <w:pPr>
              <w:widowControl w:val="0"/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Конкурентный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способ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Организатор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переговоров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достаточным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эффективной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конкуренции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числом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участников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заключает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договор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одним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несколькими,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если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это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оказалось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необходимо).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Характеристика,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учитываемая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классификации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числе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степени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предпочтительности)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объекта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оценки.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Лот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Отдельный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рамках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часть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обособленная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рамках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допускается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подача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Формирование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производится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учётом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необходимости:</w:t>
            </w:r>
          </w:p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а)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объединения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однотипных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близкими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плановыми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сроками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целью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получения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оптовой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скидки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</w:t>
            </w:r>
            <w:r>
              <w:rPr>
                <w:bCs/>
                <w:sz w:val="20"/>
                <w:szCs w:val="20"/>
              </w:rPr>
              <w:t>авщика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уменьшения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затрат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логистику;</w:t>
            </w:r>
          </w:p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б)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повышения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возможности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конкурировать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большему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числу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путем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уменьшения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увеличения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широты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ассортимента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входящей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лот.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допускается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расширение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ассортимента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составе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исключающее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производителей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Неконкурентные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способы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Способы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состязательность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независимых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участников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(закупка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единственного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Pr="00215F97"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  <w:bCs/>
              </w:rPr>
              <w:t>Одноименные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товары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(работы,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услуги)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Аналогичные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техническим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функциональным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характеристикам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отличаться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друг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друга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незначительными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особенностями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(деталями),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влияющими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качество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основные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потребительские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свойства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результаты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являются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однородными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своему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потребительскому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назначению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взаимозаменяемыми.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782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Организатор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Специализированные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ответственные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Департамент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проведении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оперативных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(кроме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консолидированных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лотов)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качестве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Организатора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может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выступать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Инициатор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(Заказчик)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закупки.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консолидированным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закупкам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Общества,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стоимостью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420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(четыреста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двадцать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ТМЦ,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проводится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оперативная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БСАП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:rsidTr="00D9491C">
        <w:trPr>
          <w:trHeight w:val="77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Открытые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215F97">
              <w:rPr>
                <w:b/>
                <w:bCs/>
                <w:sz w:val="20"/>
                <w:szCs w:val="20"/>
              </w:rPr>
              <w:t>акупочные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Закупочные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может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любой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поставщик.</w:t>
            </w:r>
          </w:p>
        </w:tc>
      </w:tr>
      <w:tr w:rsidR="00B6187B" w:rsidRPr="00215F97" w:rsidTr="00D9491C">
        <w:trPr>
          <w:trHeight w:val="1663"/>
        </w:trPr>
        <w:tc>
          <w:tcPr>
            <w:tcW w:w="2127" w:type="dxa"/>
            <w:vAlign w:val="center"/>
            <w:hideMark/>
          </w:tcPr>
          <w:p w:rsidR="00B6187B" w:rsidRPr="00215F97" w:rsidRDefault="001E2301" w:rsidP="00CE1AF0">
            <w:pPr>
              <w:pStyle w:val="m7"/>
              <w:widowControl w:val="0"/>
              <w:ind w:right="11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Единая</w:t>
            </w: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информационная</w:t>
            </w: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система</w:t>
            </w:r>
            <w:r>
              <w:rPr>
                <w:b/>
                <w:bCs/>
              </w:rPr>
              <w:t xml:space="preserve"> </w:t>
            </w:r>
            <w:r w:rsidR="00CE1AF0">
              <w:rPr>
                <w:b/>
                <w:bCs/>
              </w:rPr>
              <w:t>(</w:t>
            </w:r>
            <w:r w:rsidR="00501A14">
              <w:rPr>
                <w:b/>
                <w:bCs/>
              </w:rPr>
              <w:t>ЕИС</w:t>
            </w:r>
            <w:r w:rsidR="00CE1AF0">
              <w:rPr>
                <w:b/>
                <w:bCs/>
              </w:rPr>
              <w:t xml:space="preserve"> (</w:t>
            </w:r>
            <w:r w:rsidR="00CE1AF0" w:rsidRPr="00215F97">
              <w:rPr>
                <w:b/>
                <w:bCs/>
              </w:rPr>
              <w:t>Официальный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сайт</w:t>
            </w:r>
            <w:r w:rsidR="00CE1AF0">
              <w:rPr>
                <w:b/>
                <w:bCs/>
              </w:rPr>
              <w:t xml:space="preserve"> Российской Федерации для </w:t>
            </w:r>
            <w:r w:rsidR="00CE1AF0" w:rsidRPr="00215F97">
              <w:rPr>
                <w:b/>
                <w:bCs/>
              </w:rPr>
              <w:t>размещения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информации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о</w:t>
            </w:r>
            <w:r w:rsidR="00CE1AF0">
              <w:rPr>
                <w:b/>
                <w:bCs/>
              </w:rPr>
              <w:t xml:space="preserve"> закупках отдельными видами юридических лиц)</w:t>
            </w:r>
          </w:p>
        </w:tc>
        <w:tc>
          <w:tcPr>
            <w:tcW w:w="8221" w:type="dxa"/>
            <w:vAlign w:val="center"/>
          </w:tcPr>
          <w:p w:rsidR="00B6187B" w:rsidRPr="00C567DD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www.zakupki.gov.ru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информационно-телекоммуникационной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сети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«Интернет»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предусмотренный,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статьей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федерального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закона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18.07.2011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i/>
                <w:iCs/>
                <w:sz w:val="20"/>
                <w:szCs w:val="20"/>
              </w:rPr>
              <w:t>№</w:t>
            </w:r>
            <w:r w:rsidR="001E2301">
              <w:rPr>
                <w:i/>
                <w:i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223-ФЗ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закупках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отдельными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видами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юридических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лиц»,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предусмотренной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статьями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4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данного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закона.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>
              <w:rPr>
                <w:b/>
                <w:bCs/>
              </w:rPr>
              <w:t>Корпоративный</w:t>
            </w:r>
            <w:r w:rsidR="001E23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сайт</w:t>
            </w:r>
            <w:r w:rsidR="001E23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215F97">
              <w:rPr>
                <w:b/>
                <w:bCs/>
              </w:rPr>
              <w:t>бщества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</w:t>
            </w:r>
            <w:r w:rsidR="001E2301">
              <w:rPr>
                <w:sz w:val="20"/>
                <w:szCs w:val="20"/>
              </w:rPr>
              <w:t xml:space="preserve"> </w:t>
            </w:r>
            <w:hyperlink r:id="rId14" w:history="1"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www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zakupki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bashkirenergo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информационной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сети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«Интернет»,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закупках.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Переторжка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Процедура,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направленная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добровольное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сниже</w:t>
            </w:r>
            <w:r>
              <w:rPr>
                <w:bCs/>
                <w:sz w:val="20"/>
                <w:szCs w:val="20"/>
              </w:rPr>
              <w:t>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цен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участников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целью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повысить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привлекательность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Победитель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процедуры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сделал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лучшее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предложение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условиями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Любое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юридическое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физическое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лицо,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также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объединение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этих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лиц,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способное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законных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требуемую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продукцию.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Примечание: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термин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«поставщик»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употребляется,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правило,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товаров.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традиционно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терми</w:t>
            </w:r>
            <w:r>
              <w:rPr>
                <w:bCs/>
                <w:sz w:val="20"/>
                <w:szCs w:val="20"/>
              </w:rPr>
              <w:t>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«подрядчик»,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«исполнитель».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данном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«поставщик»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-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ещё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«подрядчик»,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«исполнитель».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Предмет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Конкретные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предполагается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(выполнить,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оказать)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заказчику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объеме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документации.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Производственное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объединение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(ПО)</w:t>
            </w:r>
          </w:p>
        </w:tc>
        <w:tc>
          <w:tcPr>
            <w:tcW w:w="8221" w:type="dxa"/>
            <w:vAlign w:val="center"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подразделение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Приоритетные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включенные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Программу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следующего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составленную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бюджета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исполнению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снижения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финансирования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статье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бюджета,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они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включены,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осуществить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первоочередном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порядке.</w:t>
            </w:r>
          </w:p>
        </w:tc>
      </w:tr>
      <w:tr w:rsidR="00B6187B" w:rsidRPr="00215F97" w:rsidTr="00C134C6">
        <w:trPr>
          <w:trHeight w:val="262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Товары,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услуги.</w:t>
            </w:r>
          </w:p>
        </w:tc>
      </w:tr>
      <w:tr w:rsidR="00B6187B" w:rsidRPr="00215F97" w:rsidTr="00C134C6">
        <w:trPr>
          <w:trHeight w:val="262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Продукция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творческого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характера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Продукция,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результате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творческого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труда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(аудио-визуальное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произведение,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дизайнерское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решение,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картина,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литературный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труд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т.п.).</w:t>
            </w:r>
          </w:p>
        </w:tc>
      </w:tr>
      <w:tr w:rsidR="00B6187B" w:rsidRPr="00215F97" w:rsidTr="00C134C6">
        <w:trPr>
          <w:trHeight w:val="262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Cs/>
              </w:rPr>
            </w:pPr>
            <w:r w:rsidRPr="00215F97">
              <w:rPr>
                <w:b/>
              </w:rPr>
              <w:t>Простая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Продукция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характеристики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(потребительские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свойства)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легко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формализуются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описываются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родовыми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признаками,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допускают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установление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однозначных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требований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ачеству,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либо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общеизвестны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стандартизованы.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массового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потребления.</w:t>
            </w:r>
          </w:p>
        </w:tc>
      </w:tr>
      <w:tr w:rsidR="00B6187B" w:rsidRPr="00215F97" w:rsidTr="00C134C6">
        <w:trPr>
          <w:trHeight w:val="262"/>
        </w:trPr>
        <w:tc>
          <w:tcPr>
            <w:tcW w:w="2127" w:type="dxa"/>
            <w:vAlign w:val="center"/>
          </w:tcPr>
          <w:p w:rsidR="00B6187B" w:rsidRPr="00372F54" w:rsidRDefault="00B6187B" w:rsidP="00EB777F">
            <w:pPr>
              <w:pStyle w:val="m7"/>
              <w:widowControl w:val="0"/>
              <w:ind w:right="114"/>
              <w:rPr>
                <w:b/>
              </w:rPr>
            </w:pPr>
            <w:r>
              <w:rPr>
                <w:b/>
              </w:rPr>
              <w:t>Рекомендованный</w:t>
            </w:r>
            <w:r w:rsidR="001E2301">
              <w:rPr>
                <w:b/>
              </w:rPr>
              <w:t xml:space="preserve"> </w:t>
            </w:r>
            <w:r>
              <w:rPr>
                <w:b/>
              </w:rPr>
              <w:t>поставщик</w:t>
            </w:r>
          </w:p>
        </w:tc>
        <w:tc>
          <w:tcPr>
            <w:tcW w:w="8221" w:type="dxa"/>
            <w:vAlign w:val="center"/>
          </w:tcPr>
          <w:p w:rsidR="00B6187B" w:rsidRPr="00372F54" w:rsidRDefault="00B6187B" w:rsidP="00501A14">
            <w:pPr>
              <w:pStyle w:val="m4"/>
              <w:widowControl w:val="0"/>
              <w:ind w:right="1"/>
              <w:rPr>
                <w:bCs/>
                <w:sz w:val="20"/>
                <w:szCs w:val="20"/>
              </w:rPr>
            </w:pPr>
            <w:r w:rsidRPr="00B145FF">
              <w:rPr>
                <w:bCs/>
                <w:sz w:val="20"/>
                <w:szCs w:val="20"/>
              </w:rPr>
              <w:t>Общество,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из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числа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лиц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входящих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одну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группу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лиц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Заказчиком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(</w:t>
            </w:r>
            <w:r w:rsidR="0032774E">
              <w:rPr>
                <w:bCs/>
                <w:sz w:val="20"/>
                <w:szCs w:val="20"/>
              </w:rPr>
              <w:t>АО «БЭСК»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B145FF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Pr="00B145FF">
              <w:rPr>
                <w:bCs/>
                <w:sz w:val="20"/>
                <w:szCs w:val="20"/>
              </w:rPr>
              <w:t>)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Сложная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Продукция,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отношении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хотя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двух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закупке):</w:t>
            </w:r>
          </w:p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а)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квалифицированный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может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однозначно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описать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</w:t>
            </w:r>
            <w:r>
              <w:rPr>
                <w:bCs/>
                <w:sz w:val="20"/>
                <w:szCs w:val="20"/>
              </w:rPr>
              <w:t>ования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продукции;</w:t>
            </w:r>
          </w:p>
          <w:p w:rsidR="00B6187B" w:rsidRPr="00215F97" w:rsidRDefault="00B6187B" w:rsidP="00D9491C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б)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ожидаются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</w:t>
            </w:r>
            <w:r>
              <w:rPr>
                <w:bCs/>
                <w:sz w:val="20"/>
                <w:szCs w:val="20"/>
              </w:rPr>
              <w:t>ожения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инновационных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решений;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Способ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Регламентированные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предписанные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безусловному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выполнению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закупающим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сотрудником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осуществлении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менеджмента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качества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ИСО</w:t>
            </w:r>
          </w:p>
        </w:tc>
        <w:tc>
          <w:tcPr>
            <w:tcW w:w="8221" w:type="dxa"/>
            <w:vAlign w:val="center"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A81855">
              <w:rPr>
                <w:bCs/>
                <w:sz w:val="20"/>
                <w:szCs w:val="20"/>
              </w:rPr>
              <w:t>истема,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созданная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предприятии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постоянного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формирования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политики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целей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области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качества,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также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достижения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этих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целей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Структурное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Официально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выделенная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группа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работников,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выполняющая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функции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задачи,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предусмотренные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Положением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существуют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следующие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виды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подразделений: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департамент,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Условие,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установлено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специально,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обычно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предполагается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обязательным.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lastRenderedPageBreak/>
              <w:t>Форма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Установленный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шаблон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предоставления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какой-либо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участником.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Чрезвычайная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ситуация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Ситуация,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возникшая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вследствие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обстоятельств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непреодолимой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силы,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нельзя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было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предусмотреть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заранее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значительную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опасность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имущественных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интересов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теракты,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стихийные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бедствия,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пожары,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наводнения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т.д.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Эксперт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Незаинтересованное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лицо,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обладающее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соответствующих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областях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специальными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знаниями,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достаточными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предмет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установленным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сравнительной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предложений.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Электронная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торговая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площадка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(ЭТП)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Программно-аппаратный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комплекс,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обеспечивающий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использованием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сети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Интернет.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Интернет-сайт,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проводятся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торги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Электронный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Документ,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представлена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электронно-цифровой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форме.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Оперативная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закупка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(электронный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БСАП)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CE1AF0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Конкурентный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способ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использованием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бланка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сравнительного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анализа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(БСАП),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сопоставления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двух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</w:t>
            </w:r>
            <w:r>
              <w:rPr>
                <w:bCs/>
                <w:sz w:val="20"/>
                <w:szCs w:val="20"/>
              </w:rPr>
              <w:t>ии.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Упрощённый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применяющийся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420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(четыреста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двадцать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Осуществляется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исключительно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корпоративном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сайте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выручкой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свыше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5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Pr="00215F97">
              <w:rPr>
                <w:bCs/>
                <w:sz w:val="20"/>
                <w:szCs w:val="20"/>
              </w:rPr>
              <w:t>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выручкой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5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БСАП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стоимостью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публикуется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E1AF0">
              <w:rPr>
                <w:bCs/>
                <w:sz w:val="20"/>
                <w:szCs w:val="20"/>
              </w:rPr>
              <w:t xml:space="preserve">корпоративном </w:t>
            </w:r>
            <w:r w:rsidRPr="00215F97">
              <w:rPr>
                <w:bCs/>
                <w:sz w:val="20"/>
                <w:szCs w:val="20"/>
              </w:rPr>
              <w:t>сайте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Общества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87B" w:rsidRPr="00215F97" w:rsidTr="00C134C6">
        <w:trPr>
          <w:trHeight w:val="284"/>
        </w:trPr>
        <w:tc>
          <w:tcPr>
            <w:tcW w:w="2127" w:type="dxa"/>
            <w:vAlign w:val="center"/>
            <w:hideMark/>
          </w:tcPr>
          <w:p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Начальная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(максимальная)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цена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8221" w:type="dxa"/>
            <w:vAlign w:val="center"/>
            <w:hideMark/>
          </w:tcPr>
          <w:p w:rsidR="00B6187B" w:rsidRPr="00215F97" w:rsidRDefault="00B6187B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Цена,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определяемая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заказчиком,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уполномоченным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органом,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указываемая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процедуры</w:t>
            </w:r>
          </w:p>
        </w:tc>
      </w:tr>
      <w:tr w:rsidR="00296590" w:rsidRPr="00215F97" w:rsidTr="00C134C6">
        <w:trPr>
          <w:trHeight w:val="284"/>
        </w:trPr>
        <w:tc>
          <w:tcPr>
            <w:tcW w:w="2127" w:type="dxa"/>
            <w:vAlign w:val="center"/>
          </w:tcPr>
          <w:p w:rsidR="00296590" w:rsidRPr="00215F97" w:rsidRDefault="00296590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документация</w:t>
            </w:r>
          </w:p>
        </w:tc>
        <w:tc>
          <w:tcPr>
            <w:tcW w:w="8221" w:type="dxa"/>
            <w:vAlign w:val="center"/>
          </w:tcPr>
          <w:p w:rsidR="00296590" w:rsidRPr="00215F97" w:rsidRDefault="00296590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сметный расчет (ССР); локальный сметный расчет (ЛСР)</w:t>
            </w:r>
          </w:p>
        </w:tc>
      </w:tr>
    </w:tbl>
    <w:p w:rsidR="0045484B" w:rsidRPr="009B41FD" w:rsidRDefault="00AA2587" w:rsidP="001E2301">
      <w:pPr>
        <w:pStyle w:val="m10"/>
        <w:keepNext w:val="0"/>
        <w:widowControl w:val="0"/>
        <w:numPr>
          <w:ilvl w:val="0"/>
          <w:numId w:val="0"/>
        </w:numPr>
        <w:spacing w:before="240"/>
        <w:rPr>
          <w:sz w:val="20"/>
          <w:szCs w:val="20"/>
        </w:rPr>
      </w:pPr>
      <w:r>
        <w:rPr>
          <w:caps w:val="0"/>
          <w:sz w:val="20"/>
          <w:szCs w:val="20"/>
        </w:rPr>
        <w:t>Таблица</w:t>
      </w:r>
      <w:r w:rsidR="001E2301">
        <w:rPr>
          <w:caps w:val="0"/>
          <w:sz w:val="20"/>
          <w:szCs w:val="20"/>
        </w:rPr>
        <w:t xml:space="preserve"> </w:t>
      </w:r>
      <w:r>
        <w:rPr>
          <w:caps w:val="0"/>
          <w:sz w:val="20"/>
          <w:szCs w:val="20"/>
        </w:rPr>
        <w:t>4</w:t>
      </w:r>
      <w:r w:rsidR="009B41FD" w:rsidRPr="009B41FD">
        <w:rPr>
          <w:caps w:val="0"/>
          <w:sz w:val="20"/>
          <w:szCs w:val="20"/>
        </w:rPr>
        <w:t>.</w:t>
      </w:r>
      <w:r w:rsidR="001E2301">
        <w:rPr>
          <w:caps w:val="0"/>
          <w:sz w:val="20"/>
          <w:szCs w:val="20"/>
        </w:rPr>
        <w:t xml:space="preserve"> </w:t>
      </w:r>
      <w:r w:rsidR="009B41FD" w:rsidRPr="009B41FD">
        <w:rPr>
          <w:caps w:val="0"/>
          <w:sz w:val="20"/>
          <w:szCs w:val="20"/>
        </w:rPr>
        <w:t>Перечень</w:t>
      </w:r>
      <w:r w:rsidR="001E2301">
        <w:rPr>
          <w:caps w:val="0"/>
          <w:sz w:val="20"/>
          <w:szCs w:val="20"/>
        </w:rPr>
        <w:t xml:space="preserve"> </w:t>
      </w:r>
      <w:r w:rsidR="009B41FD" w:rsidRPr="009B41FD">
        <w:rPr>
          <w:caps w:val="0"/>
          <w:sz w:val="20"/>
          <w:szCs w:val="20"/>
        </w:rPr>
        <w:t>ролей</w:t>
      </w:r>
    </w:p>
    <w:tbl>
      <w:tblPr>
        <w:tblW w:w="10348" w:type="dxa"/>
        <w:tblInd w:w="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9B41FD" w:rsidRPr="00FB1FD8" w:rsidTr="00C134C6">
        <w:trPr>
          <w:trHeight w:hRule="exact" w:val="470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B41FD" w:rsidRPr="00444410" w:rsidRDefault="009B41FD" w:rsidP="00082FDC">
            <w:pPr>
              <w:widowControl w:val="0"/>
              <w:jc w:val="center"/>
              <w:rPr>
                <w:b/>
                <w:sz w:val="20"/>
              </w:rPr>
            </w:pPr>
            <w:r w:rsidRPr="00444410">
              <w:rPr>
                <w:b/>
                <w:sz w:val="20"/>
              </w:rPr>
              <w:t>Наименование</w:t>
            </w:r>
            <w:r w:rsidR="001E2301">
              <w:rPr>
                <w:b/>
                <w:sz w:val="20"/>
              </w:rPr>
              <w:t xml:space="preserve"> </w:t>
            </w:r>
            <w:r w:rsidRPr="00444410">
              <w:rPr>
                <w:b/>
                <w:sz w:val="20"/>
              </w:rPr>
              <w:t>роли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9B41FD" w:rsidRPr="00444410" w:rsidRDefault="00AA2587" w:rsidP="00C134C6">
            <w:pPr>
              <w:widowControl w:val="0"/>
              <w:ind w:left="101" w:right="102"/>
              <w:jc w:val="center"/>
              <w:rPr>
                <w:b/>
                <w:sz w:val="20"/>
              </w:rPr>
            </w:pPr>
            <w:r w:rsidRPr="00444410">
              <w:rPr>
                <w:b/>
                <w:sz w:val="20"/>
              </w:rPr>
              <w:t>Описание</w:t>
            </w:r>
            <w:r w:rsidR="001E2301">
              <w:rPr>
                <w:b/>
                <w:sz w:val="20"/>
              </w:rPr>
              <w:t xml:space="preserve"> </w:t>
            </w:r>
            <w:r w:rsidR="009B41FD" w:rsidRPr="00444410">
              <w:rPr>
                <w:b/>
                <w:sz w:val="20"/>
              </w:rPr>
              <w:t>роли</w:t>
            </w:r>
          </w:p>
        </w:tc>
      </w:tr>
      <w:tr w:rsidR="00650CA3" w:rsidRPr="00FB1FD8" w:rsidTr="00D9491C">
        <w:trPr>
          <w:trHeight w:hRule="exact" w:val="579"/>
        </w:trPr>
        <w:tc>
          <w:tcPr>
            <w:tcW w:w="2127" w:type="dxa"/>
            <w:shd w:val="clear" w:color="auto" w:fill="FFFFFF"/>
            <w:vAlign w:val="center"/>
          </w:tcPr>
          <w:p w:rsidR="00650CA3" w:rsidRPr="006D50F4" w:rsidRDefault="000B0CE7" w:rsidP="00082FDC">
            <w:pPr>
              <w:widowControl w:val="0"/>
              <w:shd w:val="clear" w:color="auto" w:fill="FFFFFF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Инициатор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закупки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z w:val="20"/>
              </w:rPr>
            </w:pPr>
            <w:r w:rsidRPr="006D50F4">
              <w:rPr>
                <w:sz w:val="20"/>
              </w:rPr>
              <w:t>Сотрудник,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ответственный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за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формирование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технического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задания</w:t>
            </w:r>
            <w:r w:rsidR="001E2301">
              <w:rPr>
                <w:sz w:val="20"/>
              </w:rPr>
              <w:t xml:space="preserve"> </w:t>
            </w:r>
            <w:r w:rsidR="007877CD">
              <w:rPr>
                <w:sz w:val="20"/>
              </w:rPr>
              <w:t>(п</w:t>
            </w:r>
            <w:r w:rsidR="007877CD" w:rsidRPr="007877CD">
              <w:rPr>
                <w:sz w:val="20"/>
              </w:rPr>
              <w:t>о</w:t>
            </w:r>
            <w:r w:rsidR="001E2301">
              <w:rPr>
                <w:sz w:val="20"/>
              </w:rPr>
              <w:t xml:space="preserve"> </w:t>
            </w:r>
            <w:r w:rsidR="007877CD" w:rsidRPr="007877CD">
              <w:rPr>
                <w:sz w:val="20"/>
              </w:rPr>
              <w:t>консолидированным</w:t>
            </w:r>
            <w:r w:rsidR="001E2301">
              <w:rPr>
                <w:sz w:val="20"/>
              </w:rPr>
              <w:t xml:space="preserve"> </w:t>
            </w:r>
            <w:r w:rsidR="007877CD" w:rsidRPr="007877CD">
              <w:rPr>
                <w:sz w:val="20"/>
              </w:rPr>
              <w:t>закупкам</w:t>
            </w:r>
            <w:r w:rsidR="001E2301">
              <w:rPr>
                <w:sz w:val="20"/>
              </w:rPr>
              <w:t xml:space="preserve"> </w:t>
            </w:r>
            <w:r w:rsidR="00501A14">
              <w:rPr>
                <w:sz w:val="20"/>
              </w:rPr>
              <w:t>ТМЦ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и</w:t>
            </w:r>
            <w:r w:rsidR="007877CD">
              <w:rPr>
                <w:sz w:val="20"/>
              </w:rPr>
              <w:t>нициатором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выступает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ОПиКПЗ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ДОЗ</w:t>
            </w:r>
            <w:r w:rsidR="001E2301">
              <w:rPr>
                <w:sz w:val="20"/>
              </w:rPr>
              <w:t xml:space="preserve"> </w:t>
            </w:r>
            <w:r w:rsidR="0032774E">
              <w:rPr>
                <w:sz w:val="20"/>
              </w:rPr>
              <w:t>АО «БЭСК»</w:t>
            </w:r>
            <w:r w:rsidR="00DF02A6">
              <w:rPr>
                <w:sz w:val="20"/>
              </w:rPr>
              <w:t>).</w:t>
            </w:r>
          </w:p>
        </w:tc>
      </w:tr>
      <w:tr w:rsidR="00A44599" w:rsidRPr="00FB1FD8" w:rsidTr="00D9491C">
        <w:trPr>
          <w:trHeight w:hRule="exact" w:val="290"/>
        </w:trPr>
        <w:tc>
          <w:tcPr>
            <w:tcW w:w="2127" w:type="dxa"/>
            <w:shd w:val="clear" w:color="auto" w:fill="FFFFFF"/>
            <w:vAlign w:val="center"/>
          </w:tcPr>
          <w:p w:rsidR="00A44599" w:rsidRPr="006D50F4" w:rsidDel="000B0CE7" w:rsidRDefault="00A44599" w:rsidP="00082FDC">
            <w:pPr>
              <w:widowControl w:val="0"/>
              <w:shd w:val="clear" w:color="auto" w:fill="FFFFFF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Группа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заинтересованных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лиц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44599" w:rsidRPr="00B6187B" w:rsidRDefault="002313A4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pacing w:val="-5"/>
                <w:sz w:val="20"/>
              </w:rPr>
              <w:t>Группа,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отвечающая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согласование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утверждение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технического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задания</w:t>
            </w:r>
            <w:r w:rsidRPr="006D50F4">
              <w:rPr>
                <w:spacing w:val="-5"/>
                <w:sz w:val="20"/>
              </w:rPr>
              <w:t>.</w:t>
            </w:r>
            <w:r w:rsidR="001E2301">
              <w:rPr>
                <w:spacing w:val="-5"/>
                <w:sz w:val="20"/>
              </w:rPr>
              <w:t xml:space="preserve"> </w:t>
            </w:r>
          </w:p>
        </w:tc>
      </w:tr>
      <w:tr w:rsidR="00650CA3" w:rsidTr="00D9491C">
        <w:trPr>
          <w:trHeight w:hRule="exact" w:val="1162"/>
        </w:trPr>
        <w:tc>
          <w:tcPr>
            <w:tcW w:w="2127" w:type="dxa"/>
            <w:shd w:val="clear" w:color="auto" w:fill="FFFFFF"/>
            <w:vAlign w:val="center"/>
          </w:tcPr>
          <w:p w:rsidR="00650CA3" w:rsidRPr="006D50F4" w:rsidRDefault="00650CA3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6D50F4">
              <w:rPr>
                <w:b/>
                <w:spacing w:val="-2"/>
                <w:sz w:val="20"/>
              </w:rPr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ОПЗ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ДОЗ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формирование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закупочной/конкурсной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документации,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извещения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проведении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процедуры,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закупочной/конкурсной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документации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официальном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сайте,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оповещение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потенциальных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прием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заявок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оформление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протоколов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вскрытия,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формирование,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подписания,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протоколов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определения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победителя,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оформление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хранение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закупочным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процедурам</w:t>
            </w:r>
            <w:r w:rsidR="00B6187B">
              <w:rPr>
                <w:spacing w:val="-5"/>
                <w:sz w:val="20"/>
              </w:rPr>
              <w:t>.</w:t>
            </w:r>
          </w:p>
        </w:tc>
      </w:tr>
      <w:tr w:rsidR="00650CA3" w:rsidTr="00C134C6">
        <w:trPr>
          <w:trHeight w:hRule="exact" w:val="367"/>
        </w:trPr>
        <w:tc>
          <w:tcPr>
            <w:tcW w:w="2127" w:type="dxa"/>
            <w:shd w:val="clear" w:color="auto" w:fill="FFFFFF"/>
            <w:vAlign w:val="center"/>
          </w:tcPr>
          <w:p w:rsidR="00650CA3" w:rsidRPr="006D50F4" w:rsidRDefault="00650CA3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6D50F4">
              <w:rPr>
                <w:b/>
                <w:spacing w:val="-2"/>
                <w:sz w:val="20"/>
              </w:rPr>
              <w:t>Экспертная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pacing w:val="-5"/>
                <w:sz w:val="20"/>
              </w:rPr>
              <w:t>Группа,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проводящая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экспертизу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предложений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соответствие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требованиям.</w:t>
            </w:r>
          </w:p>
        </w:tc>
      </w:tr>
      <w:tr w:rsidR="00BD59C1" w:rsidTr="00D9491C">
        <w:trPr>
          <w:trHeight w:hRule="exact" w:val="571"/>
        </w:trPr>
        <w:tc>
          <w:tcPr>
            <w:tcW w:w="2127" w:type="dxa"/>
            <w:shd w:val="clear" w:color="auto" w:fill="FFFFFF"/>
            <w:vAlign w:val="center"/>
          </w:tcPr>
          <w:p w:rsidR="00BD59C1" w:rsidRPr="006D50F4" w:rsidRDefault="00BD59C1" w:rsidP="00754A1B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 w:rsidR="00754A1B">
              <w:rPr>
                <w:b/>
                <w:spacing w:val="-2"/>
                <w:sz w:val="20"/>
              </w:rPr>
              <w:t>ОД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ДОР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D59C1" w:rsidRPr="006D50F4" w:rsidRDefault="00BD59C1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соответствия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технического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задания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договору,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проведение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правовой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экспертизы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наличии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протокола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разногласий.</w:t>
            </w:r>
          </w:p>
        </w:tc>
      </w:tr>
      <w:tr w:rsidR="002313A4" w:rsidTr="00D9491C">
        <w:trPr>
          <w:trHeight w:hRule="exact" w:val="523"/>
        </w:trPr>
        <w:tc>
          <w:tcPr>
            <w:tcW w:w="2127" w:type="dxa"/>
            <w:shd w:val="clear" w:color="auto" w:fill="FFFFFF"/>
            <w:vAlign w:val="center"/>
          </w:tcPr>
          <w:p w:rsidR="002313A4" w:rsidRPr="006D50F4" w:rsidRDefault="002313A4" w:rsidP="002313A4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ОКЦиМ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313A4" w:rsidRPr="006D50F4" w:rsidRDefault="002313A4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соответствия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поступивших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коммерческих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предложений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среднерыночному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уровню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цен.</w:t>
            </w:r>
          </w:p>
        </w:tc>
      </w:tr>
      <w:tr w:rsidR="0008638D" w:rsidTr="00D9491C">
        <w:trPr>
          <w:trHeight w:hRule="exact" w:val="473"/>
        </w:trPr>
        <w:tc>
          <w:tcPr>
            <w:tcW w:w="2127" w:type="dxa"/>
            <w:shd w:val="clear" w:color="auto" w:fill="FFFFFF"/>
            <w:vAlign w:val="center"/>
          </w:tcPr>
          <w:p w:rsidR="0008638D" w:rsidRDefault="0008638D" w:rsidP="002313A4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 сотрудник ОПиКПЗ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8638D" w:rsidRDefault="0008638D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z w:val="20"/>
              </w:rPr>
              <w:t>Сотрудник, ответственный за</w:t>
            </w:r>
            <w:r>
              <w:rPr>
                <w:sz w:val="20"/>
              </w:rPr>
              <w:t xml:space="preserve"> прием, </w:t>
            </w:r>
            <w:r w:rsidRPr="006D50F4">
              <w:rPr>
                <w:sz w:val="20"/>
              </w:rPr>
              <w:t>проверку и направление техн</w:t>
            </w:r>
            <w:r>
              <w:rPr>
                <w:sz w:val="20"/>
              </w:rPr>
              <w:t>ического задания в ОПЗ ДОЗ БЭСК.</w:t>
            </w:r>
          </w:p>
        </w:tc>
      </w:tr>
      <w:tr w:rsidR="00BD59C1" w:rsidTr="001E48A2">
        <w:trPr>
          <w:trHeight w:hRule="exact" w:val="935"/>
        </w:trPr>
        <w:tc>
          <w:tcPr>
            <w:tcW w:w="2127" w:type="dxa"/>
            <w:shd w:val="clear" w:color="auto" w:fill="FFFFFF"/>
            <w:vAlign w:val="center"/>
          </w:tcPr>
          <w:p w:rsidR="00BD59C1" w:rsidRDefault="001E48A2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1E48A2">
              <w:rPr>
                <w:b/>
                <w:spacing w:val="-2"/>
                <w:sz w:val="20"/>
              </w:rPr>
              <w:t>Ответственный сотрудник ОЭБПК ДЭИБПК БЭСК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D59C1" w:rsidRDefault="00BD59C1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карточек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контрагентов.</w:t>
            </w:r>
            <w:r w:rsidR="001E2301">
              <w:rPr>
                <w:spacing w:val="-5"/>
                <w:sz w:val="20"/>
              </w:rPr>
              <w:t xml:space="preserve"> </w:t>
            </w:r>
          </w:p>
        </w:tc>
      </w:tr>
    </w:tbl>
    <w:p w:rsidR="00865DE2" w:rsidRPr="00865DE2" w:rsidRDefault="00865DE2" w:rsidP="00082FDC">
      <w:pPr>
        <w:pStyle w:val="m4"/>
        <w:widowControl w:val="0"/>
      </w:pPr>
    </w:p>
    <w:p w:rsidR="001B1330" w:rsidRPr="00215F97" w:rsidRDefault="001B1330" w:rsidP="006E7DA3">
      <w:pPr>
        <w:pStyle w:val="a6"/>
        <w:keepNext w:val="0"/>
        <w:widowControl w:val="0"/>
        <w:tabs>
          <w:tab w:val="num" w:pos="0"/>
        </w:tabs>
        <w:spacing w:after="120"/>
        <w:ind w:left="0" w:firstLine="0"/>
      </w:pPr>
      <w:bookmarkStart w:id="3" w:name="_Toc385509791"/>
      <w:bookmarkStart w:id="4" w:name="_Toc443040512"/>
      <w:r w:rsidRPr="00215F97">
        <w:t>Выполнение</w:t>
      </w:r>
      <w:r w:rsidR="001E2301">
        <w:t xml:space="preserve"> </w:t>
      </w:r>
      <w:r w:rsidRPr="00215F97">
        <w:t>процесса</w:t>
      </w:r>
      <w:bookmarkEnd w:id="3"/>
      <w:bookmarkEnd w:id="4"/>
    </w:p>
    <w:p w:rsidR="00A614FE" w:rsidRPr="00215F97" w:rsidRDefault="001B1330" w:rsidP="004A69B3">
      <w:pPr>
        <w:widowControl w:val="0"/>
        <w:ind w:firstLine="567"/>
        <w:jc w:val="both"/>
      </w:pPr>
      <w:r w:rsidRPr="00215F97">
        <w:t>Настоящий</w:t>
      </w:r>
      <w:r w:rsidR="001E2301">
        <w:t xml:space="preserve"> </w:t>
      </w:r>
      <w:r w:rsidRPr="00215F97">
        <w:t>Регламент</w:t>
      </w:r>
      <w:r w:rsidR="001E2301">
        <w:t xml:space="preserve"> </w:t>
      </w:r>
      <w:r w:rsidRPr="00215F97">
        <w:t>регулирует</w:t>
      </w:r>
      <w:r w:rsidR="001E2301">
        <w:t xml:space="preserve"> </w:t>
      </w:r>
      <w:r w:rsidRPr="00215F97">
        <w:t>порядок</w:t>
      </w:r>
      <w:r w:rsidR="001E2301">
        <w:t xml:space="preserve"> </w:t>
      </w:r>
      <w:r w:rsidRPr="00215F97">
        <w:t>внутренних</w:t>
      </w:r>
      <w:r w:rsidR="001E2301">
        <w:t xml:space="preserve"> </w:t>
      </w:r>
      <w:r w:rsidRPr="00215F97">
        <w:t>процедур</w:t>
      </w:r>
      <w:r w:rsidR="001E2301">
        <w:t xml:space="preserve"> </w:t>
      </w:r>
      <w:r w:rsidRPr="00215F97">
        <w:t>по</w:t>
      </w:r>
      <w:r w:rsidR="001E2301">
        <w:t xml:space="preserve"> </w:t>
      </w:r>
      <w:r w:rsidRPr="00215F97">
        <w:t>выбору</w:t>
      </w:r>
      <w:r w:rsidR="001E2301">
        <w:t xml:space="preserve"> </w:t>
      </w:r>
      <w:r w:rsidRPr="00215F97">
        <w:t>поставщиков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подрядчиков</w:t>
      </w:r>
      <w:r w:rsidR="001E2301">
        <w:t xml:space="preserve"> </w:t>
      </w:r>
      <w:r w:rsidR="006823FF" w:rsidRPr="00215F97">
        <w:t>при</w:t>
      </w:r>
      <w:r w:rsidR="001E2301">
        <w:t xml:space="preserve"> </w:t>
      </w:r>
      <w:r w:rsidR="001247B3" w:rsidRPr="00215F97">
        <w:t>проведени</w:t>
      </w:r>
      <w:r w:rsidR="006823FF" w:rsidRPr="00215F97">
        <w:t>и</w:t>
      </w:r>
      <w:r w:rsidR="001E2301">
        <w:t xml:space="preserve"> </w:t>
      </w:r>
      <w:r w:rsidR="006823FF" w:rsidRPr="00215F97">
        <w:t>закупочных</w:t>
      </w:r>
      <w:r w:rsidR="001E2301">
        <w:t xml:space="preserve"> </w:t>
      </w:r>
      <w:r w:rsidR="006823FF" w:rsidRPr="00215F97">
        <w:t>процедур</w:t>
      </w:r>
      <w:r w:rsidR="001E2301">
        <w:t xml:space="preserve"> </w:t>
      </w:r>
      <w:r w:rsidR="006823FF" w:rsidRPr="00215F97">
        <w:t>на</w:t>
      </w:r>
      <w:r w:rsidR="001E2301">
        <w:t xml:space="preserve"> </w:t>
      </w:r>
      <w:r w:rsidR="006823FF" w:rsidRPr="00215F97">
        <w:t>поставку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="006823FF"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Pr="00215F97">
        <w:t>в</w:t>
      </w:r>
      <w:r w:rsidR="001E2301">
        <w:t xml:space="preserve"> </w:t>
      </w:r>
      <w:r w:rsidR="00BF21BB" w:rsidRPr="00215F97">
        <w:t>Обществе</w:t>
      </w:r>
      <w:r w:rsidRPr="00215F97">
        <w:t>.</w:t>
      </w:r>
      <w:bookmarkStart w:id="5" w:name="_Toc311625140"/>
      <w:bookmarkStart w:id="6" w:name="_Toc311625469"/>
    </w:p>
    <w:bookmarkEnd w:id="5"/>
    <w:bookmarkEnd w:id="6"/>
    <w:p w:rsidR="000B0B4B" w:rsidRPr="00895DB9" w:rsidRDefault="000B0B4B" w:rsidP="004A69B3">
      <w:pPr>
        <w:widowControl w:val="0"/>
        <w:ind w:firstLine="567"/>
        <w:jc w:val="both"/>
      </w:pPr>
      <w:r w:rsidRPr="00082FDC">
        <w:lastRenderedPageBreak/>
        <w:t>По</w:t>
      </w:r>
      <w:r w:rsidR="001E2301">
        <w:t xml:space="preserve"> </w:t>
      </w:r>
      <w:r w:rsidRPr="00082FDC">
        <w:t>закупкам</w:t>
      </w:r>
      <w:r w:rsidR="001E2301">
        <w:t xml:space="preserve"> </w:t>
      </w:r>
      <w:r w:rsidRPr="00082FDC">
        <w:t>Общества,</w:t>
      </w:r>
      <w:r w:rsidR="001E2301">
        <w:t xml:space="preserve"> </w:t>
      </w:r>
      <w:r w:rsidRPr="00082FDC">
        <w:t>стоимость</w:t>
      </w:r>
      <w:r w:rsidR="00DC2763" w:rsidRPr="00082FDC">
        <w:t>ю</w:t>
      </w:r>
      <w:r w:rsidR="001E2301">
        <w:t xml:space="preserve"> </w:t>
      </w:r>
      <w:r w:rsidRPr="00082FDC">
        <w:rPr>
          <w:b/>
        </w:rPr>
        <w:t>от</w:t>
      </w:r>
      <w:r w:rsidR="001E2301">
        <w:rPr>
          <w:b/>
        </w:rPr>
        <w:t xml:space="preserve"> </w:t>
      </w:r>
      <w:r w:rsidR="00AA2468" w:rsidRPr="00082FDC">
        <w:rPr>
          <w:b/>
        </w:rPr>
        <w:t>100</w:t>
      </w:r>
      <w:r w:rsidR="001E2301">
        <w:rPr>
          <w:b/>
        </w:rPr>
        <w:t xml:space="preserve"> </w:t>
      </w:r>
      <w:r w:rsidR="00D17305">
        <w:rPr>
          <w:b/>
        </w:rPr>
        <w:t>000</w:t>
      </w:r>
      <w:r w:rsidR="001E2301">
        <w:rPr>
          <w:b/>
        </w:rPr>
        <w:t xml:space="preserve"> </w:t>
      </w:r>
      <w:r w:rsidR="00D17305">
        <w:rPr>
          <w:b/>
        </w:rPr>
        <w:t>(сто</w:t>
      </w:r>
      <w:r w:rsidR="001E2301">
        <w:rPr>
          <w:b/>
        </w:rPr>
        <w:t xml:space="preserve"> </w:t>
      </w:r>
      <w:r w:rsidR="00D17305">
        <w:rPr>
          <w:b/>
        </w:rPr>
        <w:t>тысяч)</w:t>
      </w:r>
      <w:r w:rsidR="001E2301">
        <w:rPr>
          <w:b/>
        </w:rPr>
        <w:t xml:space="preserve"> </w:t>
      </w:r>
      <w:r w:rsidR="00D17305">
        <w:rPr>
          <w:b/>
        </w:rPr>
        <w:t>рублей</w:t>
      </w:r>
      <w:r w:rsidR="001E2301">
        <w:rPr>
          <w:b/>
        </w:rPr>
        <w:t xml:space="preserve"> </w:t>
      </w:r>
      <w:r w:rsidR="00043F9B" w:rsidRPr="00082FDC">
        <w:rPr>
          <w:b/>
        </w:rPr>
        <w:t>без</w:t>
      </w:r>
      <w:r w:rsidR="001E2301">
        <w:rPr>
          <w:b/>
        </w:rPr>
        <w:t xml:space="preserve"> </w:t>
      </w:r>
      <w:r w:rsidR="00043F9B" w:rsidRPr="00082FDC">
        <w:rPr>
          <w:b/>
        </w:rPr>
        <w:t>НДС</w:t>
      </w:r>
      <w:r w:rsidR="001E2301">
        <w:rPr>
          <w:b/>
        </w:rPr>
        <w:t xml:space="preserve"> </w:t>
      </w:r>
      <w:r w:rsidRPr="00082FDC">
        <w:rPr>
          <w:b/>
        </w:rPr>
        <w:t>до</w:t>
      </w:r>
      <w:r w:rsidR="001E2301">
        <w:rPr>
          <w:b/>
        </w:rPr>
        <w:t xml:space="preserve"> </w:t>
      </w:r>
      <w:r w:rsidR="00264EF4" w:rsidRPr="00082FDC">
        <w:rPr>
          <w:b/>
        </w:rPr>
        <w:t>420</w:t>
      </w:r>
      <w:r w:rsidR="001E2301">
        <w:rPr>
          <w:b/>
        </w:rPr>
        <w:t xml:space="preserve"> </w:t>
      </w:r>
      <w:r w:rsidR="00264EF4" w:rsidRPr="00082FDC">
        <w:rPr>
          <w:b/>
        </w:rPr>
        <w:t>000</w:t>
      </w:r>
      <w:r w:rsidR="001E2301">
        <w:rPr>
          <w:b/>
        </w:rPr>
        <w:t xml:space="preserve"> </w:t>
      </w:r>
      <w:r w:rsidR="00264EF4" w:rsidRPr="00082FDC">
        <w:rPr>
          <w:b/>
        </w:rPr>
        <w:t>(четыреста</w:t>
      </w:r>
      <w:r w:rsidR="001E2301">
        <w:rPr>
          <w:b/>
        </w:rPr>
        <w:t xml:space="preserve"> </w:t>
      </w:r>
      <w:r w:rsidR="00264EF4" w:rsidRPr="00082FDC">
        <w:rPr>
          <w:b/>
        </w:rPr>
        <w:t>двадцать</w:t>
      </w:r>
      <w:r w:rsidR="001E2301">
        <w:rPr>
          <w:b/>
        </w:rPr>
        <w:t xml:space="preserve"> </w:t>
      </w:r>
      <w:r w:rsidR="00264EF4" w:rsidRPr="00082FDC">
        <w:rPr>
          <w:b/>
        </w:rPr>
        <w:t>тысяч)</w:t>
      </w:r>
      <w:r w:rsidR="001E2301">
        <w:rPr>
          <w:b/>
        </w:rPr>
        <w:t xml:space="preserve"> </w:t>
      </w:r>
      <w:r w:rsidRPr="00082FDC">
        <w:rPr>
          <w:b/>
        </w:rPr>
        <w:t>рублей</w:t>
      </w:r>
      <w:r w:rsidR="001E2301">
        <w:rPr>
          <w:b/>
        </w:rPr>
        <w:t xml:space="preserve"> </w:t>
      </w:r>
      <w:r w:rsidR="00043F9B" w:rsidRPr="00082FDC">
        <w:rPr>
          <w:b/>
        </w:rPr>
        <w:t>без</w:t>
      </w:r>
      <w:r w:rsidR="001E2301">
        <w:rPr>
          <w:b/>
        </w:rPr>
        <w:t xml:space="preserve"> </w:t>
      </w:r>
      <w:r w:rsidR="00043F9B" w:rsidRPr="00082FDC">
        <w:rPr>
          <w:b/>
        </w:rPr>
        <w:t>НДС</w:t>
      </w:r>
      <w:r w:rsidR="001E2301">
        <w:t xml:space="preserve"> </w:t>
      </w:r>
      <w:r w:rsidRPr="00082FDC">
        <w:t>ТМЦ,</w:t>
      </w:r>
      <w:r w:rsidR="001E2301">
        <w:t xml:space="preserve"> </w:t>
      </w:r>
      <w:r w:rsidRPr="00082FDC">
        <w:t>работ</w:t>
      </w:r>
      <w:r w:rsidR="001E2301">
        <w:t xml:space="preserve"> </w:t>
      </w:r>
      <w:r w:rsidRPr="00082FDC">
        <w:t>и</w:t>
      </w:r>
      <w:r w:rsidR="001E2301">
        <w:t xml:space="preserve"> </w:t>
      </w:r>
      <w:r w:rsidRPr="00082FDC">
        <w:t>услуг</w:t>
      </w:r>
      <w:r w:rsidR="001E2301">
        <w:t xml:space="preserve"> </w:t>
      </w:r>
      <w:r w:rsidRPr="00082FDC">
        <w:t>Инициатором</w:t>
      </w:r>
      <w:r w:rsidR="001E2301">
        <w:t xml:space="preserve"> </w:t>
      </w:r>
      <w:r w:rsidRPr="00082FDC">
        <w:t>закупки</w:t>
      </w:r>
      <w:r w:rsidR="001E2301">
        <w:t xml:space="preserve"> </w:t>
      </w:r>
      <w:r w:rsidR="00264EF4" w:rsidRPr="00082FDC">
        <w:t>проводится</w:t>
      </w:r>
      <w:r w:rsidR="001E2301">
        <w:t xml:space="preserve"> </w:t>
      </w:r>
      <w:r w:rsidRPr="00082FDC">
        <w:t>оперативная</w:t>
      </w:r>
      <w:r w:rsidR="001E2301">
        <w:t xml:space="preserve"> </w:t>
      </w:r>
      <w:r w:rsidRPr="00082FDC">
        <w:t>закупка</w:t>
      </w:r>
      <w:r w:rsidR="00954FD6" w:rsidRPr="00082FDC">
        <w:t>,</w:t>
      </w:r>
      <w:r w:rsidR="001E2301">
        <w:t xml:space="preserve"> </w:t>
      </w:r>
      <w:r w:rsidR="00264EF4" w:rsidRPr="00082FDC">
        <w:t>БСАП</w:t>
      </w:r>
      <w:r w:rsidR="001E2301">
        <w:t xml:space="preserve"> </w:t>
      </w:r>
      <w:r w:rsidRPr="00082FDC">
        <w:t>утверждает</w:t>
      </w:r>
      <w:r w:rsidR="001E2301">
        <w:t xml:space="preserve"> </w:t>
      </w:r>
      <w:r w:rsidR="00585AB8" w:rsidRPr="00082FDC">
        <w:rPr>
          <w:color w:val="000033"/>
        </w:rPr>
        <w:t>Член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правления-Директор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по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закупкам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и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логистике</w:t>
      </w:r>
      <w:r w:rsidR="00C10A20">
        <w:rPr>
          <w:color w:val="000033"/>
        </w:rPr>
        <w:t>/Начальник ДОЗ</w:t>
      </w:r>
      <w:r w:rsidR="001E2301">
        <w:t xml:space="preserve"> </w:t>
      </w:r>
      <w:r w:rsidRPr="00082FDC">
        <w:t>Общества.</w:t>
      </w:r>
    </w:p>
    <w:p w:rsidR="00A614FE" w:rsidRPr="00895DB9" w:rsidRDefault="00895DB9" w:rsidP="004A69B3">
      <w:pPr>
        <w:widowControl w:val="0"/>
        <w:ind w:firstLine="567"/>
        <w:jc w:val="both"/>
      </w:pPr>
      <w:r w:rsidRPr="00895DB9">
        <w:t>П</w:t>
      </w:r>
      <w:r w:rsidR="00A614FE" w:rsidRPr="00895DB9">
        <w:t>о</w:t>
      </w:r>
      <w:r w:rsidR="001E2301">
        <w:t xml:space="preserve"> </w:t>
      </w:r>
      <w:r w:rsidR="00A614FE" w:rsidRPr="00895DB9">
        <w:t>закупкам</w:t>
      </w:r>
      <w:r w:rsidR="001E2301">
        <w:t xml:space="preserve"> </w:t>
      </w:r>
      <w:r w:rsidR="00A614FE" w:rsidRPr="00895DB9">
        <w:t>Общества,</w:t>
      </w:r>
      <w:r w:rsidR="001E2301">
        <w:t xml:space="preserve"> </w:t>
      </w:r>
      <w:r w:rsidR="00A614FE" w:rsidRPr="00895DB9">
        <w:t>стоимостью</w:t>
      </w:r>
      <w:r w:rsidR="001E2301">
        <w:t xml:space="preserve"> </w:t>
      </w:r>
      <w:r w:rsidR="00C80BB7">
        <w:t>свыше</w:t>
      </w:r>
      <w:r w:rsidR="001E2301">
        <w:t xml:space="preserve"> </w:t>
      </w:r>
      <w:r w:rsidR="009977EE">
        <w:rPr>
          <w:b/>
        </w:rPr>
        <w:t>420</w:t>
      </w:r>
      <w:r w:rsidR="001E2301">
        <w:rPr>
          <w:b/>
        </w:rPr>
        <w:t xml:space="preserve"> </w:t>
      </w:r>
      <w:r w:rsidR="009977EE">
        <w:rPr>
          <w:b/>
        </w:rPr>
        <w:t>000</w:t>
      </w:r>
      <w:r w:rsidR="001E2301">
        <w:rPr>
          <w:b/>
        </w:rPr>
        <w:t xml:space="preserve"> </w:t>
      </w:r>
      <w:r w:rsidR="009977EE">
        <w:rPr>
          <w:b/>
        </w:rPr>
        <w:t>(четыреста</w:t>
      </w:r>
      <w:r w:rsidR="001E2301">
        <w:rPr>
          <w:b/>
        </w:rPr>
        <w:t xml:space="preserve"> </w:t>
      </w:r>
      <w:r w:rsidR="009977EE">
        <w:rPr>
          <w:b/>
        </w:rPr>
        <w:t>двадцать</w:t>
      </w:r>
      <w:r w:rsidR="001E2301">
        <w:rPr>
          <w:b/>
        </w:rPr>
        <w:t xml:space="preserve"> </w:t>
      </w:r>
      <w:r w:rsidR="009977EE">
        <w:rPr>
          <w:b/>
        </w:rPr>
        <w:t>тысяч)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rPr>
          <w:b/>
        </w:rPr>
        <w:t xml:space="preserve"> </w:t>
      </w:r>
      <w:r w:rsidR="00A614FE" w:rsidRPr="00895DB9">
        <w:t>до</w:t>
      </w:r>
      <w:r w:rsidR="001E2301">
        <w:t xml:space="preserve"> </w:t>
      </w:r>
      <w:r w:rsidR="00A614FE" w:rsidRPr="00895DB9">
        <w:rPr>
          <w:b/>
        </w:rPr>
        <w:t>5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(пять</w:t>
      </w:r>
      <w:r w:rsidR="001E2301">
        <w:rPr>
          <w:b/>
        </w:rPr>
        <w:t xml:space="preserve"> </w:t>
      </w:r>
      <w:r w:rsidR="00264EF4">
        <w:rPr>
          <w:b/>
        </w:rPr>
        <w:t>миллионов)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t xml:space="preserve"> </w:t>
      </w:r>
      <w:r w:rsidR="00A614FE" w:rsidRPr="00895DB9">
        <w:t>ТМЦ,</w:t>
      </w:r>
      <w:r w:rsidR="001E2301">
        <w:t xml:space="preserve"> </w:t>
      </w:r>
      <w:r w:rsidR="00A614FE" w:rsidRPr="00895DB9">
        <w:t>работ</w:t>
      </w:r>
      <w:r w:rsidR="001E2301">
        <w:t xml:space="preserve"> </w:t>
      </w:r>
      <w:r w:rsidR="00A614FE" w:rsidRPr="00895DB9">
        <w:t>и</w:t>
      </w:r>
      <w:r w:rsidR="001E2301">
        <w:t xml:space="preserve"> </w:t>
      </w:r>
      <w:r w:rsidR="00A614FE" w:rsidRPr="00895DB9">
        <w:t>услуг</w:t>
      </w:r>
      <w:r w:rsidR="001E2301">
        <w:t xml:space="preserve"> </w:t>
      </w:r>
      <w:r w:rsidRPr="00895DB9">
        <w:t>решение</w:t>
      </w:r>
      <w:r w:rsidR="001E2301">
        <w:t xml:space="preserve"> </w:t>
      </w:r>
      <w:r w:rsidRPr="00895DB9">
        <w:t>по</w:t>
      </w:r>
      <w:r w:rsidR="001E2301">
        <w:t xml:space="preserve"> </w:t>
      </w:r>
      <w:r w:rsidRPr="00895DB9">
        <w:t>выбору</w:t>
      </w:r>
      <w:r w:rsidR="001E2301">
        <w:t xml:space="preserve"> </w:t>
      </w:r>
      <w:r w:rsidRPr="00895DB9">
        <w:t>поставщика</w:t>
      </w:r>
      <w:r w:rsidR="001E2301">
        <w:t xml:space="preserve"> </w:t>
      </w:r>
      <w:r w:rsidRPr="00895DB9">
        <w:t>принимает</w:t>
      </w:r>
      <w:r w:rsidR="001E2301">
        <w:t xml:space="preserve"> </w:t>
      </w:r>
      <w:r w:rsidR="00A614FE" w:rsidRPr="00895DB9">
        <w:t>Закупочная</w:t>
      </w:r>
      <w:r w:rsidR="001E2301">
        <w:t xml:space="preserve"> </w:t>
      </w:r>
      <w:r w:rsidR="00A614FE" w:rsidRPr="00895DB9">
        <w:t>комиссия</w:t>
      </w:r>
      <w:r w:rsidR="001E2301">
        <w:t xml:space="preserve"> </w:t>
      </w:r>
      <w:r w:rsidR="0032774E">
        <w:t>АО «БЭСК»</w:t>
      </w:r>
      <w:r w:rsidR="009977EE">
        <w:t>,</w:t>
      </w:r>
      <w:r w:rsidR="001E2301">
        <w:t xml:space="preserve"> </w:t>
      </w:r>
      <w:r w:rsidR="009977EE">
        <w:t>протокол</w:t>
      </w:r>
      <w:r w:rsidR="001E2301">
        <w:t xml:space="preserve"> </w:t>
      </w:r>
      <w:r w:rsidR="009977EE">
        <w:t>заседания</w:t>
      </w:r>
      <w:r w:rsidR="001E2301">
        <w:t xml:space="preserve"> </w:t>
      </w:r>
      <w:r w:rsidR="009977EE">
        <w:t>утверждает</w:t>
      </w:r>
      <w:r w:rsidR="001E2301">
        <w:t xml:space="preserve"> </w:t>
      </w:r>
      <w:r w:rsidR="00954FD6">
        <w:t>Член</w:t>
      </w:r>
      <w:r w:rsidR="001E2301">
        <w:t xml:space="preserve"> </w:t>
      </w:r>
      <w:r w:rsidR="00954FD6">
        <w:t>правления-</w:t>
      </w:r>
      <w:r w:rsidR="009977EE">
        <w:t>Директор</w:t>
      </w:r>
      <w:r w:rsidR="001E2301">
        <w:t xml:space="preserve"> </w:t>
      </w:r>
      <w:r w:rsidR="009977EE">
        <w:t>по</w:t>
      </w:r>
      <w:r w:rsidR="001E2301">
        <w:t xml:space="preserve"> </w:t>
      </w:r>
      <w:r w:rsidR="009977EE">
        <w:t>закупкам</w:t>
      </w:r>
      <w:r w:rsidR="001E2301">
        <w:t xml:space="preserve"> </w:t>
      </w:r>
      <w:r w:rsidR="009977EE">
        <w:t>и</w:t>
      </w:r>
      <w:r w:rsidR="001E2301">
        <w:t xml:space="preserve"> </w:t>
      </w:r>
      <w:r w:rsidR="009977EE">
        <w:t>логистике</w:t>
      </w:r>
      <w:r w:rsidR="00C10A20">
        <w:t>/Начальник ДОЗ</w:t>
      </w:r>
      <w:r w:rsidR="001E2301">
        <w:t xml:space="preserve"> </w:t>
      </w:r>
      <w:r w:rsidR="009977EE">
        <w:t>Общества</w:t>
      </w:r>
      <w:r w:rsidR="00A614FE" w:rsidRPr="00895DB9">
        <w:t>.</w:t>
      </w:r>
    </w:p>
    <w:p w:rsidR="00A614FE" w:rsidRPr="00215F97" w:rsidRDefault="00895DB9" w:rsidP="004A69B3">
      <w:pPr>
        <w:widowControl w:val="0"/>
        <w:ind w:firstLine="567"/>
        <w:jc w:val="both"/>
      </w:pPr>
      <w:r w:rsidRPr="00895DB9">
        <w:t>П</w:t>
      </w:r>
      <w:r w:rsidR="00A614FE" w:rsidRPr="00895DB9">
        <w:t>о</w:t>
      </w:r>
      <w:r w:rsidR="001E2301">
        <w:t xml:space="preserve"> </w:t>
      </w:r>
      <w:r w:rsidR="00A614FE" w:rsidRPr="00895DB9">
        <w:t>закупкам</w:t>
      </w:r>
      <w:r w:rsidR="001E2301">
        <w:t xml:space="preserve"> </w:t>
      </w:r>
      <w:r w:rsidR="00A614FE" w:rsidRPr="00895DB9">
        <w:t>Общества,</w:t>
      </w:r>
      <w:r w:rsidR="001E2301">
        <w:t xml:space="preserve"> </w:t>
      </w:r>
      <w:r w:rsidR="00A614FE" w:rsidRPr="00895DB9">
        <w:t>стоимостью</w:t>
      </w:r>
      <w:r w:rsidR="001E2301">
        <w:t xml:space="preserve"> </w:t>
      </w:r>
      <w:r w:rsidR="00C80BB7">
        <w:t>свыше</w:t>
      </w:r>
      <w:r w:rsidR="001E2301">
        <w:t xml:space="preserve"> </w:t>
      </w:r>
      <w:r w:rsidR="00A614FE" w:rsidRPr="00895DB9">
        <w:rPr>
          <w:b/>
        </w:rPr>
        <w:t>5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(пять</w:t>
      </w:r>
      <w:r w:rsidR="001E2301">
        <w:rPr>
          <w:b/>
        </w:rPr>
        <w:t xml:space="preserve"> </w:t>
      </w:r>
      <w:r w:rsidR="00264EF4">
        <w:rPr>
          <w:b/>
        </w:rPr>
        <w:t>миллионов)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t xml:space="preserve"> </w:t>
      </w:r>
      <w:r w:rsidR="00A614FE" w:rsidRPr="00895DB9">
        <w:t>ТМЦ,</w:t>
      </w:r>
      <w:r w:rsidR="001E2301">
        <w:t xml:space="preserve"> </w:t>
      </w:r>
      <w:r w:rsidR="00A614FE" w:rsidRPr="00895DB9">
        <w:t>работ</w:t>
      </w:r>
      <w:r w:rsidR="001E2301">
        <w:t xml:space="preserve"> </w:t>
      </w:r>
      <w:r w:rsidR="00A614FE" w:rsidRPr="00895DB9">
        <w:t>и</w:t>
      </w:r>
      <w:r w:rsidR="001E2301">
        <w:t xml:space="preserve"> </w:t>
      </w:r>
      <w:r w:rsidR="00A614FE" w:rsidRPr="00895DB9">
        <w:t>услуг</w:t>
      </w:r>
      <w:r w:rsidR="001E2301">
        <w:t xml:space="preserve"> </w:t>
      </w:r>
      <w:r w:rsidRPr="00895DB9">
        <w:t>решение</w:t>
      </w:r>
      <w:r w:rsidR="001E2301">
        <w:t xml:space="preserve"> </w:t>
      </w:r>
      <w:r w:rsidRPr="00895DB9">
        <w:t>по</w:t>
      </w:r>
      <w:r w:rsidR="001E2301">
        <w:t xml:space="preserve"> </w:t>
      </w:r>
      <w:r w:rsidRPr="00895DB9">
        <w:t>выбору</w:t>
      </w:r>
      <w:r w:rsidR="001E2301">
        <w:t xml:space="preserve"> </w:t>
      </w:r>
      <w:r w:rsidRPr="00895DB9">
        <w:t>поставщика</w:t>
      </w:r>
      <w:r w:rsidR="001E2301">
        <w:t xml:space="preserve"> </w:t>
      </w:r>
      <w:r w:rsidRPr="00895DB9">
        <w:t>принимает</w:t>
      </w:r>
      <w:r w:rsidR="001E2301">
        <w:t xml:space="preserve"> </w:t>
      </w:r>
      <w:r w:rsidR="00A614FE" w:rsidRPr="00895DB9">
        <w:t>Центральная</w:t>
      </w:r>
      <w:r w:rsidR="001E2301">
        <w:t xml:space="preserve"> </w:t>
      </w:r>
      <w:r w:rsidR="00A614FE" w:rsidRPr="00895DB9">
        <w:t>закупочная</w:t>
      </w:r>
      <w:r w:rsidR="001E2301">
        <w:t xml:space="preserve"> </w:t>
      </w:r>
      <w:r w:rsidR="00A614FE" w:rsidRPr="00895DB9">
        <w:t>комиссия</w:t>
      </w:r>
      <w:r w:rsidR="001E2301">
        <w:t xml:space="preserve"> </w:t>
      </w:r>
      <w:r w:rsidR="0032774E">
        <w:t>АО «БЭСК»</w:t>
      </w:r>
      <w:r w:rsidR="009977EE">
        <w:t>,</w:t>
      </w:r>
      <w:r w:rsidR="001E2301">
        <w:t xml:space="preserve"> </w:t>
      </w:r>
      <w:r w:rsidR="009977EE">
        <w:t>протокол</w:t>
      </w:r>
      <w:r w:rsidR="001E2301">
        <w:t xml:space="preserve"> </w:t>
      </w:r>
      <w:r w:rsidR="009977EE">
        <w:t>заседания</w:t>
      </w:r>
      <w:r w:rsidR="001E2301">
        <w:t xml:space="preserve"> </w:t>
      </w:r>
      <w:r w:rsidR="009977EE">
        <w:t>утверждает</w:t>
      </w:r>
      <w:r w:rsidR="001E2301">
        <w:t xml:space="preserve"> </w:t>
      </w:r>
      <w:r w:rsidR="009977EE">
        <w:t>Генеральный</w:t>
      </w:r>
      <w:r w:rsidR="001E2301">
        <w:t xml:space="preserve"> </w:t>
      </w:r>
      <w:r w:rsidR="009977EE">
        <w:t>директор</w:t>
      </w:r>
      <w:r w:rsidR="001E2301">
        <w:t xml:space="preserve"> </w:t>
      </w:r>
      <w:r w:rsidR="009977EE">
        <w:t>Общества</w:t>
      </w:r>
      <w:r w:rsidR="00906F33" w:rsidRPr="00895DB9">
        <w:t>.</w:t>
      </w:r>
    </w:p>
    <w:p w:rsidR="00172F1E" w:rsidRDefault="00172F1E" w:rsidP="004A69B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215F97">
        <w:t>Порядок</w:t>
      </w:r>
      <w:r w:rsidR="001E2301">
        <w:t xml:space="preserve"> </w:t>
      </w:r>
      <w:r w:rsidRPr="00215F97">
        <w:t>проведения</w:t>
      </w:r>
      <w:r w:rsidR="001E2301">
        <w:t xml:space="preserve"> </w:t>
      </w:r>
      <w:r w:rsidR="00264EF4">
        <w:t>мелких</w:t>
      </w:r>
      <w:r w:rsidR="001E2301">
        <w:t xml:space="preserve"> </w:t>
      </w:r>
      <w:r w:rsidRPr="00215F97">
        <w:t>закупок</w:t>
      </w:r>
      <w:r w:rsidR="001E2301">
        <w:t xml:space="preserve"> </w:t>
      </w:r>
      <w:r w:rsidRPr="00215F97">
        <w:t>о</w:t>
      </w:r>
      <w:r w:rsidR="00A614FE" w:rsidRPr="00215F97">
        <w:t>пределяется</w:t>
      </w:r>
      <w:r w:rsidR="001E2301">
        <w:t xml:space="preserve"> </w:t>
      </w:r>
      <w:r w:rsidR="00264EF4">
        <w:t>«</w:t>
      </w:r>
      <w:r w:rsidR="00A614FE" w:rsidRPr="00215F97">
        <w:t>Положением</w:t>
      </w:r>
      <w:r w:rsidR="001E2301">
        <w:t xml:space="preserve"> </w:t>
      </w:r>
      <w:r w:rsidR="00A614FE" w:rsidRPr="00215F97">
        <w:t>о</w:t>
      </w:r>
      <w:r w:rsidR="001E2301">
        <w:t xml:space="preserve"> </w:t>
      </w:r>
      <w:r w:rsidR="00A614FE" w:rsidRPr="00215F97">
        <w:t>закупке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="00A614FE" w:rsidRPr="00215F97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264EF4">
        <w:t>и</w:t>
      </w:r>
      <w:r w:rsidR="001E2301">
        <w:t xml:space="preserve"> </w:t>
      </w:r>
      <w:r w:rsidR="001453B4">
        <w:t>ДО</w:t>
      </w:r>
      <w:r w:rsidR="00264EF4">
        <w:t>»</w:t>
      </w:r>
      <w:r w:rsidRPr="00215F97">
        <w:t>.</w:t>
      </w:r>
    </w:p>
    <w:p w:rsidR="00DA353F" w:rsidRDefault="00DA353F" w:rsidP="00082FDC">
      <w:pPr>
        <w:pStyle w:val="af0"/>
        <w:widowControl w:val="0"/>
        <w:tabs>
          <w:tab w:val="clear" w:pos="360"/>
        </w:tabs>
        <w:spacing w:line="240" w:lineRule="auto"/>
        <w:ind w:left="0" w:firstLine="0"/>
        <w:jc w:val="both"/>
      </w:pPr>
    </w:p>
    <w:p w:rsidR="00CD05A6" w:rsidRDefault="00D606E3" w:rsidP="00082FDC">
      <w:pPr>
        <w:pStyle w:val="a6"/>
        <w:keepNext w:val="0"/>
        <w:widowControl w:val="0"/>
        <w:tabs>
          <w:tab w:val="num" w:pos="0"/>
        </w:tabs>
        <w:ind w:left="0" w:firstLine="0"/>
        <w:jc w:val="both"/>
      </w:pPr>
      <w:bookmarkStart w:id="7" w:name="_Toc385509792"/>
      <w:bookmarkStart w:id="8" w:name="_Toc443040513"/>
      <w:r>
        <w:t>подготовка</w:t>
      </w:r>
      <w:r w:rsidR="001E2301">
        <w:t xml:space="preserve"> </w:t>
      </w:r>
      <w:r>
        <w:t>и</w:t>
      </w:r>
      <w:r w:rsidR="001E2301">
        <w:t xml:space="preserve"> </w:t>
      </w:r>
      <w:r>
        <w:t>порядок</w:t>
      </w:r>
      <w:r w:rsidR="001E2301">
        <w:t xml:space="preserve"> </w:t>
      </w:r>
      <w:r>
        <w:t>согласования</w:t>
      </w:r>
      <w:r w:rsidR="001E2301">
        <w:t xml:space="preserve"> </w:t>
      </w:r>
      <w:r w:rsidR="00CD05A6">
        <w:t>технического</w:t>
      </w:r>
      <w:r w:rsidR="001E2301">
        <w:t xml:space="preserve"> </w:t>
      </w:r>
      <w:r w:rsidR="00CD05A6">
        <w:t>задания</w:t>
      </w:r>
      <w:r w:rsidR="001E2301">
        <w:t xml:space="preserve"> </w:t>
      </w:r>
      <w:r w:rsidR="00A07E5D">
        <w:t>для</w:t>
      </w:r>
      <w:r w:rsidR="001E2301">
        <w:t xml:space="preserve"> </w:t>
      </w:r>
      <w:r w:rsidR="00A07E5D">
        <w:t>закупки</w:t>
      </w:r>
      <w:r w:rsidR="001E2301">
        <w:t xml:space="preserve"> </w:t>
      </w:r>
      <w:r w:rsidR="00A07E5D">
        <w:t>товаров,</w:t>
      </w:r>
      <w:r w:rsidR="001E2301">
        <w:t xml:space="preserve"> </w:t>
      </w:r>
      <w:r w:rsidR="00A07E5D">
        <w:t>работ,</w:t>
      </w:r>
      <w:r w:rsidR="001E2301">
        <w:t xml:space="preserve"> </w:t>
      </w:r>
      <w:r w:rsidR="00A07E5D">
        <w:t>услуг</w:t>
      </w:r>
      <w:bookmarkEnd w:id="7"/>
      <w:bookmarkEnd w:id="8"/>
    </w:p>
    <w:p w:rsidR="009F7C4E" w:rsidRPr="00201198" w:rsidRDefault="00552348" w:rsidP="00C31BB5">
      <w:pPr>
        <w:pStyle w:val="a6"/>
        <w:keepNext w:val="0"/>
        <w:widowControl w:val="0"/>
        <w:numPr>
          <w:ilvl w:val="0"/>
          <w:numId w:val="0"/>
        </w:numPr>
        <w:spacing w:before="120"/>
        <w:ind w:left="360" w:hanging="360"/>
        <w:rPr>
          <w:b w:val="0"/>
        </w:rPr>
      </w:pPr>
      <w:bookmarkStart w:id="9" w:name="_Toc443040514"/>
      <w:r w:rsidRPr="00C31BB5">
        <w:rPr>
          <w:caps w:val="0"/>
        </w:rPr>
        <w:t>3.1.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Общие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положения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подготовке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Технического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задания</w:t>
      </w:r>
      <w:bookmarkEnd w:id="9"/>
      <w:r w:rsidR="001E2301">
        <w:rPr>
          <w:caps w:val="0"/>
        </w:rPr>
        <w:t xml:space="preserve"> </w:t>
      </w:r>
    </w:p>
    <w:p w:rsidR="006C34B9" w:rsidRDefault="006C34B9" w:rsidP="006E7DA3">
      <w:pPr>
        <w:pStyle w:val="m4"/>
        <w:widowControl w:val="0"/>
        <w:spacing w:before="120"/>
        <w:ind w:firstLine="567"/>
        <w:rPr>
          <w:bCs/>
          <w:color w:val="000000" w:themeColor="text1"/>
        </w:rPr>
      </w:pPr>
      <w:r w:rsidRPr="00477CA4">
        <w:rPr>
          <w:color w:val="000000" w:themeColor="text1"/>
        </w:rPr>
        <w:t>Под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(далее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понимается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содержащий</w:t>
      </w:r>
      <w:r w:rsidR="001E2301">
        <w:rPr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требования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к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функциональным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и/или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качественным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характеристикам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продукции,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условиям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поставки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товаров,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выполнения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работ,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оказания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услуг.</w:t>
      </w:r>
      <w:r w:rsidR="001E2301">
        <w:rPr>
          <w:bCs/>
          <w:color w:val="000000" w:themeColor="text1"/>
        </w:rPr>
        <w:t xml:space="preserve"> </w:t>
      </w:r>
    </w:p>
    <w:p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подготавливается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инициатором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(заказчиком)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закупки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включа</w:t>
      </w:r>
      <w:r>
        <w:rPr>
          <w:bCs/>
          <w:color w:val="000000" w:themeColor="text1"/>
        </w:rPr>
        <w:t>е</w:t>
      </w:r>
      <w:r w:rsidRPr="00477CA4">
        <w:rPr>
          <w:bCs/>
          <w:color w:val="000000" w:themeColor="text1"/>
        </w:rPr>
        <w:t>тся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состав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закупочной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документации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(извещения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о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закупке).</w:t>
      </w:r>
      <w:r w:rsidR="001E2301">
        <w:rPr>
          <w:bCs/>
          <w:color w:val="000000" w:themeColor="text1"/>
        </w:rPr>
        <w:t xml:space="preserve"> </w:t>
      </w:r>
      <w:r>
        <w:rPr>
          <w:color w:val="000000" w:themeColor="text1"/>
          <w:spacing w:val="-2"/>
        </w:rPr>
        <w:t>При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этом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техническое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задание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должно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быть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установлено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таким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образом,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чтобы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у</w:t>
      </w:r>
      <w:r w:rsidRPr="00477CA4">
        <w:rPr>
          <w:color w:val="000000" w:themeColor="text1"/>
          <w:spacing w:val="-2"/>
        </w:rPr>
        <w:t>частники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закупочной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процедуры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могли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однозначно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идентифицировать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предмет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закупки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в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результате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исполнения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договора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полностью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удовлетворить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потребности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заказчика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в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товарах,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работах,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услугах</w:t>
      </w:r>
      <w:r>
        <w:rPr>
          <w:color w:val="000000" w:themeColor="text1"/>
          <w:spacing w:val="-2"/>
        </w:rPr>
        <w:t>,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есть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продукции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полными,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четкими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ясными.</w:t>
      </w:r>
    </w:p>
    <w:p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подготавливается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подписывается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ответственным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исполнителем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(инициатора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="00731EDE">
        <w:rPr>
          <w:color w:val="000000" w:themeColor="text1"/>
        </w:rPr>
        <w:t>согласовывается,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утверждается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соответствии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п.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3.2</w:t>
      </w:r>
      <w:r w:rsidRPr="00477CA4">
        <w:rPr>
          <w:color w:val="000000" w:themeColor="text1"/>
        </w:rPr>
        <w:t>.</w:t>
      </w:r>
    </w:p>
    <w:p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Требования,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могут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желательными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участниками.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носят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желательный,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прямо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задании.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Если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(инициатором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считается,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являются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обязательными.</w:t>
      </w:r>
    </w:p>
    <w:p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</w:t>
      </w:r>
      <w:r>
        <w:rPr>
          <w:color w:val="000000" w:themeColor="text1"/>
        </w:rPr>
        <w:t>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</w:t>
      </w:r>
      <w:r>
        <w:rPr>
          <w:color w:val="000000" w:themeColor="text1"/>
        </w:rPr>
        <w:t>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противоречить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описанию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предмета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установленным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критериям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допуска,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оценки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заявок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особым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подлежащим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включению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договор,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другим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закупочной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</w:t>
      </w:r>
      <w:r w:rsidR="00F96D9E">
        <w:rPr>
          <w:color w:val="000000" w:themeColor="text1"/>
        </w:rPr>
        <w:t>,</w:t>
      </w:r>
      <w:r w:rsidR="001E2301">
        <w:rPr>
          <w:color w:val="000000" w:themeColor="text1"/>
        </w:rPr>
        <w:t xml:space="preserve"> </w:t>
      </w:r>
      <w:r w:rsidR="00F96D9E">
        <w:rPr>
          <w:color w:val="000000" w:themeColor="text1"/>
        </w:rPr>
        <w:t>законодательству</w:t>
      </w:r>
      <w:r w:rsidR="001E2301">
        <w:rPr>
          <w:color w:val="000000" w:themeColor="text1"/>
        </w:rPr>
        <w:t xml:space="preserve"> </w:t>
      </w:r>
      <w:r w:rsidR="00F96D9E">
        <w:rPr>
          <w:color w:val="000000" w:themeColor="text1"/>
        </w:rPr>
        <w:t>РФ</w:t>
      </w:r>
      <w:r w:rsidRPr="00477CA4">
        <w:rPr>
          <w:color w:val="000000" w:themeColor="text1"/>
        </w:rPr>
        <w:t>.</w:t>
      </w:r>
    </w:p>
    <w:p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Условия,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изложенные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обеспечить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требуемым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сроки.</w:t>
      </w:r>
      <w:r w:rsidR="001E2301">
        <w:rPr>
          <w:color w:val="000000" w:themeColor="text1"/>
        </w:rPr>
        <w:t xml:space="preserve"> </w:t>
      </w:r>
    </w:p>
    <w:p w:rsidR="006C34B9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Запрещается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установление</w:t>
      </w:r>
      <w:r w:rsidR="001E2301">
        <w:rPr>
          <w:color w:val="000000" w:themeColor="text1"/>
        </w:rPr>
        <w:t xml:space="preserve"> </w:t>
      </w:r>
      <w:r w:rsidR="00731EDE">
        <w:rPr>
          <w:color w:val="000000" w:themeColor="text1"/>
        </w:rPr>
        <w:t>неизмеримых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продукции,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связанных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ограничением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конкуренции,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есть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ограничивающих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закупочной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процедуры.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поставку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непосредственное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описание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(функциональных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потребительских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свойств);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назначение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использования;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Pr="00477CA4">
        <w:rPr>
          <w:color w:val="000000" w:themeColor="text1"/>
        </w:rPr>
        <w:t>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размерам,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упаковке,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отгрузке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Pr="00477CA4">
        <w:rPr>
          <w:color w:val="000000" w:themeColor="text1"/>
        </w:rPr>
        <w:t>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должен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новым,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ранее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использованным,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эксплуатируемым;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lastRenderedPageBreak/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товара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определенным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стандартам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(необходимо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указать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такие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стандарты);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комплектации;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обслуживанию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расходам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его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эксплуатацию</w:t>
      </w:r>
      <w:r w:rsidRPr="00477CA4">
        <w:rPr>
          <w:color w:val="000000" w:themeColor="text1"/>
        </w:rPr>
        <w:t>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количеству,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периодичности,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</w:t>
      </w:r>
      <w:r>
        <w:rPr>
          <w:color w:val="000000" w:themeColor="text1"/>
        </w:rPr>
        <w:t>ам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месту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постав</w:t>
      </w:r>
      <w:r w:rsidRPr="00477CA4">
        <w:rPr>
          <w:color w:val="000000" w:themeColor="text1"/>
        </w:rPr>
        <w:t>к</w:t>
      </w:r>
      <w:r>
        <w:rPr>
          <w:color w:val="000000" w:themeColor="text1"/>
        </w:rPr>
        <w:t>и</w:t>
      </w:r>
      <w:r w:rsidRPr="00477CA4">
        <w:rPr>
          <w:color w:val="000000" w:themeColor="text1"/>
        </w:rPr>
        <w:t>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совместимости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приобретаем</w:t>
      </w:r>
      <w:r>
        <w:rPr>
          <w:color w:val="000000" w:themeColor="text1"/>
        </w:rPr>
        <w:t>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ранее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закупленными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(при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совместном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использовании);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образцу,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макету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изображению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(схеме)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шефмонтажу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(если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монтаж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осуществляется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поставщиком);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обучению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персонала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эксплуатации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вместе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количества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расходных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материалов;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гарантийному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>
        <w:rPr>
          <w:color w:val="000000" w:themeColor="text1"/>
        </w:rPr>
        <w:t>сле</w:t>
      </w:r>
      <w:r w:rsidRPr="00477CA4">
        <w:rPr>
          <w:color w:val="000000" w:themeColor="text1"/>
        </w:rPr>
        <w:t>гарант</w:t>
      </w:r>
      <w:r>
        <w:rPr>
          <w:color w:val="000000" w:themeColor="text1"/>
        </w:rPr>
        <w:t>ийному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обслуживанию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(срок,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объем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обслуживания</w:t>
      </w:r>
      <w:r w:rsidRPr="00477CA4">
        <w:rPr>
          <w:color w:val="000000" w:themeColor="text1"/>
        </w:rPr>
        <w:t>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остаточному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годности,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хранения,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качества;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выполнение</w:t>
      </w:r>
      <w:r w:rsidR="001E2301">
        <w:rPr>
          <w:b/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работ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видам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выполняемых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выполняемых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последовательности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</w:t>
      </w:r>
      <w:r>
        <w:rPr>
          <w:color w:val="000000" w:themeColor="text1"/>
        </w:rPr>
        <w:t>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применяемым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строительным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материалам;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технологиям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производства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:rsidR="00B769FE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оформлению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разрешений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документов;</w:t>
      </w:r>
    </w:p>
    <w:p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качеству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материально-технической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базы;</w:t>
      </w:r>
    </w:p>
    <w:p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наличию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технологи</w:t>
      </w:r>
      <w:r>
        <w:rPr>
          <w:color w:val="000000" w:themeColor="text1"/>
        </w:rPr>
        <w:t>ческой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оснастки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оборудования;</w:t>
      </w:r>
    </w:p>
    <w:p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минимально-допустимому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количеству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штатного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персонала</w:t>
      </w:r>
      <w:r>
        <w:rPr>
          <w:color w:val="000000" w:themeColor="text1"/>
        </w:rPr>
        <w:t>;</w:t>
      </w:r>
    </w:p>
    <w:p w:rsidR="00034521" w:rsidRDefault="00034521" w:rsidP="006E7DA3">
      <w:pPr>
        <w:pStyle w:val="m4"/>
        <w:widowControl w:val="0"/>
        <w:tabs>
          <w:tab w:val="left" w:pos="0"/>
        </w:tabs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оборудованию,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которым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будут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выполняться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работы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(поверка,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наличие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сертификатов);</w:t>
      </w:r>
    </w:p>
    <w:p w:rsidR="00296590" w:rsidRPr="00477CA4" w:rsidRDefault="00296590" w:rsidP="006E7DA3">
      <w:pPr>
        <w:pStyle w:val="m4"/>
        <w:widowControl w:val="0"/>
        <w:tabs>
          <w:tab w:val="left" w:pos="0"/>
        </w:tabs>
        <w:ind w:firstLine="567"/>
        <w:rPr>
          <w:color w:val="000000" w:themeColor="text1"/>
        </w:rPr>
      </w:pPr>
      <w:r w:rsidRPr="00296590">
        <w:rPr>
          <w:color w:val="000000" w:themeColor="text1"/>
        </w:rPr>
        <w:t>- требования по составлению сметной документации;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оказание</w:t>
      </w:r>
      <w:r w:rsidR="001E2301">
        <w:rPr>
          <w:b/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наименование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краткой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таких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видам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перечню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(количеству)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(периодам)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начала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окончания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место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конкретного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адреса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(адресов);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технологиям,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методам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методикам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последовательности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этапам;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сопутствующих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сопутствующих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>
        <w:rPr>
          <w:color w:val="000000" w:themeColor="text1"/>
        </w:rPr>
        <w:t>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порядок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сдачи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приемки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оформлению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отчетной,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подлежащей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каждому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итогам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завершению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lastRenderedPageBreak/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обучению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исполнителем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персонала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подготовленных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объектах;</w:t>
      </w:r>
    </w:p>
    <w:p w:rsidR="00B769FE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>
        <w:rPr>
          <w:color w:val="000000" w:themeColor="text1"/>
        </w:rPr>
        <w:t>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авторские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права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исключительных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прав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объекты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интеллектуальной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собственности,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возникшие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связи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исполнением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обязательств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поставщика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:rsidR="00275D70" w:rsidRDefault="00275D70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 w:rsidRPr="00860CFD">
        <w:t>подготавливает</w:t>
      </w:r>
      <w:r w:rsidR="001E2301">
        <w:t xml:space="preserve"> </w:t>
      </w:r>
      <w:r>
        <w:t>и</w:t>
      </w:r>
      <w:r w:rsidR="001E2301">
        <w:t xml:space="preserve"> </w:t>
      </w:r>
      <w:r>
        <w:t>прикрепляет</w:t>
      </w:r>
      <w:r w:rsidR="001E2301">
        <w:t xml:space="preserve"> </w:t>
      </w:r>
      <w:r>
        <w:t>в</w:t>
      </w:r>
      <w:r w:rsidR="001E2301">
        <w:t xml:space="preserve"> </w:t>
      </w:r>
      <w:r w:rsidR="00676BFD">
        <w:t>1С</w:t>
      </w:r>
      <w:r w:rsidR="00AF7FBF">
        <w:t xml:space="preserve"> УПП</w:t>
      </w:r>
      <w:r w:rsidR="00676BFD" w:rsidRPr="00676BFD">
        <w:t>:</w:t>
      </w:r>
      <w:r w:rsidR="00676BFD">
        <w:t xml:space="preserve"> МТО</w:t>
      </w:r>
      <w:r w:rsidR="001E2301">
        <w:t xml:space="preserve"> </w:t>
      </w:r>
      <w:r w:rsidR="00676BFD">
        <w:t xml:space="preserve">для согласования </w:t>
      </w: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на</w:t>
      </w:r>
      <w:r w:rsidR="001E2301">
        <w:t xml:space="preserve"> </w:t>
      </w:r>
      <w:r w:rsidRPr="00860CFD">
        <w:t>закупку</w:t>
      </w:r>
      <w:r w:rsidR="001E2301">
        <w:t xml:space="preserve"> </w:t>
      </w:r>
      <w:r w:rsidRPr="00860CFD">
        <w:t>ТМЦ,</w:t>
      </w:r>
      <w:r w:rsidR="001E2301">
        <w:t xml:space="preserve"> </w:t>
      </w:r>
      <w:r w:rsidRPr="00860CFD">
        <w:t>выполнение</w:t>
      </w:r>
      <w:r w:rsidR="001E2301">
        <w:t xml:space="preserve"> </w:t>
      </w:r>
      <w:r w:rsidRPr="00860CFD">
        <w:t>услуг/работ</w:t>
      </w:r>
      <w:r w:rsidR="001E2301">
        <w:t xml:space="preserve"> </w:t>
      </w:r>
      <w:r>
        <w:t>в</w:t>
      </w:r>
      <w:r w:rsidR="001E2301">
        <w:t xml:space="preserve"> </w:t>
      </w:r>
      <w:r>
        <w:t>срок</w:t>
      </w:r>
      <w:r w:rsidR="001E2301">
        <w:t xml:space="preserve"> </w:t>
      </w:r>
      <w:r>
        <w:t>не</w:t>
      </w:r>
      <w:r w:rsidR="001E2301">
        <w:t xml:space="preserve"> </w:t>
      </w:r>
      <w:r>
        <w:t>более</w:t>
      </w:r>
      <w:r w:rsidR="001E2301">
        <w:t xml:space="preserve"> </w:t>
      </w:r>
      <w:r>
        <w:t>9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</w:t>
      </w:r>
      <w:r w:rsidR="001E2301">
        <w:t xml:space="preserve"> </w:t>
      </w:r>
      <w:r>
        <w:t>с</w:t>
      </w:r>
      <w:r w:rsidR="001E2301">
        <w:t xml:space="preserve"> </w:t>
      </w:r>
      <w:r>
        <w:t>момента</w:t>
      </w:r>
      <w:r w:rsidR="001E2301">
        <w:t xml:space="preserve"> </w:t>
      </w:r>
      <w:r>
        <w:t>получения</w:t>
      </w:r>
      <w:r w:rsidR="001E2301">
        <w:t xml:space="preserve"> </w:t>
      </w:r>
      <w:r>
        <w:t>задачи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</w:t>
      </w:r>
      <w:r>
        <w:t>:</w:t>
      </w:r>
      <w:r w:rsidR="001E2301">
        <w:t xml:space="preserve"> </w:t>
      </w:r>
      <w:r>
        <w:t>МТО.</w:t>
      </w:r>
      <w:r w:rsidR="001E2301">
        <w:t xml:space="preserve"> </w:t>
      </w:r>
      <w:r>
        <w:t>При</w:t>
      </w:r>
      <w:r w:rsidR="001E2301">
        <w:t xml:space="preserve"> </w:t>
      </w:r>
      <w:r>
        <w:t>этом</w:t>
      </w:r>
      <w:r w:rsidR="001E2301">
        <w:t xml:space="preserve"> </w:t>
      </w:r>
      <w:r>
        <w:t>возможна</w:t>
      </w:r>
      <w:r w:rsidR="001E2301">
        <w:t xml:space="preserve"> </w:t>
      </w:r>
      <w:r>
        <w:t>заблаговременная</w:t>
      </w:r>
      <w:r w:rsidR="001E2301">
        <w:t xml:space="preserve"> </w:t>
      </w:r>
      <w:r>
        <w:t>подготовка</w:t>
      </w:r>
      <w:r w:rsidR="001E2301">
        <w:t xml:space="preserve"> </w:t>
      </w:r>
      <w:r>
        <w:t>и</w:t>
      </w:r>
      <w:r w:rsidR="001E2301">
        <w:t xml:space="preserve"> </w:t>
      </w:r>
      <w:r>
        <w:t>прикрепление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в</w:t>
      </w:r>
      <w:r w:rsidR="001E2301">
        <w:t xml:space="preserve"> </w:t>
      </w:r>
      <w:r>
        <w:t>1С:</w:t>
      </w:r>
      <w:r w:rsidR="001E2301">
        <w:t xml:space="preserve"> </w:t>
      </w:r>
      <w:r>
        <w:t>МТО</w:t>
      </w:r>
      <w:r w:rsidR="001E2301">
        <w:t xml:space="preserve"> </w:t>
      </w:r>
      <w:r>
        <w:t>(начиная</w:t>
      </w:r>
      <w:r w:rsidR="001E2301">
        <w:t xml:space="preserve"> </w:t>
      </w:r>
      <w:r>
        <w:t>с</w:t>
      </w:r>
      <w:r w:rsidR="001E2301">
        <w:t xml:space="preserve"> </w:t>
      </w:r>
      <w:r>
        <w:t>момента</w:t>
      </w:r>
      <w:r w:rsidR="001E2301">
        <w:t xml:space="preserve"> </w:t>
      </w:r>
      <w:r>
        <w:t>формирования</w:t>
      </w:r>
      <w:r w:rsidR="001E2301">
        <w:t xml:space="preserve"> </w:t>
      </w:r>
      <w:r>
        <w:t>лота)</w:t>
      </w:r>
      <w:r w:rsidRPr="00860CFD">
        <w:t>.</w:t>
      </w:r>
      <w:r w:rsidR="001E2301">
        <w:t xml:space="preserve"> </w:t>
      </w:r>
    </w:p>
    <w:p w:rsidR="00275D70" w:rsidRDefault="00275D70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подготавливается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AA3031">
        <w:t xml:space="preserve"> с</w:t>
      </w:r>
      <w:r w:rsidR="001E2301">
        <w:t xml:space="preserve"> </w:t>
      </w:r>
      <w:r w:rsidR="00375D99">
        <w:t>требованиями указанными в методических рекомендациях «</w:t>
      </w:r>
      <w:r w:rsidR="00375D99" w:rsidRPr="00501A14">
        <w:t>Подготовка</w:t>
      </w:r>
      <w:r w:rsidR="00375D99">
        <w:t xml:space="preserve"> </w:t>
      </w:r>
      <w:r w:rsidR="00375D99" w:rsidRPr="00501A14">
        <w:t>технического</w:t>
      </w:r>
      <w:r w:rsidR="00375D99">
        <w:t xml:space="preserve"> </w:t>
      </w:r>
      <w:r w:rsidR="00375D99" w:rsidRPr="00501A14">
        <w:t>задания</w:t>
      </w:r>
      <w:r w:rsidR="00375D99">
        <w:t xml:space="preserve"> </w:t>
      </w:r>
      <w:r w:rsidR="00375D99" w:rsidRPr="00501A14">
        <w:t>для</w:t>
      </w:r>
      <w:r w:rsidR="00375D99">
        <w:t xml:space="preserve"> </w:t>
      </w:r>
      <w:r w:rsidR="00375D99" w:rsidRPr="00501A14">
        <w:t>проведения</w:t>
      </w:r>
      <w:r w:rsidR="00375D99">
        <w:t xml:space="preserve"> </w:t>
      </w:r>
      <w:r w:rsidR="00375D99" w:rsidRPr="00501A14">
        <w:t>закупочных</w:t>
      </w:r>
      <w:r w:rsidR="00375D99">
        <w:t xml:space="preserve"> </w:t>
      </w:r>
      <w:r w:rsidR="00375D99" w:rsidRPr="00501A14">
        <w:t>процедур»</w:t>
      </w:r>
      <w:r w:rsidRPr="00860CFD">
        <w:t>,</w:t>
      </w:r>
      <w:r w:rsidR="001E2301">
        <w:t xml:space="preserve"> </w:t>
      </w:r>
      <w:r w:rsidRPr="00860CFD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Pr="00860CFD">
        <w:t>с</w:t>
      </w:r>
      <w:r w:rsidR="001E2301">
        <w:t xml:space="preserve"> </w:t>
      </w:r>
      <w:r w:rsidRPr="00860CFD">
        <w:t>требованиями</w:t>
      </w:r>
      <w:r w:rsidR="001E2301">
        <w:t xml:space="preserve"> </w:t>
      </w:r>
      <w:r w:rsidRPr="00860CFD">
        <w:t>к</w:t>
      </w:r>
      <w:r w:rsidR="001E2301">
        <w:t xml:space="preserve"> </w:t>
      </w:r>
      <w:r w:rsidRPr="00860CFD">
        <w:t>комплекту</w:t>
      </w:r>
      <w:r w:rsidR="001E2301">
        <w:t xml:space="preserve"> </w:t>
      </w:r>
      <w:r w:rsidRPr="00860CFD">
        <w:t>предоставляемых</w:t>
      </w:r>
      <w:r w:rsidR="001E2301">
        <w:t xml:space="preserve"> </w:t>
      </w:r>
      <w:r w:rsidRPr="00860CFD">
        <w:t>документов</w:t>
      </w:r>
      <w:r w:rsidR="001E2301">
        <w:t xml:space="preserve"> </w:t>
      </w:r>
      <w:r w:rsidRPr="00860CFD">
        <w:t>(Приложение</w:t>
      </w:r>
      <w:r w:rsidR="001E2301">
        <w:t xml:space="preserve"> </w:t>
      </w:r>
      <w:r w:rsidRPr="00860CFD">
        <w:t>14).</w:t>
      </w:r>
      <w:r w:rsidR="001E2301">
        <w:t xml:space="preserve"> </w:t>
      </w:r>
      <w:r w:rsidRPr="00633C75">
        <w:t>Инициатор</w:t>
      </w:r>
      <w:r w:rsidR="001E2301">
        <w:t xml:space="preserve"> </w:t>
      </w:r>
      <w:r w:rsidRPr="00633C75">
        <w:t>закупки</w:t>
      </w:r>
      <w:r w:rsidR="001E2301">
        <w:t xml:space="preserve"> </w:t>
      </w:r>
      <w:r w:rsidRPr="00633C75">
        <w:t>после</w:t>
      </w:r>
      <w:r w:rsidR="001E2301">
        <w:t xml:space="preserve"> </w:t>
      </w:r>
      <w:r w:rsidRPr="00633C75">
        <w:t>подготовки</w:t>
      </w:r>
      <w:r w:rsidR="001E2301">
        <w:t xml:space="preserve"> </w:t>
      </w:r>
      <w:r w:rsidRPr="00633C75">
        <w:t>технического</w:t>
      </w:r>
      <w:r w:rsidR="001E2301">
        <w:t xml:space="preserve"> </w:t>
      </w:r>
      <w:r w:rsidRPr="00633C75">
        <w:t>задания</w:t>
      </w:r>
      <w:r w:rsidR="001E2301">
        <w:t xml:space="preserve"> </w:t>
      </w:r>
      <w:r w:rsidRPr="00633C75">
        <w:t>запускает</w:t>
      </w:r>
      <w:r w:rsidR="001E2301">
        <w:t xml:space="preserve"> </w:t>
      </w:r>
      <w:r w:rsidRPr="00633C75">
        <w:t>процесс</w:t>
      </w:r>
      <w:r w:rsidR="001E2301">
        <w:t xml:space="preserve"> </w:t>
      </w:r>
      <w:r w:rsidRPr="00633C75">
        <w:t>согласования</w:t>
      </w:r>
      <w:r w:rsidR="001E2301">
        <w:t xml:space="preserve"> </w:t>
      </w:r>
      <w:r w:rsidRPr="00633C75">
        <w:t>в</w:t>
      </w:r>
      <w:r w:rsidR="001E2301">
        <w:t xml:space="preserve"> </w:t>
      </w:r>
      <w:r w:rsidRPr="00633C75">
        <w:t>1С</w:t>
      </w:r>
      <w:r w:rsidR="00AF7FBF">
        <w:t xml:space="preserve"> УПП</w:t>
      </w:r>
      <w:r w:rsidRPr="00633C75">
        <w:t>:</w:t>
      </w:r>
      <w:r w:rsidR="001E2301">
        <w:t xml:space="preserve"> </w:t>
      </w:r>
      <w:r>
        <w:t>МТО</w:t>
      </w:r>
      <w:r w:rsidRPr="00633C75">
        <w:t>.</w:t>
      </w:r>
      <w:r w:rsidR="001E2301">
        <w:t xml:space="preserve"> </w:t>
      </w:r>
      <w:r>
        <w:t>При</w:t>
      </w:r>
      <w:r w:rsidR="001E2301">
        <w:t xml:space="preserve"> </w:t>
      </w:r>
      <w:r>
        <w:t>прикреплении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>
        <w:t>должен</w:t>
      </w:r>
      <w:r w:rsidR="00F51132">
        <w:t xml:space="preserve"> (при наличии)</w:t>
      </w:r>
      <w:r w:rsidR="001E2301">
        <w:t xml:space="preserve"> </w:t>
      </w:r>
      <w:r>
        <w:t>с</w:t>
      </w:r>
      <w:r w:rsidR="001E2301">
        <w:t xml:space="preserve"> </w:t>
      </w:r>
      <w:r>
        <w:t>техническим</w:t>
      </w:r>
      <w:r w:rsidR="001E2301">
        <w:t xml:space="preserve"> </w:t>
      </w:r>
      <w:r>
        <w:t>заданием</w:t>
      </w:r>
      <w:r w:rsidR="001E2301">
        <w:t xml:space="preserve"> </w:t>
      </w:r>
      <w:r>
        <w:t>подгружать</w:t>
      </w:r>
      <w:r w:rsidR="001E2301">
        <w:t xml:space="preserve"> </w:t>
      </w:r>
      <w:r>
        <w:t>такие</w:t>
      </w:r>
      <w:r w:rsidR="001E2301">
        <w:t xml:space="preserve"> </w:t>
      </w:r>
      <w:r>
        <w:t>документы</w:t>
      </w:r>
      <w:r w:rsidR="001E2301">
        <w:t xml:space="preserve"> </w:t>
      </w:r>
      <w:r>
        <w:t>как:</w:t>
      </w:r>
    </w:p>
    <w:p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Дефектная</w:t>
      </w:r>
      <w:r w:rsidR="001E2301" w:rsidRPr="000264CD">
        <w:t xml:space="preserve"> </w:t>
      </w:r>
      <w:r w:rsidRPr="000264CD">
        <w:t>ведомость;</w:t>
      </w:r>
    </w:p>
    <w:p w:rsidR="00296590" w:rsidRPr="000264CD" w:rsidRDefault="00296590" w:rsidP="000264CD">
      <w:pPr>
        <w:pStyle w:val="afff2"/>
        <w:numPr>
          <w:ilvl w:val="0"/>
          <w:numId w:val="24"/>
        </w:numPr>
        <w:autoSpaceDE w:val="0"/>
        <w:autoSpaceDN w:val="0"/>
        <w:adjustRightInd w:val="0"/>
        <w:ind w:left="0" w:firstLine="142"/>
        <w:jc w:val="both"/>
        <w:rPr>
          <w:color w:val="000000"/>
        </w:rPr>
      </w:pPr>
      <w:r w:rsidRPr="000264CD">
        <w:rPr>
          <w:color w:val="000000"/>
        </w:rPr>
        <w:t xml:space="preserve">Сметная документация (сводные и локальные сметные расчеты в формате </w:t>
      </w:r>
      <w:r w:rsidRPr="000264CD">
        <w:rPr>
          <w:color w:val="000000"/>
          <w:lang w:val="en-US"/>
        </w:rPr>
        <w:t>PDF</w:t>
      </w:r>
      <w:r w:rsidRPr="000264CD">
        <w:rPr>
          <w:color w:val="000000"/>
        </w:rPr>
        <w:t xml:space="preserve">, </w:t>
      </w:r>
      <w:r w:rsidRPr="000264CD">
        <w:rPr>
          <w:color w:val="000000"/>
          <w:lang w:val="en-US"/>
        </w:rPr>
        <w:t>EXCEL</w:t>
      </w:r>
      <w:r w:rsidRPr="000264CD">
        <w:rPr>
          <w:color w:val="000000"/>
        </w:rPr>
        <w:t xml:space="preserve"> и ПК Гранд Смета, обоснования текущих цен на ТМЦ и  дополнительных затрат);</w:t>
      </w:r>
    </w:p>
    <w:p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Опросные</w:t>
      </w:r>
      <w:r w:rsidR="001E2301" w:rsidRPr="000264CD">
        <w:t xml:space="preserve"> </w:t>
      </w:r>
      <w:r w:rsidRPr="000264CD">
        <w:t>листы;</w:t>
      </w:r>
    </w:p>
    <w:p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Проектные</w:t>
      </w:r>
      <w:r w:rsidR="001E2301" w:rsidRPr="000264CD">
        <w:t xml:space="preserve"> </w:t>
      </w:r>
      <w:r w:rsidRPr="000264CD">
        <w:t>решения</w:t>
      </w:r>
      <w:r w:rsidR="001E2301" w:rsidRPr="000264CD">
        <w:t xml:space="preserve"> </w:t>
      </w:r>
      <w:r w:rsidRPr="000264CD">
        <w:t>(при</w:t>
      </w:r>
      <w:r w:rsidR="001E2301" w:rsidRPr="000264CD">
        <w:t xml:space="preserve"> </w:t>
      </w:r>
      <w:r w:rsidRPr="000264CD">
        <w:t>наличии);</w:t>
      </w:r>
    </w:p>
    <w:p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Протоколы</w:t>
      </w:r>
      <w:r w:rsidR="001E2301" w:rsidRPr="000264CD">
        <w:t xml:space="preserve"> </w:t>
      </w:r>
      <w:r w:rsidRPr="000264CD">
        <w:t>технических</w:t>
      </w:r>
      <w:r w:rsidR="001E2301" w:rsidRPr="000264CD">
        <w:t xml:space="preserve"> </w:t>
      </w:r>
      <w:r w:rsidRPr="000264CD">
        <w:t>совещаний;</w:t>
      </w:r>
    </w:p>
    <w:p w:rsidR="00350FFD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Служебные</w:t>
      </w:r>
      <w:r w:rsidR="001E2301" w:rsidRPr="000264CD">
        <w:t xml:space="preserve"> </w:t>
      </w:r>
      <w:r w:rsidRPr="000264CD">
        <w:t>записки.</w:t>
      </w:r>
    </w:p>
    <w:p w:rsidR="00350FFD" w:rsidRDefault="00350FFD" w:rsidP="006E7DA3">
      <w:pPr>
        <w:widowControl w:val="0"/>
        <w:ind w:firstLine="567"/>
        <w:jc w:val="both"/>
      </w:pP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достоверность,</w:t>
      </w:r>
      <w:r w:rsidR="001E2301">
        <w:t xml:space="preserve"> </w:t>
      </w:r>
      <w:r>
        <w:t>изложенной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несут</w:t>
      </w:r>
      <w:r w:rsidR="001E2301">
        <w:t xml:space="preserve"> </w:t>
      </w:r>
      <w:r>
        <w:t>лица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 w:rsidR="00471C16">
        <w:t>приложением</w:t>
      </w:r>
      <w:r w:rsidR="001E2301">
        <w:t xml:space="preserve"> </w:t>
      </w:r>
      <w:r w:rsidR="00375D99">
        <w:t>18</w:t>
      </w:r>
      <w:r>
        <w:t>,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 w:rsidR="006C3C36">
        <w:t>дефектной</w:t>
      </w:r>
      <w:r w:rsidR="001E2301">
        <w:t xml:space="preserve"> </w:t>
      </w:r>
      <w:r w:rsidR="006C3C36">
        <w:t>ведомости</w:t>
      </w:r>
      <w:r w:rsidR="001E2301">
        <w:t xml:space="preserve"> </w:t>
      </w:r>
      <w:r>
        <w:t>–</w:t>
      </w:r>
      <w:r w:rsidR="001E2301">
        <w:t xml:space="preserve"> </w:t>
      </w:r>
      <w:r>
        <w:t>главный</w:t>
      </w:r>
      <w:r w:rsidR="001E2301">
        <w:t xml:space="preserve"> </w:t>
      </w:r>
      <w:r>
        <w:t>инженер</w:t>
      </w:r>
      <w:r w:rsidR="001E2301">
        <w:t xml:space="preserve"> </w:t>
      </w:r>
      <w:r>
        <w:t>ПО</w:t>
      </w:r>
      <w:r w:rsidR="007877CD">
        <w:t>/</w:t>
      </w:r>
      <w:r w:rsidR="001453B4">
        <w:t>ДО</w:t>
      </w:r>
      <w:r>
        <w:t>.</w:t>
      </w:r>
    </w:p>
    <w:p w:rsidR="00350FFD" w:rsidRDefault="007877CD" w:rsidP="006E7DA3">
      <w:pPr>
        <w:widowControl w:val="0"/>
        <w:ind w:firstLine="567"/>
        <w:jc w:val="both"/>
      </w:pPr>
      <w:r>
        <w:t>Единый</w:t>
      </w:r>
      <w:r w:rsidR="001E2301">
        <w:t xml:space="preserve"> </w:t>
      </w:r>
      <w:r>
        <w:t>подход</w:t>
      </w:r>
      <w:r w:rsidR="001E2301">
        <w:t xml:space="preserve"> </w:t>
      </w:r>
      <w:r>
        <w:t>к</w:t>
      </w:r>
      <w:r w:rsidR="001E2301">
        <w:t xml:space="preserve"> </w:t>
      </w:r>
      <w:r>
        <w:t>подготовке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 w:rsidR="00A144D3">
        <w:t>закупочных процедур</w:t>
      </w:r>
      <w:r w:rsidR="001E2301">
        <w:t xml:space="preserve"> </w:t>
      </w:r>
      <w:r>
        <w:t>определен</w:t>
      </w:r>
      <w:r w:rsidR="001E2301">
        <w:t xml:space="preserve"> </w:t>
      </w:r>
      <w:r>
        <w:t>в</w:t>
      </w:r>
      <w:r w:rsidR="001E2301">
        <w:t xml:space="preserve"> </w:t>
      </w:r>
      <w:r w:rsidR="00350FFD">
        <w:t>методических</w:t>
      </w:r>
      <w:r w:rsidR="001E2301">
        <w:t xml:space="preserve"> </w:t>
      </w:r>
      <w:r w:rsidR="00350FFD">
        <w:t>рекомендациях</w:t>
      </w:r>
      <w:r w:rsidR="001E2301">
        <w:t xml:space="preserve"> </w:t>
      </w:r>
      <w:r w:rsidR="007646FB">
        <w:t>«</w:t>
      </w:r>
      <w:r w:rsidR="00501A14" w:rsidRPr="00501A14">
        <w:t>Подготовка</w:t>
      </w:r>
      <w:r w:rsidR="001E2301">
        <w:t xml:space="preserve"> </w:t>
      </w:r>
      <w:r w:rsidR="00501A14" w:rsidRPr="00501A14">
        <w:t>технического</w:t>
      </w:r>
      <w:r w:rsidR="001E2301">
        <w:t xml:space="preserve"> </w:t>
      </w:r>
      <w:r w:rsidR="00501A14" w:rsidRPr="00501A14">
        <w:t>задания</w:t>
      </w:r>
      <w:r w:rsidR="001E2301">
        <w:t xml:space="preserve"> </w:t>
      </w:r>
      <w:r w:rsidR="00501A14" w:rsidRPr="00501A14">
        <w:t>для</w:t>
      </w:r>
      <w:r w:rsidR="001E2301">
        <w:t xml:space="preserve"> </w:t>
      </w:r>
      <w:r w:rsidR="00501A14" w:rsidRPr="00501A14">
        <w:t>проведения</w:t>
      </w:r>
      <w:r w:rsidR="001E2301">
        <w:t xml:space="preserve"> </w:t>
      </w:r>
      <w:r w:rsidR="00501A14" w:rsidRPr="00501A14">
        <w:t>закупочных</w:t>
      </w:r>
      <w:r w:rsidR="001E2301">
        <w:t xml:space="preserve"> </w:t>
      </w:r>
      <w:r w:rsidR="00501A14" w:rsidRPr="00501A14">
        <w:t>процедур»</w:t>
      </w:r>
      <w:r w:rsidR="00350FFD">
        <w:t>.</w:t>
      </w:r>
      <w:r w:rsidR="00DA60E3">
        <w:t xml:space="preserve"> При необходимости в Техническом задании могут быть отражены меры по обеспечению исполнения обязательств.</w:t>
      </w:r>
    </w:p>
    <w:p w:rsidR="00C03A34" w:rsidRDefault="007877CD" w:rsidP="006E7DA3">
      <w:pPr>
        <w:widowControl w:val="0"/>
        <w:ind w:firstLine="567"/>
        <w:jc w:val="both"/>
      </w:pPr>
      <w:r>
        <w:t>Требования</w:t>
      </w:r>
      <w:r w:rsidR="001E2301">
        <w:t xml:space="preserve"> </w:t>
      </w:r>
      <w:r>
        <w:t>к</w:t>
      </w:r>
      <w:r w:rsidR="001E2301">
        <w:t xml:space="preserve"> </w:t>
      </w:r>
      <w:r>
        <w:t>прикрепляемым</w:t>
      </w:r>
      <w:r w:rsidR="001E2301">
        <w:t xml:space="preserve"> </w:t>
      </w:r>
      <w:r>
        <w:t>документам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</w:t>
      </w:r>
      <w:r>
        <w:t>:</w:t>
      </w:r>
      <w:r w:rsidR="001E2301">
        <w:t xml:space="preserve"> </w:t>
      </w:r>
      <w:r>
        <w:t>МТО</w:t>
      </w:r>
      <w:r w:rsidR="001E2301">
        <w:t xml:space="preserve"> </w:t>
      </w:r>
      <w:r>
        <w:t>при</w:t>
      </w:r>
      <w:r w:rsidR="001E2301">
        <w:t xml:space="preserve"> </w:t>
      </w:r>
      <w:r>
        <w:t>формировании</w:t>
      </w:r>
      <w:r w:rsidR="001E2301">
        <w:t xml:space="preserve"> </w:t>
      </w:r>
      <w:r>
        <w:t>ТЗ</w:t>
      </w:r>
      <w:r w:rsidR="001E2301">
        <w:t xml:space="preserve"> </w:t>
      </w:r>
      <w:r>
        <w:t>на</w:t>
      </w:r>
      <w:r w:rsidR="001E2301">
        <w:t xml:space="preserve"> </w:t>
      </w:r>
      <w:r>
        <w:t>закупку</w:t>
      </w:r>
      <w:r w:rsidR="001E2301">
        <w:t xml:space="preserve"> </w:t>
      </w:r>
      <w:r>
        <w:t>РиУ</w:t>
      </w:r>
      <w:r w:rsidR="001E2301">
        <w:t xml:space="preserve"> </w:t>
      </w:r>
      <w:r>
        <w:t>и</w:t>
      </w:r>
      <w:r w:rsidR="001E2301">
        <w:t xml:space="preserve"> </w:t>
      </w:r>
      <w:r>
        <w:t>ТМЦ</w:t>
      </w:r>
      <w:r w:rsidR="001E2301">
        <w:t xml:space="preserve"> </w:t>
      </w:r>
      <w:r>
        <w:t>для</w:t>
      </w:r>
      <w:r w:rsidR="001E2301">
        <w:t xml:space="preserve"> </w:t>
      </w:r>
      <w:r>
        <w:t>осуществления</w:t>
      </w:r>
      <w:r w:rsidR="001E2301">
        <w:t xml:space="preserve"> </w:t>
      </w:r>
      <w:r>
        <w:t>ТОиР</w:t>
      </w:r>
      <w:r w:rsidR="001E2301">
        <w:t xml:space="preserve"> </w:t>
      </w:r>
      <w:r>
        <w:t>изложены</w:t>
      </w:r>
      <w:r w:rsidR="001E2301">
        <w:t xml:space="preserve"> </w:t>
      </w:r>
      <w:r>
        <w:t>в</w:t>
      </w:r>
      <w:r w:rsidR="001E2301">
        <w:t xml:space="preserve"> </w:t>
      </w:r>
      <w:r w:rsidR="00350FFD">
        <w:t>рабочей</w:t>
      </w:r>
      <w:r w:rsidR="001E2301">
        <w:t xml:space="preserve"> </w:t>
      </w:r>
      <w:r w:rsidR="00350FFD">
        <w:t>инструкции</w:t>
      </w:r>
      <w:r w:rsidR="001E2301">
        <w:t xml:space="preserve"> </w:t>
      </w:r>
      <w:r w:rsidR="00350FFD">
        <w:t>«Порядок</w:t>
      </w:r>
      <w:r w:rsidR="001E2301">
        <w:t xml:space="preserve"> </w:t>
      </w:r>
      <w:r w:rsidR="00350FFD">
        <w:t>оформления</w:t>
      </w:r>
      <w:r w:rsidR="001E2301">
        <w:t xml:space="preserve"> </w:t>
      </w:r>
      <w:r w:rsidR="00350FFD">
        <w:t>технической</w:t>
      </w:r>
      <w:r w:rsidR="001E2301">
        <w:t xml:space="preserve"> </w:t>
      </w:r>
      <w:r w:rsidR="00350FFD">
        <w:t>документации</w:t>
      </w:r>
      <w:r w:rsidR="001E2301">
        <w:t xml:space="preserve"> </w:t>
      </w:r>
      <w:r w:rsidR="00350FFD">
        <w:t>по</w:t>
      </w:r>
      <w:r w:rsidR="001E2301">
        <w:t xml:space="preserve"> </w:t>
      </w:r>
      <w:r w:rsidR="00350FFD">
        <w:t>техническому</w:t>
      </w:r>
      <w:r w:rsidR="001E2301">
        <w:t xml:space="preserve"> </w:t>
      </w:r>
      <w:r w:rsidR="00350FFD">
        <w:t>обслуживанию</w:t>
      </w:r>
      <w:r w:rsidR="001E2301">
        <w:t xml:space="preserve"> </w:t>
      </w:r>
      <w:r w:rsidR="00350FFD">
        <w:t>и</w:t>
      </w:r>
      <w:r w:rsidR="001E2301">
        <w:t xml:space="preserve"> </w:t>
      </w:r>
      <w:r w:rsidR="00350FFD">
        <w:t>ремонту</w:t>
      </w:r>
      <w:r w:rsidR="001E2301">
        <w:t xml:space="preserve"> </w:t>
      </w:r>
      <w:r w:rsidR="00350FFD">
        <w:t>электросетевых</w:t>
      </w:r>
      <w:r w:rsidR="001E2301">
        <w:t xml:space="preserve"> </w:t>
      </w:r>
      <w:r w:rsidR="00350FFD">
        <w:t>объектов</w:t>
      </w:r>
      <w:r w:rsidR="001E2301">
        <w:t xml:space="preserve"> </w:t>
      </w:r>
      <w:r w:rsidR="00350FFD">
        <w:t>ООО</w:t>
      </w:r>
      <w:r w:rsidR="001E2301">
        <w:t xml:space="preserve"> </w:t>
      </w:r>
      <w:r w:rsidR="00350FFD">
        <w:t>«Башкирэнерго».</w:t>
      </w:r>
    </w:p>
    <w:p w:rsidR="00296590" w:rsidRDefault="00296590" w:rsidP="006E7DA3">
      <w:pPr>
        <w:widowControl w:val="0"/>
        <w:ind w:firstLine="567"/>
        <w:jc w:val="both"/>
      </w:pPr>
      <w:r w:rsidRPr="00296590">
        <w:t>Требования по составлению плановых сводных и локальных сметных расчетов, а также приложений к ним, определены в действующем на момент формирования ТЗ Стандарте "Составление сметной документации"</w:t>
      </w:r>
      <w:r>
        <w:t>.</w:t>
      </w:r>
    </w:p>
    <w:p w:rsidR="00E13127" w:rsidRDefault="00E13127" w:rsidP="006E7DA3">
      <w:pPr>
        <w:widowControl w:val="0"/>
        <w:ind w:firstLine="567"/>
        <w:jc w:val="both"/>
      </w:pPr>
      <w:r w:rsidRPr="00860CFD">
        <w:t>При</w:t>
      </w:r>
      <w:r w:rsidR="001E2301">
        <w:t xml:space="preserve"> </w:t>
      </w:r>
      <w:r w:rsidRPr="00860CFD">
        <w:t>предоставлении</w:t>
      </w:r>
      <w:r w:rsidR="001E2301">
        <w:t xml:space="preserve"> </w:t>
      </w:r>
      <w:r w:rsidRPr="00860CFD">
        <w:t>ТЗ</w:t>
      </w:r>
      <w:r w:rsidR="001E2301">
        <w:t xml:space="preserve"> </w:t>
      </w:r>
      <w:r w:rsidRPr="00860CFD">
        <w:t>позже</w:t>
      </w:r>
      <w:r w:rsidR="001E2301">
        <w:t xml:space="preserve"> </w:t>
      </w:r>
      <w:r w:rsidRPr="00860CFD">
        <w:t>указанного</w:t>
      </w:r>
      <w:r w:rsidR="001E2301">
        <w:t xml:space="preserve"> </w:t>
      </w:r>
      <w:r w:rsidRPr="00860CFD">
        <w:t>выше</w:t>
      </w:r>
      <w:r w:rsidR="001E2301">
        <w:t xml:space="preserve"> </w:t>
      </w:r>
      <w:r w:rsidRPr="00860CFD">
        <w:t>срока</w:t>
      </w:r>
      <w:r w:rsidR="001E2301">
        <w:t xml:space="preserve"> </w:t>
      </w:r>
      <w:r w:rsidRPr="00860CFD">
        <w:t>Организатор</w:t>
      </w:r>
      <w:r w:rsidR="001E2301">
        <w:t xml:space="preserve"> </w:t>
      </w:r>
      <w:r w:rsidRPr="00860CFD">
        <w:t>закупки</w:t>
      </w:r>
      <w:r w:rsidR="001E2301">
        <w:t xml:space="preserve"> </w:t>
      </w:r>
      <w:r w:rsidRPr="00860CFD">
        <w:t>вправе</w:t>
      </w:r>
      <w:r w:rsidR="001E2301">
        <w:t xml:space="preserve"> </w:t>
      </w:r>
      <w:r w:rsidRPr="00860CFD">
        <w:t>отказать</w:t>
      </w:r>
      <w:r w:rsidR="001E2301">
        <w:t xml:space="preserve"> </w:t>
      </w:r>
      <w:r w:rsidRPr="00860CFD">
        <w:t>Инициатору</w:t>
      </w:r>
      <w:r w:rsidR="001E2301">
        <w:t xml:space="preserve"> </w:t>
      </w:r>
      <w:r w:rsidRPr="00860CFD">
        <w:t>закупк</w:t>
      </w:r>
      <w:r w:rsidR="000B0CE7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проведени</w:t>
      </w:r>
      <w:r w:rsidR="00FF1EE1">
        <w:t>и</w:t>
      </w:r>
      <w:r w:rsidR="001E2301">
        <w:t xml:space="preserve"> </w:t>
      </w:r>
      <w:r w:rsidRPr="00860CFD">
        <w:t>закупочной</w:t>
      </w:r>
      <w:r w:rsidR="001E2301">
        <w:t xml:space="preserve"> </w:t>
      </w:r>
      <w:r w:rsidRPr="00860CFD">
        <w:t>процедуры</w:t>
      </w:r>
      <w:r w:rsidR="00991D10" w:rsidRPr="00860CFD">
        <w:t>,</w:t>
      </w:r>
      <w:r w:rsidR="001E2301">
        <w:t xml:space="preserve"> </w:t>
      </w:r>
      <w:r w:rsidR="00991D10" w:rsidRPr="00860CFD">
        <w:t>с</w:t>
      </w:r>
      <w:r w:rsidR="001E2301">
        <w:t xml:space="preserve"> </w:t>
      </w:r>
      <w:r w:rsidR="00991D10" w:rsidRPr="00860CFD">
        <w:t>требованием</w:t>
      </w:r>
      <w:r w:rsidR="001E2301">
        <w:t xml:space="preserve"> </w:t>
      </w:r>
      <w:r w:rsidR="0041385E">
        <w:t>проведения</w:t>
      </w:r>
      <w:r w:rsidR="001E2301">
        <w:t xml:space="preserve"> </w:t>
      </w:r>
      <w:r w:rsidR="00991D10" w:rsidRPr="00860CFD">
        <w:t>корректировки</w:t>
      </w:r>
      <w:r w:rsidR="001E2301">
        <w:t xml:space="preserve"> </w:t>
      </w:r>
      <w:r w:rsidR="00991D10" w:rsidRPr="00860CFD">
        <w:t>начала</w:t>
      </w:r>
      <w:r w:rsidR="001E2301">
        <w:t xml:space="preserve"> </w:t>
      </w:r>
      <w:r w:rsidR="00991D10" w:rsidRPr="00860CFD">
        <w:t>сроков</w:t>
      </w:r>
      <w:r w:rsidR="001E2301">
        <w:t xml:space="preserve"> </w:t>
      </w:r>
      <w:r w:rsidR="00991D10" w:rsidRPr="00860CFD">
        <w:t>поставки</w:t>
      </w:r>
      <w:r w:rsidR="001E2301">
        <w:t xml:space="preserve"> </w:t>
      </w:r>
      <w:r w:rsidR="00991D10" w:rsidRPr="00860CFD">
        <w:t>ТМЦ,</w:t>
      </w:r>
      <w:r w:rsidR="001E2301">
        <w:t xml:space="preserve"> </w:t>
      </w:r>
      <w:r w:rsidR="00991D10" w:rsidRPr="00860CFD">
        <w:t>выполнения</w:t>
      </w:r>
      <w:r w:rsidR="001E2301">
        <w:t xml:space="preserve"> </w:t>
      </w:r>
      <w:r w:rsidR="00991D10" w:rsidRPr="00860CFD">
        <w:t>работ,</w:t>
      </w:r>
      <w:r w:rsidR="001E2301">
        <w:t xml:space="preserve"> </w:t>
      </w:r>
      <w:r w:rsidR="00991D10" w:rsidRPr="00860CFD">
        <w:t>услуг</w:t>
      </w:r>
      <w:r w:rsidRPr="00860CFD">
        <w:t>.</w:t>
      </w:r>
    </w:p>
    <w:p w:rsidR="00C134C6" w:rsidRDefault="00C134C6" w:rsidP="00C134C6">
      <w:pPr>
        <w:widowControl w:val="0"/>
        <w:jc w:val="both"/>
      </w:pPr>
    </w:p>
    <w:p w:rsidR="00552348" w:rsidRDefault="00552348" w:rsidP="00C31BB5">
      <w:pPr>
        <w:pStyle w:val="a6"/>
        <w:keepNext w:val="0"/>
        <w:widowControl w:val="0"/>
        <w:numPr>
          <w:ilvl w:val="0"/>
          <w:numId w:val="0"/>
        </w:numPr>
        <w:ind w:left="360" w:hanging="360"/>
        <w:rPr>
          <w:caps w:val="0"/>
        </w:rPr>
      </w:pPr>
      <w:bookmarkStart w:id="10" w:name="_Toc443040515"/>
      <w:r w:rsidRPr="00C31BB5">
        <w:rPr>
          <w:caps w:val="0"/>
        </w:rPr>
        <w:t>3.2</w:t>
      </w:r>
      <w:r w:rsidR="00FC1F39" w:rsidRPr="00C31BB5">
        <w:rPr>
          <w:caps w:val="0"/>
        </w:rPr>
        <w:t>.</w:t>
      </w:r>
      <w:r w:rsidR="001E2301">
        <w:rPr>
          <w:caps w:val="0"/>
        </w:rPr>
        <w:t xml:space="preserve"> </w:t>
      </w:r>
      <w:r w:rsidRPr="00C31BB5">
        <w:rPr>
          <w:caps w:val="0"/>
        </w:rPr>
        <w:t>Согласование</w:t>
      </w:r>
      <w:r w:rsidR="001E2301">
        <w:rPr>
          <w:caps w:val="0"/>
        </w:rPr>
        <w:t xml:space="preserve"> </w:t>
      </w:r>
      <w:r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Pr="00C31BB5">
        <w:rPr>
          <w:caps w:val="0"/>
        </w:rPr>
        <w:t>утверждение</w:t>
      </w:r>
      <w:r w:rsidR="001E2301">
        <w:rPr>
          <w:caps w:val="0"/>
        </w:rPr>
        <w:t xml:space="preserve"> </w:t>
      </w:r>
      <w:r w:rsidRPr="00C31BB5">
        <w:rPr>
          <w:caps w:val="0"/>
        </w:rPr>
        <w:t>Технического</w:t>
      </w:r>
      <w:r w:rsidR="001E2301">
        <w:rPr>
          <w:caps w:val="0"/>
        </w:rPr>
        <w:t xml:space="preserve"> </w:t>
      </w:r>
      <w:r w:rsidRPr="00C31BB5">
        <w:rPr>
          <w:caps w:val="0"/>
        </w:rPr>
        <w:t>задания</w:t>
      </w:r>
      <w:r w:rsidR="001E2301">
        <w:rPr>
          <w:caps w:val="0"/>
        </w:rPr>
        <w:t xml:space="preserve"> </w:t>
      </w:r>
      <w:r w:rsidRPr="00C31BB5">
        <w:rPr>
          <w:caps w:val="0"/>
        </w:rPr>
        <w:t>для</w:t>
      </w:r>
      <w:r w:rsidR="001E2301">
        <w:rPr>
          <w:caps w:val="0"/>
        </w:rPr>
        <w:t xml:space="preserve"> </w:t>
      </w:r>
      <w:r w:rsidRPr="00C31BB5">
        <w:rPr>
          <w:caps w:val="0"/>
        </w:rPr>
        <w:t>закупки</w:t>
      </w:r>
      <w:r w:rsidR="001E2301">
        <w:rPr>
          <w:caps w:val="0"/>
        </w:rPr>
        <w:t xml:space="preserve"> </w:t>
      </w:r>
      <w:r w:rsidRPr="00C31BB5">
        <w:rPr>
          <w:caps w:val="0"/>
        </w:rPr>
        <w:t>товаров,</w:t>
      </w:r>
      <w:r w:rsidR="001E2301">
        <w:rPr>
          <w:caps w:val="0"/>
        </w:rPr>
        <w:t xml:space="preserve"> </w:t>
      </w:r>
      <w:r w:rsidRPr="00C31BB5">
        <w:rPr>
          <w:caps w:val="0"/>
        </w:rPr>
        <w:t>работ,</w:t>
      </w:r>
      <w:r w:rsidR="001E2301">
        <w:rPr>
          <w:caps w:val="0"/>
        </w:rPr>
        <w:t xml:space="preserve"> </w:t>
      </w:r>
      <w:r w:rsidRPr="00C31BB5">
        <w:rPr>
          <w:caps w:val="0"/>
        </w:rPr>
        <w:t>услуг</w:t>
      </w:r>
      <w:bookmarkEnd w:id="10"/>
    </w:p>
    <w:p w:rsidR="00E11E1A" w:rsidRDefault="00E11E1A" w:rsidP="006E7DA3">
      <w:pPr>
        <w:widowControl w:val="0"/>
        <w:ind w:firstLine="567"/>
        <w:jc w:val="both"/>
      </w:pPr>
      <w:r>
        <w:t>Порядок</w:t>
      </w:r>
      <w:r w:rsidR="001E2301">
        <w:t xml:space="preserve"> </w:t>
      </w:r>
      <w:r>
        <w:t>согласования</w:t>
      </w:r>
      <w:r w:rsidR="001E2301">
        <w:t xml:space="preserve"> </w:t>
      </w:r>
      <w:r>
        <w:t>и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для</w:t>
      </w:r>
      <w:r w:rsidR="001E2301">
        <w:t xml:space="preserve"> </w:t>
      </w:r>
      <w:r>
        <w:t>закупки</w:t>
      </w:r>
      <w:r w:rsidR="001E2301">
        <w:t xml:space="preserve"> </w:t>
      </w:r>
      <w:r>
        <w:t>товаров,</w:t>
      </w:r>
      <w:r w:rsidR="001E2301">
        <w:t xml:space="preserve"> </w:t>
      </w:r>
      <w:r>
        <w:t>работ,</w:t>
      </w:r>
      <w:r w:rsidR="001E2301">
        <w:t xml:space="preserve"> </w:t>
      </w:r>
      <w:r>
        <w:t>услуг</w:t>
      </w:r>
      <w:r w:rsidR="001E2301">
        <w:t xml:space="preserve"> </w:t>
      </w:r>
      <w:r>
        <w:t>представлен</w:t>
      </w:r>
      <w:r w:rsidR="001E2301">
        <w:t xml:space="preserve"> </w:t>
      </w:r>
      <w:r>
        <w:t>в</w:t>
      </w:r>
      <w:r w:rsidR="001E2301">
        <w:t xml:space="preserve"> </w:t>
      </w:r>
      <w:r>
        <w:t>приложении</w:t>
      </w:r>
      <w:r w:rsidR="001E2301">
        <w:t xml:space="preserve"> </w:t>
      </w:r>
      <w:r>
        <w:t>№</w:t>
      </w:r>
      <w:r w:rsidR="001E2301">
        <w:t xml:space="preserve"> </w:t>
      </w:r>
      <w:r w:rsidR="00375D99">
        <w:t xml:space="preserve">18 </w:t>
      </w:r>
      <w:r w:rsidR="006C3C36">
        <w:t>к</w:t>
      </w:r>
      <w:r w:rsidR="001E2301">
        <w:t xml:space="preserve"> </w:t>
      </w:r>
      <w:r w:rsidR="006C3C36">
        <w:t>настоящему</w:t>
      </w:r>
      <w:r w:rsidR="001E2301">
        <w:t xml:space="preserve"> </w:t>
      </w:r>
      <w:r w:rsidR="006C3C36">
        <w:t>Регламенту</w:t>
      </w:r>
      <w:r>
        <w:t>.</w:t>
      </w:r>
    </w:p>
    <w:p w:rsidR="00AF76F0" w:rsidRDefault="00AF76F0" w:rsidP="00AF76F0">
      <w:pPr>
        <w:pStyle w:val="afff2"/>
        <w:widowControl w:val="0"/>
        <w:ind w:left="0"/>
        <w:jc w:val="both"/>
      </w:pPr>
    </w:p>
    <w:p w:rsidR="00AA3031" w:rsidRDefault="00AA3031" w:rsidP="00AF76F0">
      <w:pPr>
        <w:pStyle w:val="afff2"/>
        <w:widowControl w:val="0"/>
        <w:ind w:left="0"/>
        <w:jc w:val="both"/>
      </w:pPr>
    </w:p>
    <w:p w:rsidR="00AA3031" w:rsidRDefault="00AA3031" w:rsidP="00AF76F0">
      <w:pPr>
        <w:pStyle w:val="afff2"/>
        <w:widowControl w:val="0"/>
        <w:ind w:left="0"/>
        <w:jc w:val="both"/>
      </w:pPr>
    </w:p>
    <w:p w:rsidR="00AA3031" w:rsidRDefault="00AA3031" w:rsidP="00AF76F0">
      <w:pPr>
        <w:pStyle w:val="afff2"/>
        <w:widowControl w:val="0"/>
        <w:ind w:left="0"/>
        <w:jc w:val="both"/>
      </w:pPr>
    </w:p>
    <w:p w:rsidR="00AA3031" w:rsidRDefault="00AA3031" w:rsidP="00AF76F0">
      <w:pPr>
        <w:pStyle w:val="afff2"/>
        <w:widowControl w:val="0"/>
        <w:ind w:left="0"/>
        <w:jc w:val="both"/>
      </w:pPr>
    </w:p>
    <w:p w:rsidR="00AA3031" w:rsidRDefault="00AA3031" w:rsidP="00AF76F0">
      <w:pPr>
        <w:pStyle w:val="afff2"/>
        <w:widowControl w:val="0"/>
        <w:ind w:left="0"/>
        <w:jc w:val="both"/>
      </w:pPr>
    </w:p>
    <w:p w:rsidR="00273185" w:rsidRDefault="00273185" w:rsidP="00082FDC">
      <w:pPr>
        <w:pStyle w:val="a6"/>
        <w:keepNext w:val="0"/>
        <w:widowControl w:val="0"/>
        <w:ind w:left="360"/>
        <w:jc w:val="both"/>
      </w:pPr>
      <w:bookmarkStart w:id="11" w:name="_Toc385509793"/>
      <w:bookmarkStart w:id="12" w:name="_Toc443040516"/>
      <w:r>
        <w:lastRenderedPageBreak/>
        <w:t>Функции,</w:t>
      </w:r>
      <w:r w:rsidR="001E2301">
        <w:t xml:space="preserve"> </w:t>
      </w:r>
      <w:r>
        <w:t>права</w:t>
      </w:r>
      <w:r w:rsidR="001E2301">
        <w:t xml:space="preserve"> </w:t>
      </w:r>
      <w:r>
        <w:t>и</w:t>
      </w:r>
      <w:r w:rsidR="001E2301">
        <w:t xml:space="preserve"> </w:t>
      </w:r>
      <w:r>
        <w:t>обязанности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закупок</w:t>
      </w:r>
      <w:r w:rsidR="001E2301">
        <w:t xml:space="preserve"> </w:t>
      </w:r>
      <w:r>
        <w:t>товаров,</w:t>
      </w:r>
      <w:r w:rsidR="001E2301">
        <w:t xml:space="preserve"> </w:t>
      </w:r>
      <w:r>
        <w:t>работ</w:t>
      </w:r>
      <w:r w:rsidR="001E2301">
        <w:t xml:space="preserve"> </w:t>
      </w:r>
      <w:r>
        <w:t>и</w:t>
      </w:r>
      <w:r w:rsidR="001E2301">
        <w:t xml:space="preserve"> </w:t>
      </w:r>
      <w:r>
        <w:t>услуг</w:t>
      </w:r>
      <w:bookmarkEnd w:id="11"/>
      <w:bookmarkEnd w:id="12"/>
    </w:p>
    <w:p w:rsidR="00082FDC" w:rsidRDefault="00082FDC" w:rsidP="00082FDC">
      <w:pPr>
        <w:pStyle w:val="a6"/>
        <w:keepNext w:val="0"/>
        <w:widowControl w:val="0"/>
        <w:numPr>
          <w:ilvl w:val="0"/>
          <w:numId w:val="0"/>
        </w:numPr>
        <w:jc w:val="both"/>
      </w:pPr>
    </w:p>
    <w:p w:rsidR="00273185" w:rsidRPr="00C31BB5" w:rsidRDefault="00201198" w:rsidP="00C31BB5">
      <w:pPr>
        <w:pStyle w:val="a6"/>
        <w:keepNext w:val="0"/>
        <w:widowControl w:val="0"/>
        <w:numPr>
          <w:ilvl w:val="0"/>
          <w:numId w:val="0"/>
        </w:numPr>
        <w:ind w:left="360" w:hanging="360"/>
        <w:rPr>
          <w:caps w:val="0"/>
        </w:rPr>
      </w:pPr>
      <w:bookmarkStart w:id="13" w:name="_Toc443040517"/>
      <w:r w:rsidRPr="00C31BB5">
        <w:rPr>
          <w:caps w:val="0"/>
        </w:rPr>
        <w:t>4.1.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заказчика</w:t>
      </w:r>
      <w:bookmarkEnd w:id="13"/>
    </w:p>
    <w:p w:rsidR="00EF73B7" w:rsidRPr="00EF73B7" w:rsidRDefault="00EF73B7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>
        <w:rPr>
          <w:lang w:eastAsia="x-none"/>
        </w:rPr>
        <w:t>участвует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подготовке</w:t>
      </w:r>
      <w:r w:rsidR="001E2301">
        <w:rPr>
          <w:lang w:eastAsia="x-none"/>
        </w:rPr>
        <w:t xml:space="preserve"> </w:t>
      </w:r>
      <w:r>
        <w:rPr>
          <w:lang w:eastAsia="x-none"/>
        </w:rPr>
        <w:t>ГКПЗ</w:t>
      </w:r>
      <w:r w:rsidR="001E2301">
        <w:rPr>
          <w:lang w:eastAsia="x-none"/>
        </w:rPr>
        <w:t xml:space="preserve"> </w:t>
      </w:r>
      <w:r>
        <w:rPr>
          <w:lang w:eastAsia="x-none"/>
        </w:rPr>
        <w:t>будущего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года,</w:t>
      </w:r>
      <w:r w:rsidR="001E2301">
        <w:rPr>
          <w:lang w:eastAsia="x-none"/>
        </w:rPr>
        <w:t xml:space="preserve"> </w:t>
      </w:r>
      <w:r>
        <w:rPr>
          <w:lang w:eastAsia="x-none"/>
        </w:rPr>
        <w:t>внося</w:t>
      </w:r>
      <w:r w:rsidR="001E2301">
        <w:rPr>
          <w:lang w:eastAsia="x-none"/>
        </w:rPr>
        <w:t xml:space="preserve"> </w:t>
      </w:r>
      <w:r>
        <w:rPr>
          <w:lang w:eastAsia="x-none"/>
        </w:rPr>
        <w:t>потребности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систему</w:t>
      </w:r>
      <w:r w:rsidR="001E2301">
        <w:rPr>
          <w:lang w:eastAsia="x-none"/>
        </w:rPr>
        <w:t xml:space="preserve"> </w:t>
      </w:r>
      <w:r>
        <w:rPr>
          <w:lang w:eastAsia="x-none"/>
        </w:rPr>
        <w:t>1С</w:t>
      </w:r>
      <w:r w:rsidR="001E2301">
        <w:rPr>
          <w:lang w:eastAsia="x-none"/>
        </w:rPr>
        <w:t xml:space="preserve"> </w:t>
      </w:r>
      <w:r>
        <w:rPr>
          <w:lang w:eastAsia="x-none"/>
        </w:rPr>
        <w:t>МТО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установленные</w:t>
      </w:r>
      <w:r w:rsidR="001E2301">
        <w:rPr>
          <w:lang w:eastAsia="x-none"/>
        </w:rPr>
        <w:t xml:space="preserve"> </w:t>
      </w:r>
      <w:r>
        <w:rPr>
          <w:lang w:eastAsia="x-none"/>
        </w:rPr>
        <w:t>сроки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согласно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действующих</w:t>
      </w:r>
      <w:r w:rsidR="001E2301">
        <w:rPr>
          <w:lang w:eastAsia="x-none"/>
        </w:rPr>
        <w:t xml:space="preserve"> </w:t>
      </w:r>
      <w:r>
        <w:rPr>
          <w:lang w:eastAsia="x-none"/>
        </w:rPr>
        <w:t>локально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нормативных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документов.</w:t>
      </w:r>
    </w:p>
    <w:p w:rsidR="00273185" w:rsidRPr="00FE6082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подготавливает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Технические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требования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закупку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части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описания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предмета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закупки,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указанием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условий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поставки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тов</w:t>
      </w:r>
      <w:r w:rsidR="00FE6082">
        <w:rPr>
          <w:lang w:eastAsia="x-none"/>
        </w:rPr>
        <w:t>аров/</w:t>
      </w:r>
      <w:r w:rsidRPr="003D18D7">
        <w:rPr>
          <w:lang w:eastAsia="x-none"/>
        </w:rPr>
        <w:t>выполнения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работ,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оказания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услуг</w:t>
      </w:r>
      <w:r w:rsidR="00FE6082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габаритных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присоединительных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размеров,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прикладыванием</w:t>
      </w:r>
      <w:r w:rsidR="001E2301">
        <w:rPr>
          <w:lang w:eastAsia="x-none"/>
        </w:rPr>
        <w:t xml:space="preserve"> </w:t>
      </w:r>
      <w:r w:rsidR="00296590">
        <w:rPr>
          <w:lang w:eastAsia="x-none"/>
        </w:rPr>
        <w:t>сметной документации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(если</w:t>
      </w:r>
      <w:r w:rsidR="001E2301">
        <w:rPr>
          <w:lang w:eastAsia="x-none"/>
        </w:rPr>
        <w:t xml:space="preserve"> </w:t>
      </w:r>
      <w:r w:rsidR="00296590">
        <w:rPr>
          <w:lang w:eastAsia="x-none"/>
        </w:rPr>
        <w:t>она требуется</w:t>
      </w:r>
      <w:r w:rsidR="00FE6082">
        <w:rPr>
          <w:lang w:eastAsia="x-none"/>
        </w:rPr>
        <w:t>),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направляет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инициатору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сопроводительным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письмом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для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подготовки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Технического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задания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передачи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проведение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 w:rsidRPr="00FE6082">
        <w:rPr>
          <w:lang w:eastAsia="x-none"/>
        </w:rPr>
        <w:t>(</w:t>
      </w:r>
      <w:r w:rsidR="00FE6082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случае,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если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инициатор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разные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лица);</w:t>
      </w:r>
    </w:p>
    <w:p w:rsidR="00BE5D5E" w:rsidRPr="00D34C04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3D18D7">
        <w:t>Заказчик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вносить</w:t>
      </w:r>
      <w:r w:rsidR="001E2301">
        <w:t xml:space="preserve"> </w:t>
      </w:r>
      <w:r w:rsidRPr="003D18D7">
        <w:t>предложения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внесении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в</w:t>
      </w:r>
      <w:r w:rsidR="001E2301">
        <w:t xml:space="preserve"> </w:t>
      </w:r>
      <w:r w:rsidR="00BE5D5E">
        <w:t>техническое</w:t>
      </w:r>
      <w:r w:rsidR="001E2301">
        <w:t xml:space="preserve"> </w:t>
      </w:r>
      <w:r w:rsidR="00BE5D5E">
        <w:t>задание</w:t>
      </w:r>
      <w:r w:rsidRPr="003D18D7">
        <w:t>,</w:t>
      </w:r>
      <w:r w:rsidR="001E2301">
        <w:t xml:space="preserve"> </w:t>
      </w:r>
      <w:r w:rsidR="00BE5D5E">
        <w:t>так</w:t>
      </w:r>
      <w:r w:rsidR="001E2301">
        <w:t xml:space="preserve"> </w:t>
      </w:r>
      <w:r w:rsidR="00BE5D5E">
        <w:t>же</w:t>
      </w:r>
      <w:r w:rsidR="001E2301">
        <w:t xml:space="preserve"> </w:t>
      </w:r>
      <w:r w:rsidRPr="003D18D7">
        <w:t>предложение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продлении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подачи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или</w:t>
      </w:r>
      <w:r w:rsidR="001E2301">
        <w:t xml:space="preserve"> </w:t>
      </w:r>
      <w:r w:rsidRPr="003D18D7">
        <w:t>об</w:t>
      </w:r>
      <w:r w:rsidR="001E2301">
        <w:t xml:space="preserve"> </w:t>
      </w:r>
      <w:r w:rsidRPr="003D18D7">
        <w:t>отказе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проведения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по</w:t>
      </w:r>
      <w:r w:rsidR="00BE5D5E">
        <w:t>сле</w:t>
      </w:r>
      <w:r w:rsidR="001E2301">
        <w:t xml:space="preserve"> </w:t>
      </w:r>
      <w:r w:rsidR="00BE5D5E">
        <w:t>объявления</w:t>
      </w:r>
      <w:r w:rsidR="001E2301">
        <w:t xml:space="preserve"> </w:t>
      </w:r>
      <w:r w:rsidR="00BE5D5E">
        <w:t>о</w:t>
      </w:r>
      <w:r w:rsidR="001E2301">
        <w:t xml:space="preserve"> </w:t>
      </w:r>
      <w:r w:rsidR="00BE5D5E">
        <w:t>ее</w:t>
      </w:r>
      <w:r w:rsidR="001E2301">
        <w:t xml:space="preserve"> </w:t>
      </w:r>
      <w:r w:rsidR="00BE5D5E">
        <w:t>проведении.</w:t>
      </w:r>
    </w:p>
    <w:p w:rsidR="00273185" w:rsidRPr="003D18D7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3D18D7">
        <w:t>Заказчик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случае</w:t>
      </w:r>
      <w:r w:rsidR="001E2301">
        <w:t xml:space="preserve"> </w:t>
      </w:r>
      <w:r w:rsidRPr="003D18D7">
        <w:t>получения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инициатора</w:t>
      </w:r>
      <w:r w:rsidR="001E2301">
        <w:t xml:space="preserve"> </w:t>
      </w:r>
      <w:r w:rsidRPr="003D18D7">
        <w:t>закупки,</w:t>
      </w:r>
      <w:r w:rsidR="001E2301">
        <w:t xml:space="preserve"> </w:t>
      </w:r>
      <w:r w:rsidRPr="003D18D7">
        <w:t>организатора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запроса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разъяснении</w:t>
      </w:r>
      <w:r w:rsidR="001E2301">
        <w:t xml:space="preserve"> </w:t>
      </w:r>
      <w:r w:rsidRPr="003D18D7">
        <w:t>положений</w:t>
      </w:r>
      <w:r w:rsidR="001E2301">
        <w:t xml:space="preserve"> </w:t>
      </w:r>
      <w:r w:rsidR="00BE5D5E">
        <w:t>Технического</w:t>
      </w:r>
      <w:r w:rsidR="001E2301">
        <w:t xml:space="preserve"> </w:t>
      </w:r>
      <w:r w:rsidR="00BE5D5E">
        <w:t>задания</w:t>
      </w:r>
      <w:r w:rsidR="001E2301">
        <w:t xml:space="preserve"> </w:t>
      </w:r>
      <w:r w:rsidRPr="003D18D7">
        <w:t>обязан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установленный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="00BE5D5E">
        <w:t>в</w:t>
      </w:r>
      <w:r w:rsidR="001E2301">
        <w:t xml:space="preserve"> </w:t>
      </w:r>
      <w:r w:rsidR="00BE5D5E">
        <w:t>запросе</w:t>
      </w:r>
      <w:r w:rsidRPr="003D18D7">
        <w:t>,</w:t>
      </w:r>
      <w:r w:rsidR="001E2301">
        <w:t xml:space="preserve"> </w:t>
      </w:r>
      <w:r w:rsidRPr="003D18D7">
        <w:t>направить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закупки,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соответствующее</w:t>
      </w:r>
      <w:r w:rsidR="001E2301">
        <w:t xml:space="preserve"> </w:t>
      </w:r>
      <w:r w:rsidRPr="003D18D7">
        <w:t>разъяснение.</w:t>
      </w:r>
      <w:r w:rsidR="001E2301">
        <w:t xml:space="preserve"> </w:t>
      </w:r>
    </w:p>
    <w:p w:rsidR="00BE5D5E" w:rsidRPr="00B12029" w:rsidRDefault="00BE5D5E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Заказчик</w:t>
      </w:r>
      <w:r w:rsidR="001E2301">
        <w:t xml:space="preserve"> </w:t>
      </w:r>
      <w:r>
        <w:t>вправе</w:t>
      </w:r>
      <w:r w:rsidR="001E2301">
        <w:t xml:space="preserve"> </w:t>
      </w:r>
      <w:r>
        <w:t>выступать</w:t>
      </w:r>
      <w:r w:rsidR="001E2301">
        <w:t xml:space="preserve"> </w:t>
      </w:r>
      <w:r>
        <w:t>в</w:t>
      </w:r>
      <w:r w:rsidR="001E2301">
        <w:t xml:space="preserve"> </w:t>
      </w:r>
      <w:r>
        <w:t>роли</w:t>
      </w:r>
      <w:r w:rsidR="001E2301">
        <w:t xml:space="preserve"> </w:t>
      </w:r>
      <w:r>
        <w:t>инициатора</w:t>
      </w:r>
      <w:r w:rsidR="001E2301">
        <w:t xml:space="preserve"> </w:t>
      </w:r>
      <w:r>
        <w:t>закупки,</w:t>
      </w:r>
      <w:r w:rsidR="001E2301">
        <w:t xml:space="preserve"> </w:t>
      </w:r>
      <w:r>
        <w:t>в</w:t>
      </w:r>
      <w:r w:rsidR="001E2301">
        <w:t xml:space="preserve"> </w:t>
      </w:r>
      <w:r>
        <w:t>таком</w:t>
      </w:r>
      <w:r w:rsidR="001E2301">
        <w:t xml:space="preserve"> </w:t>
      </w:r>
      <w:r>
        <w:t>случае</w:t>
      </w:r>
      <w:r w:rsidR="001E2301">
        <w:t xml:space="preserve"> </w:t>
      </w:r>
      <w:r>
        <w:t>подготавливает,</w:t>
      </w:r>
      <w:r w:rsidR="001E2301">
        <w:t xml:space="preserve"> </w:t>
      </w:r>
      <w:r>
        <w:t>согласовывает</w:t>
      </w:r>
      <w:r w:rsidR="001E2301">
        <w:t xml:space="preserve"> </w:t>
      </w:r>
      <w:r>
        <w:t>и</w:t>
      </w:r>
      <w:r w:rsidR="001E2301">
        <w:t xml:space="preserve"> </w:t>
      </w:r>
      <w:r>
        <w:t>утверждает</w:t>
      </w:r>
      <w:r w:rsidR="001E2301">
        <w:t xml:space="preserve"> </w:t>
      </w:r>
      <w:r>
        <w:t>в</w:t>
      </w:r>
      <w:r w:rsidR="001E2301">
        <w:t xml:space="preserve"> </w:t>
      </w:r>
      <w:r>
        <w:t>установленном</w:t>
      </w:r>
      <w:r w:rsidR="001E2301">
        <w:t xml:space="preserve"> </w:t>
      </w:r>
      <w:r>
        <w:t>данным</w:t>
      </w:r>
      <w:r w:rsidR="001E2301">
        <w:t xml:space="preserve"> </w:t>
      </w:r>
      <w:r>
        <w:t>РП</w:t>
      </w:r>
      <w:r w:rsidR="001E2301">
        <w:t xml:space="preserve"> </w:t>
      </w:r>
      <w:r>
        <w:t>порядке</w:t>
      </w:r>
      <w:r w:rsidR="001E2301">
        <w:t xml:space="preserve"> </w:t>
      </w:r>
      <w:r>
        <w:t>полный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(Техническое</w:t>
      </w:r>
      <w:r w:rsidR="001E2301">
        <w:t xml:space="preserve"> </w:t>
      </w:r>
      <w:r>
        <w:t>задание,</w:t>
      </w:r>
      <w:r w:rsidR="001E2301">
        <w:t xml:space="preserve"> </w:t>
      </w:r>
      <w:r>
        <w:t>ЛСР,</w:t>
      </w:r>
      <w:r w:rsidR="001E2301">
        <w:t xml:space="preserve"> </w:t>
      </w:r>
      <w:r>
        <w:t>сопроводительное</w:t>
      </w:r>
      <w:r w:rsidR="001E2301">
        <w:t xml:space="preserve"> </w:t>
      </w:r>
      <w:r>
        <w:t>письмо,</w:t>
      </w:r>
      <w:r w:rsidR="001E2301">
        <w:t xml:space="preserve"> </w:t>
      </w:r>
      <w:r>
        <w:t>прочие</w:t>
      </w:r>
      <w:r w:rsidR="001E2301">
        <w:t xml:space="preserve"> </w:t>
      </w:r>
      <w:r>
        <w:t>необходимые</w:t>
      </w:r>
      <w:r w:rsidR="001E2301">
        <w:t xml:space="preserve"> </w:t>
      </w:r>
      <w:r>
        <w:t>документы)</w:t>
      </w:r>
      <w:r w:rsidR="001E2301">
        <w:t xml:space="preserve"> </w:t>
      </w:r>
      <w:r>
        <w:t>для</w:t>
      </w:r>
      <w:r w:rsidR="001E2301">
        <w:t xml:space="preserve"> </w:t>
      </w:r>
      <w:r>
        <w:t>передачи</w:t>
      </w:r>
      <w:r w:rsidR="001E2301">
        <w:t xml:space="preserve"> </w:t>
      </w:r>
      <w:r>
        <w:t>в</w:t>
      </w:r>
      <w:r w:rsidR="001E2301">
        <w:t xml:space="preserve"> </w:t>
      </w:r>
      <w:r>
        <w:t>ОП</w:t>
      </w:r>
      <w:r w:rsidR="0041385E">
        <w:t>и</w:t>
      </w:r>
      <w:r>
        <w:t>КПЗ</w:t>
      </w:r>
      <w:r w:rsidR="001E2301">
        <w:t xml:space="preserve"> </w:t>
      </w:r>
      <w:r>
        <w:t>ДОЗ</w:t>
      </w:r>
      <w:r w:rsidR="001E2301">
        <w:t xml:space="preserve"> </w:t>
      </w:r>
      <w:r>
        <w:t>и</w:t>
      </w:r>
      <w:r w:rsidR="001E2301">
        <w:t xml:space="preserve"> </w:t>
      </w:r>
      <w:r>
        <w:t>дальнейшей</w:t>
      </w:r>
      <w:r w:rsidR="001E2301">
        <w:t xml:space="preserve"> </w:t>
      </w:r>
      <w:r>
        <w:t>подготовки</w:t>
      </w:r>
      <w:r w:rsidR="001E2301">
        <w:t xml:space="preserve"> </w:t>
      </w:r>
      <w:r>
        <w:t>на</w:t>
      </w:r>
      <w:r w:rsidR="001E2301">
        <w:t xml:space="preserve"> </w:t>
      </w:r>
      <w:r>
        <w:t>основании</w:t>
      </w:r>
      <w:r w:rsidR="001E2301">
        <w:t xml:space="preserve"> </w:t>
      </w:r>
      <w:r>
        <w:t>переданного</w:t>
      </w:r>
      <w:r w:rsidR="001E2301">
        <w:t xml:space="preserve"> </w:t>
      </w:r>
      <w:r>
        <w:t>комплекта</w:t>
      </w:r>
      <w:r w:rsidR="001E2301">
        <w:t xml:space="preserve"> </w:t>
      </w:r>
      <w:r>
        <w:t>документов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и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соответственно.</w:t>
      </w:r>
    </w:p>
    <w:p w:rsidR="00273185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53054E">
        <w:t>Заказчик</w:t>
      </w:r>
      <w:r w:rsidR="001E2301">
        <w:t xml:space="preserve"> </w:t>
      </w:r>
      <w:r w:rsidRPr="0053054E">
        <w:t>выполняет</w:t>
      </w:r>
      <w:r w:rsidR="001E2301">
        <w:t xml:space="preserve"> </w:t>
      </w:r>
      <w:r w:rsidRPr="0053054E">
        <w:t>другие</w:t>
      </w:r>
      <w:r w:rsidR="001E2301">
        <w:t xml:space="preserve"> </w:t>
      </w:r>
      <w:r w:rsidRPr="0053054E">
        <w:t>функции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соответствии</w:t>
      </w:r>
      <w:r w:rsidR="001E2301">
        <w:t xml:space="preserve"> </w:t>
      </w:r>
      <w:r w:rsidRPr="0053054E">
        <w:t>с</w:t>
      </w:r>
      <w:r w:rsidR="001E2301">
        <w:t xml:space="preserve"> </w:t>
      </w:r>
      <w:r w:rsidRPr="0053054E">
        <w:t>положениями</w:t>
      </w:r>
      <w:r w:rsidR="001E2301">
        <w:t xml:space="preserve"> </w:t>
      </w:r>
      <w:r w:rsidRPr="0053054E">
        <w:t>нормативной</w:t>
      </w:r>
      <w:r w:rsidR="001E2301">
        <w:t xml:space="preserve"> </w:t>
      </w:r>
      <w:r w:rsidRPr="0053054E">
        <w:t>документации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деятельности,</w:t>
      </w:r>
      <w:r w:rsidR="001E2301">
        <w:t xml:space="preserve"> </w:t>
      </w:r>
      <w:r w:rsidRPr="0053054E">
        <w:t>иных</w:t>
      </w:r>
      <w:r w:rsidR="001E2301">
        <w:t xml:space="preserve"> </w:t>
      </w:r>
      <w:r w:rsidRPr="0053054E">
        <w:t>внутренних</w:t>
      </w:r>
      <w:r w:rsidR="001E2301">
        <w:t xml:space="preserve"> </w:t>
      </w:r>
      <w:r w:rsidRPr="0053054E">
        <w:t>документов,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том</w:t>
      </w:r>
      <w:r w:rsidR="001E2301">
        <w:t xml:space="preserve"> </w:t>
      </w:r>
      <w:r w:rsidRPr="0053054E">
        <w:t>числе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соблюдению</w:t>
      </w:r>
      <w:r w:rsidR="001E2301">
        <w:t xml:space="preserve"> </w:t>
      </w:r>
      <w:r w:rsidRPr="0053054E">
        <w:t>конфиденциальности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отношении</w:t>
      </w:r>
      <w:r w:rsidR="001E2301">
        <w:t xml:space="preserve"> </w:t>
      </w:r>
      <w:r w:rsidRPr="0053054E">
        <w:t>сведений,</w:t>
      </w:r>
      <w:r w:rsidR="001E2301">
        <w:t xml:space="preserve"> </w:t>
      </w:r>
      <w:r w:rsidRPr="0053054E">
        <w:t>ставших</w:t>
      </w:r>
      <w:r w:rsidR="001E2301">
        <w:t xml:space="preserve"> </w:t>
      </w:r>
      <w:r w:rsidRPr="0053054E">
        <w:t>известными</w:t>
      </w:r>
      <w:r w:rsidR="001E2301">
        <w:t xml:space="preserve"> </w:t>
      </w:r>
      <w:r w:rsidRPr="0053054E">
        <w:t>ему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ходе</w:t>
      </w:r>
      <w:r w:rsidR="001E2301">
        <w:t xml:space="preserve"> </w:t>
      </w:r>
      <w:r w:rsidRPr="0053054E">
        <w:t>организации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проведения</w:t>
      </w:r>
      <w:r w:rsidR="001E2301">
        <w:t xml:space="preserve"> </w:t>
      </w:r>
      <w:r w:rsidRPr="0053054E">
        <w:t>закупочных</w:t>
      </w:r>
      <w:r w:rsidR="001E2301">
        <w:t xml:space="preserve"> </w:t>
      </w:r>
      <w:r w:rsidR="006F2E8E">
        <w:t>процедур</w:t>
      </w:r>
      <w:r w:rsidRPr="0016328F">
        <w:t>.</w:t>
      </w:r>
    </w:p>
    <w:p w:rsidR="00BE5D5E" w:rsidRPr="0053054E" w:rsidRDefault="00BE5D5E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Заказчик</w:t>
      </w:r>
      <w:r w:rsidR="001E2301">
        <w:t xml:space="preserve"> </w:t>
      </w:r>
      <w:r>
        <w:t>несет</w:t>
      </w:r>
      <w:r w:rsidR="001E2301">
        <w:t xml:space="preserve"> </w:t>
      </w:r>
      <w:r>
        <w:t>персональную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подготовленный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документации,</w:t>
      </w:r>
      <w:r w:rsidR="001E2301">
        <w:t xml:space="preserve"> </w:t>
      </w:r>
      <w:r w:rsidR="00613797">
        <w:t>загруженный</w:t>
      </w:r>
      <w:r w:rsidR="001E2301">
        <w:t xml:space="preserve"> </w:t>
      </w:r>
      <w:r w:rsidR="00613797">
        <w:t>в</w:t>
      </w:r>
      <w:r w:rsidR="001E2301">
        <w:t xml:space="preserve"> </w:t>
      </w:r>
      <w:r w:rsidR="00613797">
        <w:t>1С</w:t>
      </w:r>
      <w:r w:rsidR="00AF7FBF">
        <w:t xml:space="preserve"> УПП</w:t>
      </w:r>
      <w:r w:rsidR="006F2E8E">
        <w:t>:</w:t>
      </w:r>
      <w:r w:rsidR="001E2301">
        <w:t xml:space="preserve"> </w:t>
      </w:r>
      <w:r w:rsidR="00E95A8B">
        <w:t>МТО</w:t>
      </w:r>
      <w:r w:rsidR="001E2301">
        <w:t xml:space="preserve"> </w:t>
      </w:r>
      <w:r w:rsidR="0016328F" w:rsidRPr="0016328F">
        <w:t>(</w:t>
      </w:r>
      <w:r w:rsidR="0016328F">
        <w:t>переданный</w:t>
      </w:r>
      <w:r w:rsidR="001E2301">
        <w:t xml:space="preserve"> </w:t>
      </w:r>
      <w:r w:rsidR="0016328F">
        <w:t>инициатору</w:t>
      </w:r>
      <w:r w:rsidR="001E2301">
        <w:t xml:space="preserve"> </w:t>
      </w:r>
      <w:r w:rsidR="0016328F">
        <w:t>закупки/ответственному</w:t>
      </w:r>
      <w:r w:rsidR="001E2301">
        <w:t xml:space="preserve"> </w:t>
      </w:r>
      <w:r w:rsidR="0016328F">
        <w:t>исполнителю</w:t>
      </w:r>
      <w:r w:rsidR="001E2301">
        <w:t xml:space="preserve"> </w:t>
      </w:r>
      <w:r w:rsidR="0016328F">
        <w:t>ОПЗ</w:t>
      </w:r>
      <w:r w:rsidR="001E2301">
        <w:t xml:space="preserve"> </w:t>
      </w:r>
      <w:r w:rsidR="0016328F">
        <w:t>ДОЗ</w:t>
      </w:r>
      <w:r w:rsidR="0016328F" w:rsidRPr="0016328F">
        <w:t>)</w:t>
      </w:r>
      <w:r w:rsidR="001E2301">
        <w:t xml:space="preserve"> </w:t>
      </w:r>
      <w:r>
        <w:t>для</w:t>
      </w:r>
      <w:r w:rsidR="001E2301">
        <w:t xml:space="preserve"> </w:t>
      </w:r>
      <w:r>
        <w:t>последующего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процедур.</w:t>
      </w:r>
    </w:p>
    <w:p w:rsidR="00273185" w:rsidRPr="0053054E" w:rsidRDefault="00273185" w:rsidP="006E7DA3">
      <w:pPr>
        <w:widowControl w:val="0"/>
        <w:tabs>
          <w:tab w:val="left" w:pos="1134"/>
        </w:tabs>
        <w:jc w:val="both"/>
      </w:pPr>
    </w:p>
    <w:p w:rsidR="00273185" w:rsidRPr="00C31BB5" w:rsidRDefault="00C31BB5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4" w:name="_Toc443040518"/>
      <w:r>
        <w:rPr>
          <w:caps w:val="0"/>
        </w:rPr>
        <w:t>4.2.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инициатора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закупки</w:t>
      </w:r>
      <w:bookmarkEnd w:id="14"/>
    </w:p>
    <w:p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 w:rsidRPr="003D18D7">
        <w:rPr>
          <w:lang w:eastAsia="x-none"/>
        </w:rPr>
        <w:t>Инициатор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осуществляет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подготовку</w:t>
      </w:r>
      <w:r w:rsidR="008E0BCE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проверку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согласование</w:t>
      </w:r>
      <w:r w:rsidR="001E2301">
        <w:rPr>
          <w:lang w:eastAsia="x-none"/>
        </w:rPr>
        <w:t xml:space="preserve"> </w:t>
      </w:r>
      <w:r>
        <w:rPr>
          <w:lang w:eastAsia="x-none"/>
        </w:rPr>
        <w:t>комплекта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документации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закупку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(Техническое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задание,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том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числе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ЛСР,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прочая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необходимая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для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к</w:t>
      </w:r>
      <w:r w:rsidR="0016328F">
        <w:rPr>
          <w:lang w:eastAsia="x-none"/>
        </w:rPr>
        <w:t>а</w:t>
      </w:r>
      <w:r w:rsidR="008E0BCE">
        <w:rPr>
          <w:lang w:eastAsia="x-none"/>
        </w:rPr>
        <w:t>чественного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проведения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документация)</w:t>
      </w:r>
      <w:r w:rsidRPr="003D18D7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подгрузку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всего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комплекта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документов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ИС</w:t>
      </w:r>
      <w:r w:rsidRPr="003D18D7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а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так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же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подготовку,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согласование,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заключение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ведение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договора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установленном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локально-нормативной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документацией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порядке</w:t>
      </w:r>
      <w:r w:rsidRPr="003D18D7">
        <w:rPr>
          <w:lang w:eastAsia="x-none"/>
        </w:rPr>
        <w:t>.</w:t>
      </w:r>
      <w:r w:rsidR="001E2301">
        <w:rPr>
          <w:lang w:eastAsia="x-none"/>
        </w:rPr>
        <w:t xml:space="preserve"> </w:t>
      </w:r>
    </w:p>
    <w:p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t>Инициатор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вносить</w:t>
      </w:r>
      <w:r w:rsidR="001E2301">
        <w:t xml:space="preserve"> </w:t>
      </w:r>
      <w:r w:rsidRPr="003D18D7">
        <w:t>предложения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внесении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в</w:t>
      </w:r>
      <w:r w:rsidR="001E2301">
        <w:t xml:space="preserve"> </w:t>
      </w:r>
      <w:r w:rsidR="008E0BCE">
        <w:t>Техническое</w:t>
      </w:r>
      <w:r w:rsidR="001E2301">
        <w:t xml:space="preserve"> </w:t>
      </w:r>
      <w:r w:rsidR="008E0BCE">
        <w:t>задание</w:t>
      </w:r>
      <w:r w:rsidRPr="003D18D7">
        <w:t>,</w:t>
      </w:r>
      <w:r w:rsidR="001E2301">
        <w:t xml:space="preserve"> </w:t>
      </w:r>
      <w:r w:rsidR="008E0BCE">
        <w:t>а</w:t>
      </w:r>
      <w:r w:rsidR="001E2301">
        <w:t xml:space="preserve"> </w:t>
      </w:r>
      <w:r w:rsidR="008E0BCE">
        <w:t>так</w:t>
      </w:r>
      <w:r w:rsidR="001E2301">
        <w:t xml:space="preserve"> </w:t>
      </w:r>
      <w:r w:rsidR="008E0BCE">
        <w:t>же</w:t>
      </w:r>
      <w:r w:rsidR="001E2301">
        <w:t xml:space="preserve"> </w:t>
      </w:r>
      <w:r w:rsidR="002442B8">
        <w:t>предложения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продлении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подачи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или</w:t>
      </w:r>
      <w:r w:rsidR="001E2301">
        <w:t xml:space="preserve"> </w:t>
      </w:r>
      <w:r w:rsidRPr="003D18D7">
        <w:t>об</w:t>
      </w:r>
      <w:r w:rsidR="001E2301">
        <w:t xml:space="preserve"> </w:t>
      </w:r>
      <w:r w:rsidRPr="003D18D7">
        <w:t>отказе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проведения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после</w:t>
      </w:r>
      <w:r w:rsidR="001E2301">
        <w:t xml:space="preserve"> </w:t>
      </w:r>
      <w:r w:rsidRPr="003D18D7">
        <w:t>объявления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ее</w:t>
      </w:r>
      <w:r w:rsidR="001E2301">
        <w:t xml:space="preserve"> </w:t>
      </w:r>
      <w:r w:rsidRPr="003D18D7">
        <w:t>проведении.</w:t>
      </w:r>
    </w:p>
    <w:p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t>Инициатор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случае</w:t>
      </w:r>
      <w:r w:rsidR="001E2301">
        <w:t xml:space="preserve"> </w:t>
      </w:r>
      <w:r w:rsidRPr="003D18D7">
        <w:t>получения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организатора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запроса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разъяснении</w:t>
      </w:r>
      <w:r w:rsidR="001E2301">
        <w:t xml:space="preserve"> </w:t>
      </w:r>
      <w:r w:rsidRPr="003D18D7">
        <w:t>положений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документации</w:t>
      </w:r>
      <w:r w:rsidR="001E2301">
        <w:t xml:space="preserve"> </w:t>
      </w:r>
      <w:r w:rsidRPr="003D18D7">
        <w:t>обязан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установленный</w:t>
      </w:r>
      <w:r w:rsidR="001E2301">
        <w:t xml:space="preserve"> </w:t>
      </w:r>
      <w:r>
        <w:t>Положением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направить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соответствующее</w:t>
      </w:r>
      <w:r w:rsidR="001E2301">
        <w:t xml:space="preserve"> </w:t>
      </w:r>
      <w:r w:rsidRPr="003D18D7">
        <w:t>разъяснение.</w:t>
      </w:r>
      <w:r w:rsidR="001E2301">
        <w:t xml:space="preserve"> </w:t>
      </w:r>
    </w:p>
    <w:p w:rsidR="00BE2408" w:rsidRDefault="00BE2408" w:rsidP="00BE2408">
      <w:pPr>
        <w:pStyle w:val="afff2"/>
        <w:widowControl w:val="0"/>
        <w:numPr>
          <w:ilvl w:val="3"/>
          <w:numId w:val="8"/>
        </w:numPr>
        <w:tabs>
          <w:tab w:val="left" w:pos="1134"/>
        </w:tabs>
        <w:jc w:val="both"/>
        <w:rPr>
          <w:lang w:eastAsia="x-none"/>
        </w:rPr>
      </w:pPr>
      <w:r>
        <w:t xml:space="preserve">Инициатор закупки несет </w:t>
      </w:r>
      <w:r w:rsidRPr="00BE2408">
        <w:t>ответственность за определение плановой стоимости.</w:t>
      </w:r>
    </w:p>
    <w:p w:rsidR="00FD0836" w:rsidRPr="00DE253A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53054E">
        <w:t>При</w:t>
      </w:r>
      <w:r w:rsidR="001E2301">
        <w:t xml:space="preserve"> </w:t>
      </w:r>
      <w:r w:rsidRPr="0053054E">
        <w:t>проведении</w:t>
      </w:r>
      <w:r w:rsidR="001E2301">
        <w:t xml:space="preserve"> </w:t>
      </w:r>
      <w:r w:rsidRPr="0053054E">
        <w:t>консолидированной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инициатор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срок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порядке,</w:t>
      </w:r>
      <w:r w:rsidR="001E2301">
        <w:t xml:space="preserve"> </w:t>
      </w:r>
      <w:r w:rsidRPr="0053054E">
        <w:t>которые</w:t>
      </w:r>
      <w:r w:rsidR="001E2301">
        <w:t xml:space="preserve"> </w:t>
      </w:r>
      <w:r w:rsidRPr="0053054E">
        <w:t>установлены</w:t>
      </w:r>
      <w:r w:rsidR="001E2301">
        <w:t xml:space="preserve"> </w:t>
      </w:r>
      <w:r>
        <w:t>Положением</w:t>
      </w:r>
      <w:r w:rsidRPr="0053054E">
        <w:t>,</w:t>
      </w:r>
      <w:r w:rsidR="001E2301">
        <w:t xml:space="preserve"> </w:t>
      </w:r>
      <w:r w:rsidRPr="0053054E">
        <w:t>направляет</w:t>
      </w:r>
      <w:r w:rsidR="001E2301">
        <w:t xml:space="preserve"> </w:t>
      </w:r>
      <w:r w:rsidRPr="0053054E">
        <w:t>заказчикам</w:t>
      </w:r>
      <w:r w:rsidR="001E2301">
        <w:t xml:space="preserve"> </w:t>
      </w:r>
      <w:r w:rsidRPr="0053054E">
        <w:t>копию</w:t>
      </w:r>
      <w:r w:rsidR="001E2301">
        <w:t xml:space="preserve"> </w:t>
      </w:r>
      <w:r w:rsidRPr="0053054E">
        <w:t>полученного</w:t>
      </w:r>
      <w:r w:rsidR="001E2301">
        <w:t xml:space="preserve"> </w:t>
      </w:r>
      <w:r w:rsidRPr="0053054E">
        <w:t>от</w:t>
      </w:r>
      <w:r w:rsidR="001E2301">
        <w:t xml:space="preserve"> </w:t>
      </w:r>
      <w:r w:rsidRPr="00FD0836">
        <w:rPr>
          <w:spacing w:val="-1"/>
        </w:rPr>
        <w:t>организатора</w:t>
      </w:r>
      <w:r w:rsidR="001E2301">
        <w:rPr>
          <w:spacing w:val="-1"/>
        </w:rPr>
        <w:t xml:space="preserve"> </w:t>
      </w:r>
      <w:r w:rsidRPr="00FD0836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Pr="0053054E">
        <w:t>итогового</w:t>
      </w:r>
      <w:r w:rsidR="001E2301">
        <w:t xml:space="preserve"> </w:t>
      </w:r>
      <w:r w:rsidRPr="0053054E">
        <w:t>протокола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процедуры,</w:t>
      </w:r>
      <w:r w:rsidR="001E2301">
        <w:t xml:space="preserve"> </w:t>
      </w:r>
      <w:r w:rsidRPr="0053054E">
        <w:t>а</w:t>
      </w:r>
      <w:r w:rsidR="001E2301">
        <w:t xml:space="preserve"> </w:t>
      </w:r>
      <w:r w:rsidRPr="0053054E">
        <w:t>также</w:t>
      </w:r>
      <w:r w:rsidR="001E2301">
        <w:t xml:space="preserve"> </w:t>
      </w:r>
      <w:r w:rsidRPr="0053054E">
        <w:t>документы,</w:t>
      </w:r>
      <w:r w:rsidR="001E2301">
        <w:t xml:space="preserve"> </w:t>
      </w:r>
      <w:r w:rsidRPr="0053054E">
        <w:t>необходимые</w:t>
      </w:r>
      <w:r w:rsidR="001E2301">
        <w:t xml:space="preserve"> </w:t>
      </w:r>
      <w:r w:rsidRPr="0053054E">
        <w:t>для</w:t>
      </w:r>
      <w:r w:rsidR="001E2301">
        <w:t xml:space="preserve"> </w:t>
      </w:r>
      <w:r w:rsidRPr="0053054E">
        <w:t>подготовки,</w:t>
      </w:r>
      <w:r w:rsidR="001E2301">
        <w:t xml:space="preserve"> </w:t>
      </w:r>
      <w:r w:rsidRPr="0053054E">
        <w:t>согласования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заключения</w:t>
      </w:r>
      <w:r w:rsidR="001E2301">
        <w:t xml:space="preserve"> </w:t>
      </w:r>
      <w:r w:rsidRPr="0053054E">
        <w:t>договора,</w:t>
      </w:r>
      <w:r w:rsidR="001E2301">
        <w:t xml:space="preserve"> </w:t>
      </w:r>
      <w:r w:rsidRPr="0053054E">
        <w:t>представленные</w:t>
      </w:r>
      <w:r w:rsidR="001E2301">
        <w:t xml:space="preserve"> </w:t>
      </w:r>
      <w:r w:rsidRPr="0053054E">
        <w:t>победителем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составе</w:t>
      </w:r>
      <w:r w:rsidR="001E2301">
        <w:t xml:space="preserve"> </w:t>
      </w:r>
      <w:r w:rsidRPr="0053054E">
        <w:t>его</w:t>
      </w:r>
      <w:r w:rsidR="001E2301">
        <w:t xml:space="preserve"> </w:t>
      </w:r>
      <w:r w:rsidRPr="0053054E">
        <w:t>заявки.</w:t>
      </w:r>
      <w:r w:rsidR="001E2301">
        <w:rPr>
          <w:spacing w:val="-1"/>
        </w:rPr>
        <w:t xml:space="preserve"> </w:t>
      </w:r>
    </w:p>
    <w:p w:rsidR="00227ADD" w:rsidRDefault="00227ADD" w:rsidP="00DE253A">
      <w:pPr>
        <w:pStyle w:val="afff2"/>
        <w:widowControl w:val="0"/>
        <w:numPr>
          <w:ilvl w:val="3"/>
          <w:numId w:val="8"/>
        </w:numPr>
        <w:tabs>
          <w:tab w:val="clear" w:pos="644"/>
          <w:tab w:val="num" w:pos="0"/>
          <w:tab w:val="left" w:pos="1134"/>
        </w:tabs>
        <w:ind w:left="0" w:firstLine="567"/>
        <w:jc w:val="both"/>
        <w:rPr>
          <w:lang w:eastAsia="x-none"/>
        </w:rPr>
      </w:pPr>
      <w:r w:rsidRPr="00227ADD">
        <w:rPr>
          <w:lang w:eastAsia="x-none"/>
        </w:rPr>
        <w:lastRenderedPageBreak/>
        <w:t>При закупках товаров, работ и услуг в случаях, когда конкуренция невозможна или нецелесообразна, закупка</w:t>
      </w:r>
      <w:r w:rsidR="00BB2E48">
        <w:rPr>
          <w:lang w:eastAsia="x-none"/>
        </w:rPr>
        <w:t xml:space="preserve"> должна</w:t>
      </w:r>
      <w:r w:rsidRPr="00227ADD">
        <w:rPr>
          <w:lang w:eastAsia="x-none"/>
        </w:rPr>
        <w:t xml:space="preserve"> осуществляется у</w:t>
      </w:r>
      <w:r w:rsidR="00BB2E48">
        <w:rPr>
          <w:lang w:eastAsia="x-none"/>
        </w:rPr>
        <w:t xml:space="preserve"> компаний</w:t>
      </w:r>
      <w:r w:rsidRPr="00227ADD">
        <w:rPr>
          <w:lang w:eastAsia="x-none"/>
        </w:rPr>
        <w:t xml:space="preserve"> Группы АФК «Система», которые предлагают или могут предлагать к реализации товары, работы и услуги, являющиеся предметом соответствующей закупки.</w:t>
      </w:r>
    </w:p>
    <w:p w:rsidR="00273185" w:rsidRPr="00AC1B27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53054E">
        <w:t>Инициатор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выполняет</w:t>
      </w:r>
      <w:r w:rsidR="001E2301">
        <w:t xml:space="preserve"> </w:t>
      </w:r>
      <w:r w:rsidRPr="0053054E">
        <w:t>другие</w:t>
      </w:r>
      <w:r w:rsidR="001E2301">
        <w:t xml:space="preserve"> </w:t>
      </w:r>
      <w:r w:rsidRPr="0053054E">
        <w:t>функции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соответствии</w:t>
      </w:r>
      <w:r w:rsidR="001E2301">
        <w:t xml:space="preserve"> </w:t>
      </w:r>
      <w:r w:rsidRPr="0053054E">
        <w:t>с</w:t>
      </w:r>
      <w:r w:rsidR="001E2301">
        <w:t xml:space="preserve"> </w:t>
      </w:r>
      <w:r w:rsidRPr="0053054E">
        <w:t>положениями</w:t>
      </w:r>
      <w:r w:rsidR="001E2301">
        <w:t xml:space="preserve"> </w:t>
      </w:r>
      <w:r w:rsidRPr="0053054E">
        <w:t>нормативной</w:t>
      </w:r>
      <w:r w:rsidR="001E2301">
        <w:t xml:space="preserve"> </w:t>
      </w:r>
      <w:r w:rsidRPr="0053054E">
        <w:t>документации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деятельности,</w:t>
      </w:r>
      <w:r w:rsidR="001E2301">
        <w:t xml:space="preserve"> </w:t>
      </w:r>
      <w:r w:rsidRPr="0053054E">
        <w:t>иных</w:t>
      </w:r>
      <w:r w:rsidR="001E2301">
        <w:t xml:space="preserve"> </w:t>
      </w:r>
      <w:r w:rsidRPr="0053054E">
        <w:t>внутренних</w:t>
      </w:r>
      <w:r w:rsidR="001E2301">
        <w:t xml:space="preserve"> </w:t>
      </w:r>
      <w:r w:rsidRPr="0053054E">
        <w:t>документов,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том</w:t>
      </w:r>
      <w:r w:rsidR="001E2301">
        <w:t xml:space="preserve"> </w:t>
      </w:r>
      <w:r w:rsidRPr="0053054E">
        <w:t>числе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соблюдению</w:t>
      </w:r>
      <w:r w:rsidR="001E2301">
        <w:t xml:space="preserve"> </w:t>
      </w:r>
      <w:r w:rsidRPr="0053054E">
        <w:t>конфиденциальности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отношении</w:t>
      </w:r>
      <w:r w:rsidR="001E2301">
        <w:t xml:space="preserve"> </w:t>
      </w:r>
      <w:r w:rsidRPr="0053054E">
        <w:t>сведений,</w:t>
      </w:r>
      <w:r w:rsidR="001E2301">
        <w:t xml:space="preserve"> </w:t>
      </w:r>
      <w:r w:rsidRPr="0053054E">
        <w:t>ставших</w:t>
      </w:r>
      <w:r w:rsidR="001E2301">
        <w:t xml:space="preserve"> </w:t>
      </w:r>
      <w:r w:rsidRPr="0053054E">
        <w:t>известными</w:t>
      </w:r>
      <w:r w:rsidR="001E2301">
        <w:t xml:space="preserve"> </w:t>
      </w:r>
      <w:r w:rsidRPr="0053054E">
        <w:t>ему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ходе</w:t>
      </w:r>
      <w:r w:rsidR="001E2301">
        <w:t xml:space="preserve"> </w:t>
      </w:r>
      <w:r w:rsidRPr="0053054E">
        <w:t>организации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проведения</w:t>
      </w:r>
      <w:r w:rsidR="001E2301">
        <w:t xml:space="preserve"> </w:t>
      </w:r>
      <w:r w:rsidRPr="0053054E">
        <w:t>за</w:t>
      </w:r>
      <w:r w:rsidR="006F2E8E">
        <w:t>купочных</w:t>
      </w:r>
      <w:r w:rsidR="001E2301">
        <w:t xml:space="preserve"> </w:t>
      </w:r>
      <w:r w:rsidR="006F2E8E">
        <w:t>процедур</w:t>
      </w:r>
      <w:r w:rsidRPr="0053054E">
        <w:t>.</w:t>
      </w:r>
    </w:p>
    <w:p w:rsidR="00FD0836" w:rsidRPr="0053054E" w:rsidRDefault="00FD0836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t>Инициатор</w:t>
      </w:r>
      <w:r w:rsidR="001E2301">
        <w:t xml:space="preserve"> </w:t>
      </w:r>
      <w:r>
        <w:t>несет</w:t>
      </w:r>
      <w:r w:rsidR="001E2301">
        <w:t xml:space="preserve"> </w:t>
      </w:r>
      <w:r>
        <w:t>персональную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подготовленный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документации,</w:t>
      </w:r>
      <w:r w:rsidR="001E2301">
        <w:t xml:space="preserve"> </w:t>
      </w:r>
      <w:r w:rsidR="004469EB">
        <w:t>загруженный</w:t>
      </w:r>
      <w:r w:rsidR="001E2301">
        <w:t xml:space="preserve"> </w:t>
      </w:r>
      <w:r w:rsidR="004469EB">
        <w:t>в</w:t>
      </w:r>
      <w:r w:rsidR="001E2301">
        <w:t xml:space="preserve"> </w:t>
      </w:r>
      <w:r w:rsidR="00613797">
        <w:t>1С</w:t>
      </w:r>
      <w:r w:rsidR="00AF7FBF">
        <w:t xml:space="preserve"> УПП</w:t>
      </w:r>
      <w:r w:rsidR="006F2E8E">
        <w:t>:</w:t>
      </w:r>
      <w:r w:rsidR="001E2301">
        <w:t xml:space="preserve"> </w:t>
      </w:r>
      <w:r w:rsidR="004469EB">
        <w:t>МТО</w:t>
      </w:r>
      <w:r w:rsidR="001E2301">
        <w:t xml:space="preserve"> </w:t>
      </w:r>
      <w:r w:rsidR="004469EB">
        <w:t>(</w:t>
      </w:r>
      <w:r>
        <w:t>переданный</w:t>
      </w:r>
      <w:r w:rsidR="001E2301">
        <w:t xml:space="preserve"> </w:t>
      </w:r>
      <w:r>
        <w:t>организатору</w:t>
      </w:r>
      <w:r w:rsidR="001E2301">
        <w:t xml:space="preserve"> </w:t>
      </w:r>
      <w:r>
        <w:t>закупки</w:t>
      </w:r>
      <w:r w:rsidR="004469EB">
        <w:t>)</w:t>
      </w:r>
      <w:r w:rsidR="001E2301">
        <w:t xml:space="preserve"> </w:t>
      </w:r>
      <w:r>
        <w:t>для</w:t>
      </w:r>
      <w:r w:rsidR="001E2301">
        <w:t xml:space="preserve"> </w:t>
      </w:r>
      <w:r>
        <w:t>последующего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</w:t>
      </w:r>
    </w:p>
    <w:p w:rsidR="00273185" w:rsidRPr="003D18D7" w:rsidRDefault="00273185" w:rsidP="006E7DA3">
      <w:pPr>
        <w:widowControl w:val="0"/>
        <w:tabs>
          <w:tab w:val="left" w:pos="1134"/>
        </w:tabs>
        <w:jc w:val="both"/>
      </w:pPr>
    </w:p>
    <w:p w:rsidR="00273185" w:rsidRPr="00C31BB5" w:rsidRDefault="00C31BB5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5" w:name="_Ref94246265"/>
      <w:bookmarkStart w:id="16" w:name="_Toc205787597"/>
      <w:bookmarkStart w:id="17" w:name="_Toc443040519"/>
      <w:r>
        <w:rPr>
          <w:caps w:val="0"/>
        </w:rPr>
        <w:t>4.3.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организатора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закупки</w:t>
      </w:r>
      <w:bookmarkEnd w:id="15"/>
      <w:bookmarkEnd w:id="16"/>
      <w:bookmarkEnd w:id="17"/>
    </w:p>
    <w:p w:rsidR="00161EA2" w:rsidRDefault="00D34C04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>
        <w:rPr>
          <w:lang w:eastAsia="x-none"/>
        </w:rPr>
        <w:t>Сотрудник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О</w:t>
      </w:r>
      <w:r w:rsidR="00CC3D10">
        <w:rPr>
          <w:lang w:eastAsia="x-none"/>
        </w:rPr>
        <w:t>ПЗ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ДОЗ</w:t>
      </w:r>
      <w:r w:rsidR="00161EA2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осуществляет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проверку</w:t>
      </w:r>
      <w:r w:rsidR="001E2301">
        <w:rPr>
          <w:lang w:val="x-none" w:eastAsia="x-none"/>
        </w:rPr>
        <w:t xml:space="preserve"> </w:t>
      </w:r>
      <w:r w:rsidR="00161EA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согласование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направленного инициатором закупки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пакета документов,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для</w:t>
      </w:r>
      <w:r w:rsidR="001E2301">
        <w:rPr>
          <w:lang w:val="x-none" w:eastAsia="x-none"/>
        </w:rPr>
        <w:t xml:space="preserve"> </w:t>
      </w:r>
      <w:r w:rsidR="00EE3EE4">
        <w:rPr>
          <w:lang w:eastAsia="x-none"/>
        </w:rPr>
        <w:t xml:space="preserve">проведения </w:t>
      </w:r>
      <w:r w:rsidR="00CC3D10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инициатором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на</w:t>
      </w:r>
      <w:r w:rsidR="00EE3EE4">
        <w:rPr>
          <w:lang w:eastAsia="x-none"/>
        </w:rPr>
        <w:t xml:space="preserve"> предмет его комплектности и</w:t>
      </w:r>
      <w:r w:rsidR="001E2301">
        <w:rPr>
          <w:lang w:eastAsia="x-none"/>
        </w:rPr>
        <w:t xml:space="preserve"> </w:t>
      </w:r>
      <w:r w:rsidR="00EE3EE4" w:rsidRPr="003C3086">
        <w:rPr>
          <w:lang w:val="x-none" w:eastAsia="x-none"/>
        </w:rPr>
        <w:t>соответстви</w:t>
      </w:r>
      <w:r w:rsidR="00EE3EE4">
        <w:rPr>
          <w:lang w:eastAsia="x-none"/>
        </w:rPr>
        <w:t>я</w:t>
      </w:r>
      <w:r w:rsidR="00EE3EE4">
        <w:rPr>
          <w:lang w:val="x-none" w:eastAsia="x-none"/>
        </w:rPr>
        <w:t xml:space="preserve"> </w:t>
      </w:r>
      <w:r w:rsidR="00273185">
        <w:rPr>
          <w:lang w:eastAsia="x-none"/>
        </w:rPr>
        <w:t>требованиям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нормативной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документации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по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деятельности</w:t>
      </w:r>
      <w:r w:rsidR="00EE3EE4">
        <w:rPr>
          <w:lang w:eastAsia="x-none"/>
        </w:rPr>
        <w:t>.</w:t>
      </w:r>
      <w:r w:rsidR="00EE3EE4">
        <w:rPr>
          <w:lang w:val="x-none" w:eastAsia="x-none"/>
        </w:rPr>
        <w:t xml:space="preserve"> </w:t>
      </w:r>
      <w:r w:rsidR="00EE3EE4">
        <w:rPr>
          <w:lang w:eastAsia="x-none"/>
        </w:rPr>
        <w:t xml:space="preserve">В </w:t>
      </w:r>
      <w:r w:rsidR="00161EA2">
        <w:rPr>
          <w:lang w:eastAsia="x-none"/>
        </w:rPr>
        <w:t>случае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несоответствия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возвращает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доработку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инициатору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закупки.</w:t>
      </w:r>
      <w:r w:rsidR="001E2301">
        <w:rPr>
          <w:lang w:val="x-none" w:eastAsia="x-none"/>
        </w:rPr>
        <w:t xml:space="preserve"> </w:t>
      </w:r>
    </w:p>
    <w:p w:rsidR="003020C1" w:rsidRDefault="003020C1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t xml:space="preserve">Организатор закупки проверяет полученное от инициатора техническое задание </w:t>
      </w:r>
      <w:r w:rsidRPr="0015658F">
        <w:t>на соответствие процедуре согласования и утверждения</w:t>
      </w:r>
      <w:r>
        <w:t>.</w:t>
      </w:r>
    </w:p>
    <w:p w:rsidR="00273185" w:rsidRPr="003D18D7" w:rsidRDefault="00161EA2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rPr>
          <w:lang w:eastAsia="x-none"/>
        </w:rPr>
        <w:t>Ответственный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сотрудник</w:t>
      </w:r>
      <w:r w:rsidR="001E2301">
        <w:rPr>
          <w:lang w:eastAsia="x-none"/>
        </w:rPr>
        <w:t xml:space="preserve"> </w:t>
      </w:r>
      <w:r>
        <w:rPr>
          <w:lang w:eastAsia="x-none"/>
        </w:rPr>
        <w:t>ОПЗ</w:t>
      </w:r>
      <w:r w:rsidR="001E2301">
        <w:rPr>
          <w:lang w:eastAsia="x-none"/>
        </w:rPr>
        <w:t xml:space="preserve"> </w:t>
      </w:r>
      <w:r>
        <w:rPr>
          <w:lang w:eastAsia="x-none"/>
        </w:rPr>
        <w:t>осуществляет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подготовку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документации,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размещение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документации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="00060B74">
        <w:rPr>
          <w:lang w:eastAsia="x-none"/>
        </w:rPr>
        <w:t>корпоративном сайте Общества</w:t>
      </w:r>
      <w:r w:rsidR="00273185" w:rsidRPr="003C3086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ЭТП,</w:t>
      </w:r>
      <w:r w:rsidR="001E2301">
        <w:rPr>
          <w:lang w:val="x-none" w:eastAsia="x-none"/>
        </w:rPr>
        <w:t xml:space="preserve"> </w:t>
      </w:r>
      <w:r>
        <w:rPr>
          <w:lang w:eastAsia="x-none"/>
        </w:rPr>
        <w:t>анонсирование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извещения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закупке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060B74">
        <w:rPr>
          <w:lang w:eastAsia="x-none"/>
        </w:rPr>
        <w:t>корпоративном сайте Общества</w:t>
      </w:r>
      <w:r w:rsidR="00273185" w:rsidRPr="003C3086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уведомление</w:t>
      </w:r>
      <w:r w:rsidR="001E2301">
        <w:rPr>
          <w:lang w:eastAsia="x-none"/>
        </w:rPr>
        <w:t xml:space="preserve"> </w:t>
      </w:r>
      <w:r w:rsidR="00CC3D10" w:rsidRPr="003C3086">
        <w:rPr>
          <w:lang w:val="x-none" w:eastAsia="x-none"/>
        </w:rPr>
        <w:t>потенциальны</w:t>
      </w:r>
      <w:r w:rsidR="00CC3D10">
        <w:rPr>
          <w:lang w:eastAsia="x-none"/>
        </w:rPr>
        <w:t>х</w:t>
      </w:r>
      <w:r w:rsidR="001E2301">
        <w:rPr>
          <w:lang w:val="x-none" w:eastAsia="x-none"/>
        </w:rPr>
        <w:t xml:space="preserve"> </w:t>
      </w:r>
      <w:r w:rsidR="00CC3D10" w:rsidRPr="003C3086">
        <w:rPr>
          <w:lang w:val="x-none" w:eastAsia="x-none"/>
        </w:rPr>
        <w:t>участник</w:t>
      </w:r>
      <w:r w:rsidR="00CC3D10">
        <w:rPr>
          <w:lang w:eastAsia="x-none"/>
        </w:rPr>
        <w:t>ов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проведении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з</w:t>
      </w:r>
      <w:r w:rsidR="00CC3D10" w:rsidRPr="003C3086">
        <w:rPr>
          <w:lang w:val="x-none" w:eastAsia="x-none"/>
        </w:rPr>
        <w:t>акуп</w:t>
      </w:r>
      <w:r w:rsidR="00CC3D10">
        <w:rPr>
          <w:lang w:eastAsia="x-none"/>
        </w:rPr>
        <w:t>очной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процедуры</w:t>
      </w:r>
      <w:r w:rsidR="00273185" w:rsidRPr="003C3086">
        <w:rPr>
          <w:lang w:val="x-none" w:eastAsia="x-none"/>
        </w:rPr>
        <w:t>.</w:t>
      </w:r>
    </w:p>
    <w:p w:rsidR="00273185" w:rsidRPr="00DE253A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внести</w:t>
      </w:r>
      <w:r w:rsidR="001E2301">
        <w:t xml:space="preserve"> </w:t>
      </w:r>
      <w:r w:rsidRPr="003D18D7">
        <w:t>изменения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закупочную</w:t>
      </w:r>
      <w:r w:rsidR="001E2301">
        <w:t xml:space="preserve"> </w:t>
      </w:r>
      <w:r w:rsidRPr="003D18D7">
        <w:t>документацию</w:t>
      </w:r>
      <w:r w:rsidR="001E2301">
        <w:t xml:space="preserve"> </w:t>
      </w:r>
      <w:r w:rsidRPr="003D18D7">
        <w:t>до</w:t>
      </w:r>
      <w:r w:rsidR="001E2301">
        <w:t xml:space="preserve"> </w:t>
      </w:r>
      <w:r w:rsidRPr="003D18D7">
        <w:t>даты</w:t>
      </w:r>
      <w:r w:rsidR="001E2301">
        <w:t xml:space="preserve"> </w:t>
      </w:r>
      <w:r w:rsidRPr="003D18D7">
        <w:t>окончания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приема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участников.</w:t>
      </w:r>
      <w:r w:rsidR="001E2301">
        <w:t xml:space="preserve"> </w:t>
      </w:r>
      <w:r w:rsidRPr="003D18D7">
        <w:t>Внесение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после</w:t>
      </w:r>
      <w:r w:rsidR="001E2301">
        <w:t xml:space="preserve"> </w:t>
      </w:r>
      <w:r w:rsidRPr="003D18D7">
        <w:t>даты</w:t>
      </w:r>
      <w:r w:rsidR="001E2301">
        <w:t xml:space="preserve"> </w:t>
      </w:r>
      <w:r w:rsidRPr="003D18D7">
        <w:t>окончания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приема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допускается</w:t>
      </w:r>
      <w:r w:rsidR="001E2301">
        <w:t xml:space="preserve"> </w:t>
      </w:r>
      <w:r w:rsidRPr="003D18D7">
        <w:t>по</w:t>
      </w:r>
      <w:r w:rsidR="001E2301">
        <w:t xml:space="preserve"> </w:t>
      </w:r>
      <w:r w:rsidRPr="003D18D7">
        <w:t>решению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комиссии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случаях,</w:t>
      </w:r>
      <w:r w:rsidR="001E2301">
        <w:t xml:space="preserve"> </w:t>
      </w:r>
      <w:r w:rsidRPr="003D18D7">
        <w:t>установленных</w:t>
      </w:r>
      <w:r w:rsidR="001E2301">
        <w:t xml:space="preserve"> </w:t>
      </w:r>
      <w:r w:rsidRPr="005A1AB8">
        <w:t>Положением</w:t>
      </w:r>
      <w:r w:rsidRPr="003D18D7">
        <w:t>.</w:t>
      </w:r>
      <w:r w:rsidR="001E2301">
        <w:rPr>
          <w:lang w:val="x-none"/>
        </w:rPr>
        <w:t xml:space="preserve"> </w:t>
      </w:r>
    </w:p>
    <w:p w:rsidR="00227ADD" w:rsidRPr="00383EF0" w:rsidRDefault="00227ADD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DE253A">
        <w:t>К у</w:t>
      </w:r>
      <w:r w:rsidR="00BB2E48" w:rsidRPr="00BB2E48">
        <w:t xml:space="preserve">частию в закупочных процедурах </w:t>
      </w:r>
      <w:r w:rsidR="00BB2E48">
        <w:t xml:space="preserve">организатор в </w:t>
      </w:r>
      <w:r w:rsidR="00BB2E48" w:rsidRPr="00BB2E48">
        <w:t>обязательном порядке долж</w:t>
      </w:r>
      <w:r w:rsidR="00BB2E48">
        <w:t>ен приглашать</w:t>
      </w:r>
      <w:r w:rsidRPr="00DE253A">
        <w:t xml:space="preserve"> компании Группы АФК «Система», которые предлагают или могут предлагать к реализации товары, работы и услуги, являющиеся предметом соответствующей закупки.</w:t>
      </w:r>
    </w:p>
    <w:p w:rsidR="00273185" w:rsidRPr="003D18D7" w:rsidRDefault="00EE3EE4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 В случае поступления запроса разъяснений от потенциального участника в ходе проведения закупочной процедуры, организатор закупки должен ответить на соответствующий запрос, полученный не позднее установленного срока, указанного в закупочной документации. </w:t>
      </w:r>
      <w:r w:rsidRPr="004D22C5">
        <w:t>Разъяснения закупочной документации должны носить справочный</w:t>
      </w:r>
      <w:r w:rsidRPr="004445E5">
        <w:t xml:space="preserve"> </w:t>
      </w:r>
      <w:r w:rsidRPr="004D22C5">
        <w:t xml:space="preserve">характер и не накладывать на </w:t>
      </w:r>
      <w:r>
        <w:t>о</w:t>
      </w:r>
      <w:r w:rsidRPr="004D22C5">
        <w:t>рганизатора закупки никаких</w:t>
      </w:r>
      <w:r>
        <w:t xml:space="preserve"> </w:t>
      </w:r>
      <w:r w:rsidRPr="004D22C5">
        <w:t>обязательств. При подготовке разъяснений необходимо учитывать, что</w:t>
      </w:r>
      <w:r>
        <w:t xml:space="preserve"> </w:t>
      </w:r>
      <w:r w:rsidRPr="004D22C5">
        <w:t>разъяснения не должны дополнять или изменять существенным образом условия</w:t>
      </w:r>
      <w:r>
        <w:t xml:space="preserve"> </w:t>
      </w:r>
      <w:r w:rsidRPr="004D22C5">
        <w:t>закупочной документации.</w:t>
      </w:r>
      <w:r>
        <w:t xml:space="preserve"> </w:t>
      </w:r>
      <w:r w:rsidR="00273185" w:rsidRPr="003D18D7">
        <w:t>При</w:t>
      </w:r>
      <w:r w:rsidR="001E2301">
        <w:t xml:space="preserve"> </w:t>
      </w:r>
      <w:r w:rsidR="00273185" w:rsidRPr="003D18D7">
        <w:t>проведении</w:t>
      </w:r>
      <w:r w:rsidR="001E2301">
        <w:t xml:space="preserve"> </w:t>
      </w:r>
      <w:r w:rsidR="00273185" w:rsidRPr="003D18D7">
        <w:t>открытой</w:t>
      </w:r>
      <w:r w:rsidR="001E2301">
        <w:t xml:space="preserve"> </w:t>
      </w:r>
      <w:r w:rsidR="00273185" w:rsidRPr="003D18D7">
        <w:t>закупочной</w:t>
      </w:r>
      <w:r w:rsidR="001E2301">
        <w:t xml:space="preserve"> </w:t>
      </w:r>
      <w:r w:rsidR="00273185" w:rsidRPr="003D18D7">
        <w:t>процедуры,</w:t>
      </w:r>
      <w:r w:rsidR="001E2301">
        <w:t xml:space="preserve"> </w:t>
      </w:r>
      <w:r w:rsidR="00273185" w:rsidRPr="003D18D7">
        <w:t>в</w:t>
      </w:r>
      <w:r w:rsidR="001E2301">
        <w:t xml:space="preserve"> </w:t>
      </w:r>
      <w:r w:rsidR="00273185" w:rsidRPr="003D18D7">
        <w:t>случае</w:t>
      </w:r>
      <w:r w:rsidR="001E2301">
        <w:t xml:space="preserve"> </w:t>
      </w:r>
      <w:r w:rsidR="00273185" w:rsidRPr="003D18D7">
        <w:t>поступления</w:t>
      </w:r>
      <w:r w:rsidR="001E2301">
        <w:t xml:space="preserve"> </w:t>
      </w:r>
      <w:r w:rsidR="00273185" w:rsidRPr="003D18D7">
        <w:t>запроса</w:t>
      </w:r>
      <w:r w:rsidR="001E2301">
        <w:t xml:space="preserve"> </w:t>
      </w:r>
      <w:r w:rsidR="00990E68">
        <w:t>не</w:t>
      </w:r>
      <w:r w:rsidR="001E2301">
        <w:t xml:space="preserve"> </w:t>
      </w:r>
      <w:r w:rsidR="00990E68">
        <w:t>на</w:t>
      </w:r>
      <w:r w:rsidR="001E2301">
        <w:t xml:space="preserve"> </w:t>
      </w:r>
      <w:r w:rsidR="00990E68">
        <w:t>ЭТП</w:t>
      </w:r>
      <w:r w:rsidR="001E2301">
        <w:t xml:space="preserve"> </w:t>
      </w:r>
      <w:r w:rsidR="00990E68">
        <w:t>(на</w:t>
      </w:r>
      <w:r w:rsidR="001E2301">
        <w:t xml:space="preserve"> </w:t>
      </w:r>
      <w:r w:rsidR="00990E68">
        <w:t>электронную</w:t>
      </w:r>
      <w:r w:rsidR="001E2301">
        <w:t xml:space="preserve"> </w:t>
      </w:r>
      <w:r w:rsidR="00990E68">
        <w:t>почту,</w:t>
      </w:r>
      <w:r w:rsidR="001E2301">
        <w:t xml:space="preserve"> </w:t>
      </w:r>
      <w:r w:rsidR="00990E68">
        <w:t>по</w:t>
      </w:r>
      <w:r w:rsidR="001E2301">
        <w:t xml:space="preserve"> </w:t>
      </w:r>
      <w:r w:rsidR="00990E68">
        <w:t>телефонному</w:t>
      </w:r>
      <w:r w:rsidR="001E2301">
        <w:t xml:space="preserve"> </w:t>
      </w:r>
      <w:r w:rsidR="00990E68">
        <w:t>звонку)</w:t>
      </w:r>
      <w:r w:rsidR="001E2301">
        <w:t xml:space="preserve"> </w:t>
      </w:r>
      <w:r w:rsidR="00273185" w:rsidRPr="003D18D7">
        <w:t>о</w:t>
      </w:r>
      <w:r w:rsidR="001E2301">
        <w:t xml:space="preserve"> </w:t>
      </w:r>
      <w:r w:rsidR="00273185" w:rsidRPr="003D18D7">
        <w:t>разъяснении</w:t>
      </w:r>
      <w:r w:rsidR="001E2301">
        <w:t xml:space="preserve"> </w:t>
      </w:r>
      <w:r w:rsidR="00273185" w:rsidRPr="003D18D7">
        <w:t>положений</w:t>
      </w:r>
      <w:r w:rsidR="001E2301">
        <w:t xml:space="preserve"> </w:t>
      </w:r>
      <w:r w:rsidR="00273185" w:rsidRPr="003D18D7">
        <w:t>закупочной</w:t>
      </w:r>
      <w:r w:rsidR="001E2301">
        <w:t xml:space="preserve"> </w:t>
      </w:r>
      <w:r w:rsidR="00273185" w:rsidRPr="003D18D7">
        <w:t>документации</w:t>
      </w:r>
      <w:r w:rsidR="00990E68">
        <w:t>,</w:t>
      </w:r>
      <w:r w:rsidR="001E2301">
        <w:t xml:space="preserve"> </w:t>
      </w:r>
      <w:r w:rsidR="00990E68">
        <w:t>в</w:t>
      </w:r>
      <w:r w:rsidR="001E2301">
        <w:t xml:space="preserve"> </w:t>
      </w:r>
      <w:r w:rsidR="00990E68">
        <w:t>том</w:t>
      </w:r>
      <w:r w:rsidR="001E2301">
        <w:t xml:space="preserve"> </w:t>
      </w:r>
      <w:r w:rsidR="00990E68">
        <w:t>числе</w:t>
      </w:r>
      <w:r w:rsidR="001E2301">
        <w:t xml:space="preserve"> </w:t>
      </w:r>
      <w:r w:rsidR="00990E68">
        <w:t>и</w:t>
      </w:r>
      <w:r w:rsidR="001E2301">
        <w:t xml:space="preserve"> </w:t>
      </w:r>
      <w:r w:rsidR="00990E68">
        <w:t>Технического</w:t>
      </w:r>
      <w:r w:rsidR="001E2301">
        <w:t xml:space="preserve"> </w:t>
      </w:r>
      <w:r w:rsidR="00990E68">
        <w:t>задания</w:t>
      </w:r>
      <w:r w:rsidR="00273185" w:rsidRPr="003D18D7">
        <w:t>,</w:t>
      </w:r>
      <w:r w:rsidR="001E2301">
        <w:t xml:space="preserve"> </w:t>
      </w:r>
      <w:r w:rsidR="00273185" w:rsidRPr="003D18D7">
        <w:t>организатор</w:t>
      </w:r>
      <w:r w:rsidR="001E2301">
        <w:t xml:space="preserve"> </w:t>
      </w:r>
      <w:r w:rsidR="00273185" w:rsidRPr="003D18D7">
        <w:t>закупки</w:t>
      </w:r>
      <w:r w:rsidR="001E2301">
        <w:t xml:space="preserve"> </w:t>
      </w:r>
      <w:r w:rsidR="00D17305">
        <w:t>имеет</w:t>
      </w:r>
      <w:r w:rsidR="001E2301">
        <w:t xml:space="preserve"> </w:t>
      </w:r>
      <w:r w:rsidR="00D17305">
        <w:t>право</w:t>
      </w:r>
      <w:r w:rsidR="001E2301">
        <w:t xml:space="preserve"> </w:t>
      </w:r>
      <w:r w:rsidR="00273185" w:rsidRPr="003D18D7">
        <w:t>в</w:t>
      </w:r>
      <w:r w:rsidR="001E2301">
        <w:t xml:space="preserve"> </w:t>
      </w:r>
      <w:r w:rsidR="00273185" w:rsidRPr="003D18D7">
        <w:t>срок,</w:t>
      </w:r>
      <w:r w:rsidR="001E2301">
        <w:t xml:space="preserve"> </w:t>
      </w:r>
      <w:r w:rsidR="00273185" w:rsidRPr="003D18D7">
        <w:t>установленный</w:t>
      </w:r>
      <w:r w:rsidR="001E2301">
        <w:t xml:space="preserve"> </w:t>
      </w:r>
      <w:r w:rsidR="00273185" w:rsidRPr="005A1AB8">
        <w:t>Положением</w:t>
      </w:r>
      <w:r w:rsidR="00273185" w:rsidRPr="003D18D7">
        <w:t>,</w:t>
      </w:r>
      <w:r w:rsidR="001E2301">
        <w:t xml:space="preserve"> </w:t>
      </w:r>
      <w:r w:rsidR="00273185" w:rsidRPr="003D18D7">
        <w:t>разместить</w:t>
      </w:r>
      <w:r w:rsidR="001E2301">
        <w:t xml:space="preserve"> </w:t>
      </w:r>
      <w:r w:rsidR="00273185" w:rsidRPr="003D18D7">
        <w:t>такое</w:t>
      </w:r>
      <w:r w:rsidR="001E2301">
        <w:t xml:space="preserve"> </w:t>
      </w:r>
      <w:r w:rsidR="00273185" w:rsidRPr="003D18D7">
        <w:t>разъяснение</w:t>
      </w:r>
      <w:r w:rsidR="001E2301">
        <w:t xml:space="preserve"> </w:t>
      </w:r>
      <w:r w:rsidR="00273185" w:rsidRPr="003D18D7">
        <w:t>на</w:t>
      </w:r>
      <w:r w:rsidR="001E2301">
        <w:t xml:space="preserve"> </w:t>
      </w:r>
      <w:r w:rsidR="00060B74">
        <w:t>корпоративном сайте  Общества</w:t>
      </w:r>
      <w:r w:rsidR="00273185" w:rsidRPr="003D18D7">
        <w:t>,</w:t>
      </w:r>
      <w:r w:rsidR="001E2301">
        <w:t xml:space="preserve"> </w:t>
      </w:r>
      <w:r w:rsidR="00273185" w:rsidRPr="003D18D7">
        <w:t>ЭТП</w:t>
      </w:r>
      <w:r w:rsidR="001E2301">
        <w:t xml:space="preserve"> </w:t>
      </w:r>
      <w:r w:rsidR="00273185" w:rsidRPr="003D18D7">
        <w:t>с</w:t>
      </w:r>
      <w:r w:rsidR="001E2301">
        <w:t xml:space="preserve"> </w:t>
      </w:r>
      <w:r w:rsidR="00273185" w:rsidRPr="003D18D7">
        <w:t>указанием</w:t>
      </w:r>
      <w:r w:rsidR="001E2301">
        <w:t xml:space="preserve"> </w:t>
      </w:r>
      <w:r w:rsidR="00273185" w:rsidRPr="003D18D7">
        <w:t>предмета</w:t>
      </w:r>
      <w:r w:rsidR="001E2301">
        <w:t xml:space="preserve"> </w:t>
      </w:r>
      <w:r w:rsidR="00273185" w:rsidRPr="003D18D7">
        <w:t>запроса,</w:t>
      </w:r>
      <w:r w:rsidR="001E2301">
        <w:t xml:space="preserve"> </w:t>
      </w:r>
      <w:r w:rsidR="00273185" w:rsidRPr="003D18D7">
        <w:t>но</w:t>
      </w:r>
      <w:r w:rsidR="001E2301">
        <w:t xml:space="preserve"> </w:t>
      </w:r>
      <w:r w:rsidR="00273185" w:rsidRPr="003D18D7">
        <w:t>без</w:t>
      </w:r>
      <w:r w:rsidR="001E2301">
        <w:t xml:space="preserve"> </w:t>
      </w:r>
      <w:r w:rsidR="00273185" w:rsidRPr="003D18D7">
        <w:t>указания</w:t>
      </w:r>
      <w:r w:rsidR="001E2301">
        <w:t xml:space="preserve"> </w:t>
      </w:r>
      <w:r w:rsidR="00273185" w:rsidRPr="003D18D7">
        <w:t>лица,</w:t>
      </w:r>
      <w:r w:rsidR="001E2301">
        <w:t xml:space="preserve"> </w:t>
      </w:r>
      <w:r w:rsidR="00273185" w:rsidRPr="003D18D7">
        <w:t>от</w:t>
      </w:r>
      <w:r w:rsidR="001E2301">
        <w:t xml:space="preserve"> </w:t>
      </w:r>
      <w:r w:rsidR="00273185" w:rsidRPr="003D18D7">
        <w:t>которого</w:t>
      </w:r>
      <w:r w:rsidR="001E2301">
        <w:t xml:space="preserve"> </w:t>
      </w:r>
      <w:r w:rsidR="00273185" w:rsidRPr="003D18D7">
        <w:t>поступил</w:t>
      </w:r>
      <w:r w:rsidR="001E2301">
        <w:t xml:space="preserve"> </w:t>
      </w:r>
      <w:r w:rsidR="00273185" w:rsidRPr="003D18D7">
        <w:t>запрос.</w:t>
      </w:r>
    </w:p>
    <w:p w:rsidR="00472A81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F2B1F">
        <w:t xml:space="preserve"> проверяет предоставленную экспертом по курируемому направлению экспертную оценку </w:t>
      </w:r>
      <w:r w:rsidR="001F2B1F" w:rsidRPr="007774CF">
        <w:t>на соответствие процедуре согласования и утверждения</w:t>
      </w:r>
      <w:r w:rsidR="001F2B1F">
        <w:t xml:space="preserve"> и</w:t>
      </w:r>
      <w:r w:rsidR="001E2301">
        <w:t xml:space="preserve"> </w:t>
      </w:r>
      <w:r w:rsidR="00472A81">
        <w:t>составляет</w:t>
      </w:r>
      <w:r w:rsidR="001F2B1F">
        <w:t xml:space="preserve"> на ее основании</w:t>
      </w:r>
      <w:r w:rsidR="001E2301">
        <w:t xml:space="preserve"> </w:t>
      </w:r>
      <w:r w:rsidR="001072BE">
        <w:t>Итогов</w:t>
      </w:r>
      <w:r w:rsidR="00472A81">
        <w:t>ую</w:t>
      </w:r>
      <w:r w:rsidR="001E2301">
        <w:t xml:space="preserve"> </w:t>
      </w:r>
      <w:r w:rsidR="00161EA2">
        <w:t>(бал</w:t>
      </w:r>
      <w:r w:rsidR="000372BC">
        <w:t>л</w:t>
      </w:r>
      <w:r w:rsidR="00161EA2">
        <w:t>ьную)</w:t>
      </w:r>
      <w:r w:rsidR="001E2301">
        <w:t xml:space="preserve"> </w:t>
      </w:r>
      <w:r w:rsidR="001072BE" w:rsidRPr="00D56B1E">
        <w:t>оценк</w:t>
      </w:r>
      <w:r w:rsidR="00472A81">
        <w:t>у</w:t>
      </w:r>
      <w:r w:rsidR="008B7786">
        <w:t>.</w:t>
      </w:r>
    </w:p>
    <w:p w:rsidR="00273185" w:rsidRPr="003D18D7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После</w:t>
      </w:r>
      <w:r w:rsidR="001E2301">
        <w:t xml:space="preserve"> </w:t>
      </w:r>
      <w:r w:rsidRPr="003D18D7">
        <w:t>подписания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процедуры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="001072BE">
        <w:t>публикует</w:t>
      </w:r>
      <w:r w:rsidR="001E2301">
        <w:t xml:space="preserve"> </w:t>
      </w:r>
      <w:r w:rsidR="001072BE">
        <w:t>протокол</w:t>
      </w:r>
      <w:r w:rsidR="001E2301">
        <w:t xml:space="preserve"> </w:t>
      </w:r>
      <w:r w:rsidR="001072BE">
        <w:t>на</w:t>
      </w:r>
      <w:r w:rsidR="001E2301">
        <w:t xml:space="preserve"> </w:t>
      </w:r>
      <w:r w:rsidR="00060B74">
        <w:t>корпоративном сайте Общества</w:t>
      </w:r>
      <w:r w:rsidR="001072BE" w:rsidRPr="00860CFD">
        <w:t>/ЭТП</w:t>
      </w:r>
      <w:r w:rsidR="00E41BE7">
        <w:t>/ в ЕИС</w:t>
      </w:r>
      <w:r w:rsidR="001E2301">
        <w:t xml:space="preserve"> </w:t>
      </w:r>
      <w:r w:rsidR="00E95A8B" w:rsidRPr="00860CFD">
        <w:t>-</w:t>
      </w:r>
      <w:r w:rsidR="001E2301">
        <w:t xml:space="preserve"> </w:t>
      </w:r>
      <w:r w:rsidRPr="00860CFD">
        <w:t>о</w:t>
      </w:r>
      <w:r w:rsidR="001E2301">
        <w:t xml:space="preserve"> </w:t>
      </w:r>
      <w:r w:rsidRPr="00860CFD">
        <w:t>результатах</w:t>
      </w:r>
      <w:r w:rsidR="001E2301">
        <w:t xml:space="preserve"> </w:t>
      </w:r>
      <w:r w:rsidRPr="00860CFD">
        <w:t>закупочной</w:t>
      </w:r>
      <w:r w:rsidR="001E2301">
        <w:t xml:space="preserve"> </w:t>
      </w:r>
      <w:r w:rsidRPr="00860CFD">
        <w:t>процедуры.</w:t>
      </w:r>
      <w:r w:rsidR="001E2301">
        <w:t xml:space="preserve"> </w:t>
      </w:r>
    </w:p>
    <w:p w:rsidR="00273185" w:rsidRPr="00034209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После</w:t>
      </w:r>
      <w:r w:rsidR="001E2301">
        <w:t xml:space="preserve"> </w:t>
      </w:r>
      <w:r w:rsidRPr="003D18D7">
        <w:t>подписания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процедуры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Pr="003D18D7">
        <w:t>направляет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копию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протокола,</w:t>
      </w:r>
      <w:r w:rsidR="001E2301">
        <w:t xml:space="preserve"> </w:t>
      </w:r>
      <w:r w:rsidRPr="003D18D7">
        <w:t>а</w:t>
      </w:r>
      <w:r w:rsidR="001E2301">
        <w:t xml:space="preserve"> </w:t>
      </w:r>
      <w:r w:rsidRPr="003D18D7">
        <w:t>также</w:t>
      </w:r>
      <w:r w:rsidR="001E2301">
        <w:t xml:space="preserve"> </w:t>
      </w:r>
      <w:r w:rsidR="001072BE">
        <w:t>д</w:t>
      </w:r>
      <w:r w:rsidRPr="003D18D7">
        <w:t>окументы,</w:t>
      </w:r>
      <w:r w:rsidR="001E2301">
        <w:t xml:space="preserve"> </w:t>
      </w:r>
      <w:r w:rsidRPr="003D18D7">
        <w:t>необходимые</w:t>
      </w:r>
      <w:r w:rsidR="001E2301">
        <w:t xml:space="preserve"> </w:t>
      </w:r>
      <w:r w:rsidRPr="003D18D7">
        <w:t>для</w:t>
      </w:r>
      <w:r w:rsidR="001E2301">
        <w:t xml:space="preserve"> </w:t>
      </w:r>
      <w:r w:rsidRPr="003D18D7">
        <w:t>подготовки,</w:t>
      </w:r>
      <w:r w:rsidR="001E2301">
        <w:t xml:space="preserve"> </w:t>
      </w:r>
      <w:r w:rsidRPr="003D18D7">
        <w:t>согласования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заключения</w:t>
      </w:r>
      <w:r w:rsidR="001E2301">
        <w:t xml:space="preserve"> </w:t>
      </w:r>
      <w:r w:rsidRPr="003D18D7">
        <w:lastRenderedPageBreak/>
        <w:t>договора,</w:t>
      </w:r>
      <w:r w:rsidR="001E2301">
        <w:t xml:space="preserve"> </w:t>
      </w:r>
      <w:r w:rsidRPr="003D18D7">
        <w:t>представленные</w:t>
      </w:r>
      <w:r w:rsidR="001E2301">
        <w:t xml:space="preserve"> </w:t>
      </w:r>
      <w:r w:rsidRPr="003D18D7">
        <w:t>победителем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составе</w:t>
      </w:r>
      <w:r w:rsidR="001E2301">
        <w:t xml:space="preserve"> </w:t>
      </w:r>
      <w:r w:rsidRPr="003D18D7">
        <w:t>его</w:t>
      </w:r>
      <w:r w:rsidR="001E2301">
        <w:t xml:space="preserve"> </w:t>
      </w:r>
      <w:r w:rsidRPr="003D18D7">
        <w:t>заявки.</w:t>
      </w:r>
      <w:r w:rsidR="001E2301">
        <w:t xml:space="preserve"> </w:t>
      </w:r>
      <w:r w:rsidR="001072BE">
        <w:t>Документы</w:t>
      </w:r>
      <w:r w:rsidR="001E2301">
        <w:t xml:space="preserve"> </w:t>
      </w:r>
      <w:r w:rsidR="001072BE">
        <w:t>могут</w:t>
      </w:r>
      <w:r w:rsidR="001E2301">
        <w:t xml:space="preserve"> </w:t>
      </w:r>
      <w:r w:rsidR="001072BE">
        <w:t>передаваться</w:t>
      </w:r>
      <w:r w:rsidR="001E2301">
        <w:t xml:space="preserve"> </w:t>
      </w:r>
      <w:r w:rsidR="001072BE">
        <w:t>как</w:t>
      </w:r>
      <w:r w:rsidR="001E2301">
        <w:t xml:space="preserve"> </w:t>
      </w:r>
      <w:r w:rsidR="001072BE">
        <w:t>путем</w:t>
      </w:r>
      <w:r w:rsidR="001E2301">
        <w:t xml:space="preserve"> </w:t>
      </w:r>
      <w:r w:rsidR="001072BE">
        <w:t>размещения</w:t>
      </w:r>
      <w:r w:rsidR="001E2301">
        <w:t xml:space="preserve"> </w:t>
      </w:r>
      <w:r w:rsidR="001072BE">
        <w:t>в</w:t>
      </w:r>
      <w:r w:rsidR="001E2301">
        <w:t xml:space="preserve"> </w:t>
      </w:r>
      <w:r w:rsidR="001072BE">
        <w:t>удаленной</w:t>
      </w:r>
      <w:r w:rsidR="001E2301">
        <w:t xml:space="preserve"> </w:t>
      </w:r>
      <w:r w:rsidR="001072BE">
        <w:t>папке</w:t>
      </w:r>
      <w:r w:rsidR="001E2301">
        <w:t xml:space="preserve"> </w:t>
      </w:r>
      <w:r w:rsidR="001072BE">
        <w:t>в</w:t>
      </w:r>
      <w:r w:rsidR="001E2301">
        <w:t xml:space="preserve"> </w:t>
      </w:r>
      <w:r w:rsidR="001072BE">
        <w:t>сети</w:t>
      </w:r>
      <w:r w:rsidR="001E2301">
        <w:t xml:space="preserve"> </w:t>
      </w:r>
      <w:r w:rsidR="001072BE">
        <w:t>Общества</w:t>
      </w:r>
      <w:r w:rsidR="001E2301">
        <w:t xml:space="preserve"> </w:t>
      </w:r>
      <w:r w:rsidR="001072BE">
        <w:t>при</w:t>
      </w:r>
      <w:r w:rsidR="001E2301">
        <w:t xml:space="preserve"> </w:t>
      </w:r>
      <w:r w:rsidR="001072BE">
        <w:t>этом</w:t>
      </w:r>
      <w:r w:rsidR="001E2301">
        <w:t xml:space="preserve"> </w:t>
      </w:r>
      <w:r w:rsidR="001072BE">
        <w:t>Организатор</w:t>
      </w:r>
      <w:r w:rsidR="001E2301">
        <w:t xml:space="preserve"> </w:t>
      </w:r>
      <w:r w:rsidR="001072BE">
        <w:t>закупки</w:t>
      </w:r>
      <w:r w:rsidR="001E2301">
        <w:t xml:space="preserve"> </w:t>
      </w:r>
      <w:r w:rsidR="001072BE">
        <w:t>обязан</w:t>
      </w:r>
      <w:r w:rsidR="001E2301">
        <w:t xml:space="preserve"> </w:t>
      </w:r>
      <w:r w:rsidR="001072BE">
        <w:t>указать</w:t>
      </w:r>
      <w:r w:rsidR="001E2301">
        <w:t xml:space="preserve"> </w:t>
      </w:r>
      <w:r w:rsidR="001072BE">
        <w:t>инициатору</w:t>
      </w:r>
      <w:r w:rsidR="001E2301">
        <w:t xml:space="preserve"> </w:t>
      </w:r>
      <w:r w:rsidR="001072BE">
        <w:t>путь,</w:t>
      </w:r>
      <w:r w:rsidR="001E2301">
        <w:t xml:space="preserve"> </w:t>
      </w:r>
      <w:r w:rsidR="001072BE">
        <w:t>где</w:t>
      </w:r>
      <w:r w:rsidR="001E2301">
        <w:t xml:space="preserve"> </w:t>
      </w:r>
      <w:r w:rsidR="00671052">
        <w:t>нах</w:t>
      </w:r>
      <w:r w:rsidR="001072BE">
        <w:t>одятся</w:t>
      </w:r>
      <w:r w:rsidR="001E2301">
        <w:t xml:space="preserve"> </w:t>
      </w:r>
      <w:r w:rsidR="001072BE">
        <w:t>документы,</w:t>
      </w:r>
      <w:r w:rsidR="001E2301">
        <w:t xml:space="preserve"> </w:t>
      </w:r>
      <w:r w:rsidR="001072BE">
        <w:t>так</w:t>
      </w:r>
      <w:r w:rsidR="001E2301">
        <w:t xml:space="preserve"> </w:t>
      </w:r>
      <w:r w:rsidR="001072BE">
        <w:t>и</w:t>
      </w:r>
      <w:r w:rsidR="001E2301">
        <w:t xml:space="preserve"> </w:t>
      </w:r>
      <w:r w:rsidR="001072BE">
        <w:t>с</w:t>
      </w:r>
      <w:r w:rsidR="001E2301">
        <w:t xml:space="preserve"> </w:t>
      </w:r>
      <w:r w:rsidR="001072BE">
        <w:t>помощью</w:t>
      </w:r>
      <w:r w:rsidR="001E2301">
        <w:t xml:space="preserve"> </w:t>
      </w:r>
      <w:r w:rsidR="001072BE">
        <w:t>использования</w:t>
      </w:r>
      <w:r w:rsidR="001E2301">
        <w:t xml:space="preserve"> </w:t>
      </w:r>
      <w:r w:rsidR="001072BE">
        <w:t>функционала</w:t>
      </w:r>
      <w:r w:rsidR="001E2301">
        <w:t xml:space="preserve"> </w:t>
      </w:r>
      <w:r w:rsidR="001072BE">
        <w:t>1С</w:t>
      </w:r>
      <w:r w:rsidR="00AF7FBF">
        <w:t xml:space="preserve"> УПП:</w:t>
      </w:r>
      <w:r w:rsidR="001E2301">
        <w:t xml:space="preserve"> </w:t>
      </w:r>
      <w:r w:rsidR="001072BE">
        <w:t>МТО.</w:t>
      </w:r>
      <w:r w:rsidR="001E2301">
        <w:t xml:space="preserve"> </w:t>
      </w:r>
      <w:r w:rsidRPr="003D18D7">
        <w:t>При</w:t>
      </w:r>
      <w:r w:rsidR="001E2301">
        <w:t xml:space="preserve"> </w:t>
      </w:r>
      <w:r w:rsidRPr="003D18D7">
        <w:t>необходимости</w:t>
      </w:r>
      <w:r w:rsidR="001E2301">
        <w:t xml:space="preserve"> </w:t>
      </w:r>
      <w:r w:rsidRPr="003D18D7">
        <w:t>копия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направляется</w:t>
      </w:r>
      <w:r w:rsidR="001E2301">
        <w:t xml:space="preserve"> </w:t>
      </w:r>
      <w:r w:rsidRPr="003D18D7">
        <w:t>структурному</w:t>
      </w:r>
      <w:r w:rsidR="001E2301">
        <w:t xml:space="preserve"> </w:t>
      </w:r>
      <w:r w:rsidRPr="003D18D7">
        <w:t>подразделению</w:t>
      </w:r>
      <w:r w:rsidR="001E2301">
        <w:t xml:space="preserve"> </w:t>
      </w:r>
      <w:r w:rsidRPr="003D18D7">
        <w:t>по</w:t>
      </w:r>
      <w:r w:rsidR="001E2301">
        <w:t xml:space="preserve"> </w:t>
      </w:r>
      <w:r w:rsidRPr="003D18D7">
        <w:t>функциональному</w:t>
      </w:r>
      <w:r w:rsidR="001E2301">
        <w:t xml:space="preserve"> </w:t>
      </w:r>
      <w:r w:rsidRPr="003D18D7">
        <w:t>направлению</w:t>
      </w:r>
      <w:r w:rsidR="001E2301">
        <w:t xml:space="preserve"> </w:t>
      </w:r>
      <w:r w:rsidRPr="003D18D7">
        <w:t>Общества.</w:t>
      </w:r>
      <w:r w:rsidR="001E1F8D">
        <w:t xml:space="preserve"> </w:t>
      </w:r>
      <w:r w:rsidRPr="00034209">
        <w:t>Организатор</w:t>
      </w:r>
      <w:r w:rsidR="001E2301">
        <w:t xml:space="preserve"> </w:t>
      </w:r>
      <w:r w:rsidRPr="00034209">
        <w:t>закупки</w:t>
      </w:r>
      <w:r w:rsidR="001E2301">
        <w:t xml:space="preserve"> </w:t>
      </w:r>
      <w:r w:rsidRPr="00034209">
        <w:t>в</w:t>
      </w:r>
      <w:r w:rsidR="001E2301">
        <w:t xml:space="preserve"> </w:t>
      </w:r>
      <w:r w:rsidRPr="00034209">
        <w:t>порядке,</w:t>
      </w:r>
      <w:r w:rsidR="001E2301">
        <w:t xml:space="preserve"> </w:t>
      </w:r>
      <w:r w:rsidRPr="00034209">
        <w:t>установленном</w:t>
      </w:r>
      <w:r w:rsidR="001E2301">
        <w:t xml:space="preserve"> </w:t>
      </w:r>
      <w:r w:rsidRPr="00034209">
        <w:t>Положением,</w:t>
      </w:r>
      <w:r w:rsidR="001E2301">
        <w:t xml:space="preserve"> </w:t>
      </w:r>
      <w:r w:rsidRPr="00034209">
        <w:t>осуществляет</w:t>
      </w:r>
      <w:r w:rsidR="001E2301">
        <w:t xml:space="preserve"> </w:t>
      </w:r>
      <w:r w:rsidRPr="00034209">
        <w:t>хранение</w:t>
      </w:r>
      <w:r w:rsidR="001E2301">
        <w:t xml:space="preserve"> </w:t>
      </w:r>
      <w:r w:rsidRPr="00034209">
        <w:t>документации</w:t>
      </w:r>
      <w:r w:rsidR="001E2301">
        <w:t xml:space="preserve"> </w:t>
      </w:r>
      <w:r w:rsidRPr="00034209">
        <w:t>по</w:t>
      </w:r>
      <w:r w:rsidR="001E2301">
        <w:t xml:space="preserve"> </w:t>
      </w:r>
      <w:r w:rsidRPr="00034209">
        <w:t>закупочным</w:t>
      </w:r>
      <w:r w:rsidR="001E2301">
        <w:t xml:space="preserve"> </w:t>
      </w:r>
      <w:r w:rsidRPr="00034209">
        <w:t>процедурам,</w:t>
      </w:r>
      <w:r w:rsidR="001E2301">
        <w:t xml:space="preserve"> </w:t>
      </w:r>
      <w:r w:rsidRPr="00034209">
        <w:t>проведенным</w:t>
      </w:r>
      <w:r w:rsidR="001E2301">
        <w:t xml:space="preserve"> </w:t>
      </w:r>
      <w:r w:rsidRPr="00034209">
        <w:t>закупочными</w:t>
      </w:r>
      <w:r w:rsidR="001E2301">
        <w:t xml:space="preserve"> </w:t>
      </w:r>
      <w:r w:rsidRPr="00034209">
        <w:t>комиссиями.</w:t>
      </w:r>
      <w:r w:rsidR="001E2301">
        <w:t xml:space="preserve"> </w:t>
      </w:r>
    </w:p>
    <w:p w:rsidR="00273185" w:rsidRPr="0016328F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выполняет</w:t>
      </w:r>
      <w:r w:rsidR="001E2301">
        <w:t xml:space="preserve"> </w:t>
      </w:r>
      <w:r w:rsidRPr="003D18D7">
        <w:t>другие</w:t>
      </w:r>
      <w:r w:rsidR="001E2301">
        <w:t xml:space="preserve"> </w:t>
      </w:r>
      <w:r w:rsidRPr="003D18D7">
        <w:t>функции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соответствии</w:t>
      </w:r>
      <w:r w:rsidR="001E2301">
        <w:t xml:space="preserve"> </w:t>
      </w:r>
      <w:r w:rsidRPr="003D18D7">
        <w:t>с</w:t>
      </w:r>
      <w:r w:rsidR="001E2301">
        <w:t xml:space="preserve"> </w:t>
      </w:r>
      <w:r w:rsidRPr="003D18D7">
        <w:t>положениями</w:t>
      </w:r>
      <w:r w:rsidR="001E2301">
        <w:t xml:space="preserve"> </w:t>
      </w:r>
      <w:r>
        <w:t>нормативной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по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деятельности</w:t>
      </w:r>
      <w:r w:rsidRPr="003D18D7">
        <w:t>,</w:t>
      </w:r>
      <w:r w:rsidR="001E2301">
        <w:t xml:space="preserve"> </w:t>
      </w:r>
      <w:r w:rsidRPr="00293659">
        <w:t>иных</w:t>
      </w:r>
      <w:r w:rsidR="001E2301">
        <w:t xml:space="preserve"> </w:t>
      </w:r>
      <w:r w:rsidRPr="00293659">
        <w:t>внутренних</w:t>
      </w:r>
      <w:r w:rsidR="001E2301">
        <w:t xml:space="preserve"> </w:t>
      </w:r>
      <w:r w:rsidRPr="0016328F">
        <w:t>документов</w:t>
      </w:r>
      <w:r w:rsidRPr="00D56B1E">
        <w:t>,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том</w:t>
      </w:r>
      <w:r w:rsidR="001E2301">
        <w:t xml:space="preserve"> </w:t>
      </w:r>
      <w:r w:rsidRPr="00D56B1E">
        <w:t>числе</w:t>
      </w:r>
      <w:r w:rsidR="001E2301">
        <w:t xml:space="preserve"> </w:t>
      </w:r>
      <w:r w:rsidRPr="00D56B1E">
        <w:t>по</w:t>
      </w:r>
      <w:r w:rsidR="001E2301">
        <w:t xml:space="preserve"> </w:t>
      </w:r>
      <w:r w:rsidRPr="00D56B1E">
        <w:t>соблюдению</w:t>
      </w:r>
      <w:r w:rsidR="001E2301">
        <w:t xml:space="preserve"> </w:t>
      </w:r>
      <w:r w:rsidRPr="00D56B1E">
        <w:t>конфиденциальности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отношении</w:t>
      </w:r>
      <w:r w:rsidR="001E2301">
        <w:t xml:space="preserve"> </w:t>
      </w:r>
      <w:r w:rsidRPr="00D56B1E">
        <w:t>сведений,</w:t>
      </w:r>
      <w:r w:rsidR="001E2301">
        <w:t xml:space="preserve"> </w:t>
      </w:r>
      <w:r w:rsidRPr="00D56B1E">
        <w:t>ставших</w:t>
      </w:r>
      <w:r w:rsidR="001E2301">
        <w:t xml:space="preserve"> </w:t>
      </w:r>
      <w:r w:rsidRPr="00D56B1E">
        <w:t>известными</w:t>
      </w:r>
      <w:r w:rsidR="001E2301">
        <w:t xml:space="preserve"> </w:t>
      </w:r>
      <w:r w:rsidRPr="00D56B1E">
        <w:t>ему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ходе</w:t>
      </w:r>
      <w:r w:rsidR="001E2301">
        <w:t xml:space="preserve"> </w:t>
      </w:r>
      <w:r w:rsidRPr="00D56B1E">
        <w:t>организации</w:t>
      </w:r>
      <w:r w:rsidR="001E2301">
        <w:t xml:space="preserve"> </w:t>
      </w:r>
      <w:r w:rsidRPr="00D56B1E">
        <w:t>и</w:t>
      </w:r>
      <w:r w:rsidR="001E2301">
        <w:t xml:space="preserve"> </w:t>
      </w:r>
      <w:r w:rsidRPr="00D56B1E">
        <w:t>проведения</w:t>
      </w:r>
      <w:r w:rsidR="001E2301">
        <w:t xml:space="preserve"> </w:t>
      </w:r>
      <w:r w:rsidRPr="00D56B1E">
        <w:t>закупочных</w:t>
      </w:r>
      <w:r w:rsidR="001E2301">
        <w:t xml:space="preserve"> </w:t>
      </w:r>
      <w:r w:rsidRPr="00D56B1E">
        <w:t>процедур</w:t>
      </w:r>
      <w:r w:rsidRPr="0016328F">
        <w:t>.</w:t>
      </w:r>
    </w:p>
    <w:p w:rsidR="003C3086" w:rsidRDefault="003C3086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>
        <w:t>несет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Положением</w:t>
      </w:r>
      <w:r w:rsidR="001E2301">
        <w:t xml:space="preserve"> </w:t>
      </w:r>
      <w:r>
        <w:t>о</w:t>
      </w:r>
      <w:r w:rsidR="001E2301">
        <w:t xml:space="preserve"> </w:t>
      </w:r>
      <w:r>
        <w:t>закупках</w:t>
      </w:r>
      <w:r w:rsidR="001E2301">
        <w:t xml:space="preserve"> </w:t>
      </w:r>
      <w:r>
        <w:t>товаров</w:t>
      </w:r>
      <w:r w:rsidR="001E2301">
        <w:t xml:space="preserve"> </w:t>
      </w:r>
      <w:r>
        <w:t>работ</w:t>
      </w:r>
      <w:r w:rsidR="001E2301">
        <w:t xml:space="preserve"> </w:t>
      </w:r>
      <w:r>
        <w:t>и</w:t>
      </w:r>
      <w:r w:rsidR="001E2301">
        <w:t xml:space="preserve"> </w:t>
      </w:r>
      <w:r>
        <w:t>услуг</w:t>
      </w:r>
      <w:r w:rsidR="001E2301">
        <w:t xml:space="preserve"> </w:t>
      </w:r>
      <w:r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>
        <w:t>и</w:t>
      </w:r>
      <w:r w:rsidR="001E2301">
        <w:t xml:space="preserve"> </w:t>
      </w:r>
      <w:r w:rsidR="001453B4">
        <w:t>ДО</w:t>
      </w:r>
      <w:r w:rsidR="001E2301">
        <w:t xml:space="preserve"> </w:t>
      </w:r>
      <w:r w:rsidR="00E82D3A">
        <w:t>и</w:t>
      </w:r>
      <w:r w:rsidR="001E2301">
        <w:t xml:space="preserve"> </w:t>
      </w:r>
      <w:r w:rsidR="00E82D3A">
        <w:t>данным</w:t>
      </w:r>
      <w:r w:rsidR="001E2301">
        <w:t xml:space="preserve"> </w:t>
      </w:r>
      <w:r>
        <w:t>Регламентом</w:t>
      </w:r>
      <w:r w:rsidR="001E2301">
        <w:t xml:space="preserve"> </w:t>
      </w:r>
      <w:r w:rsidR="00E82D3A">
        <w:t>п</w:t>
      </w:r>
      <w:r>
        <w:t>роцесса.</w:t>
      </w:r>
    </w:p>
    <w:p w:rsidR="001E1F8D" w:rsidRDefault="001E1F8D" w:rsidP="001E1F8D">
      <w:pPr>
        <w:pStyle w:val="afff2"/>
        <w:widowControl w:val="0"/>
        <w:numPr>
          <w:ilvl w:val="0"/>
          <w:numId w:val="12"/>
        </w:numPr>
        <w:ind w:left="0" w:firstLine="567"/>
        <w:jc w:val="both"/>
      </w:pPr>
      <w:r>
        <w:t xml:space="preserve">Организатор закупки обязан </w:t>
      </w:r>
      <w:r w:rsidRPr="001E1F8D">
        <w:t>озвучивать наличие Единой Горячей Линии</w:t>
      </w:r>
      <w:r>
        <w:t xml:space="preserve"> Общества</w:t>
      </w:r>
      <w:r w:rsidRPr="001E1F8D">
        <w:t xml:space="preserve"> при встречах с контрагентами</w:t>
      </w:r>
      <w:r>
        <w:t>.</w:t>
      </w:r>
    </w:p>
    <w:p w:rsidR="002313A4" w:rsidRDefault="002313A4" w:rsidP="006E7DA3">
      <w:pPr>
        <w:pStyle w:val="afff2"/>
        <w:widowControl w:val="0"/>
        <w:tabs>
          <w:tab w:val="left" w:pos="1134"/>
        </w:tabs>
        <w:ind w:left="0"/>
        <w:jc w:val="both"/>
      </w:pPr>
    </w:p>
    <w:p w:rsidR="00FE6082" w:rsidRPr="00C31BB5" w:rsidRDefault="00201198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8" w:name="_Toc443040520"/>
      <w:r w:rsidRPr="00C31BB5">
        <w:rPr>
          <w:caps w:val="0"/>
        </w:rPr>
        <w:t>4.4.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эксперта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по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курируемому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направлению</w:t>
      </w:r>
      <w:bookmarkEnd w:id="18"/>
    </w:p>
    <w:p w:rsidR="00FE6082" w:rsidRPr="003D18D7" w:rsidRDefault="003C3086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spacing w:before="120"/>
        <w:ind w:left="0" w:firstLine="567"/>
        <w:jc w:val="both"/>
      </w:pPr>
      <w:r>
        <w:t>Эксперт</w:t>
      </w:r>
      <w:r w:rsidR="001E2301">
        <w:t xml:space="preserve"> </w:t>
      </w:r>
      <w:r>
        <w:t>по</w:t>
      </w:r>
      <w:r w:rsidR="001E2301">
        <w:t xml:space="preserve"> </w:t>
      </w:r>
      <w:r>
        <w:t>курируемому</w:t>
      </w:r>
      <w:r w:rsidR="001E2301">
        <w:t xml:space="preserve"> </w:t>
      </w:r>
      <w:r>
        <w:t>направлению</w:t>
      </w:r>
      <w:r w:rsidR="001E2301">
        <w:t xml:space="preserve"> </w:t>
      </w:r>
      <w:r w:rsidR="00E82D3A">
        <w:t>проводит</w:t>
      </w:r>
      <w:r w:rsidR="001E2301">
        <w:t xml:space="preserve"> </w:t>
      </w:r>
      <w:r w:rsidR="00E82D3A">
        <w:t>(подготавливает)</w:t>
      </w:r>
      <w:r w:rsidR="001E2301">
        <w:t xml:space="preserve"> </w:t>
      </w:r>
      <w:r w:rsidR="00FF5158">
        <w:t>экспертную</w:t>
      </w:r>
      <w:r w:rsidR="001E2301">
        <w:t xml:space="preserve"> </w:t>
      </w:r>
      <w:r w:rsidR="00FF5158">
        <w:t>оценку,</w:t>
      </w:r>
      <w:r w:rsidR="001E2301">
        <w:t xml:space="preserve"> </w:t>
      </w:r>
      <w:r w:rsidR="00FF5158">
        <w:t>согласовывает,</w:t>
      </w:r>
      <w:r w:rsidR="001E2301">
        <w:t xml:space="preserve"> </w:t>
      </w:r>
      <w:r w:rsidR="00FF5158">
        <w:t>утверждает</w:t>
      </w:r>
      <w:r w:rsidR="001E2301">
        <w:t xml:space="preserve"> </w:t>
      </w:r>
      <w:r w:rsidR="00FF5158">
        <w:t>и</w:t>
      </w:r>
      <w:r w:rsidR="001E2301">
        <w:t xml:space="preserve"> </w:t>
      </w:r>
      <w:r w:rsidR="00FF5158">
        <w:t>передает</w:t>
      </w:r>
      <w:r w:rsidR="001E2301">
        <w:t xml:space="preserve"> </w:t>
      </w:r>
      <w:r w:rsidR="00FF5158">
        <w:t>ответственному</w:t>
      </w:r>
      <w:r w:rsidR="001E2301">
        <w:t xml:space="preserve"> </w:t>
      </w:r>
      <w:r w:rsidR="00FF5158">
        <w:t>организатору</w:t>
      </w:r>
      <w:r w:rsidR="001E2301">
        <w:t xml:space="preserve"> </w:t>
      </w:r>
      <w:r w:rsidR="00FF5158">
        <w:t>закупки</w:t>
      </w:r>
      <w:r w:rsidR="001E2301">
        <w:t xml:space="preserve"> </w:t>
      </w:r>
      <w:r w:rsidR="00FF5158">
        <w:t>(ответственный</w:t>
      </w:r>
      <w:r w:rsidR="001E2301">
        <w:t xml:space="preserve"> </w:t>
      </w:r>
      <w:r w:rsidR="00FF5158">
        <w:t>сотрудник</w:t>
      </w:r>
      <w:r w:rsidR="001E2301">
        <w:t xml:space="preserve"> </w:t>
      </w:r>
      <w:r w:rsidR="00FF5158">
        <w:t>ОПЗ</w:t>
      </w:r>
      <w:r w:rsidR="001E2301">
        <w:t xml:space="preserve"> </w:t>
      </w:r>
      <w:r w:rsidR="00FF5158">
        <w:t>ДОЗ)</w:t>
      </w:r>
      <w:r w:rsidR="001E2301">
        <w:t xml:space="preserve"> </w:t>
      </w:r>
      <w:r w:rsidR="00FF5158">
        <w:t>в</w:t>
      </w:r>
      <w:r w:rsidR="001E2301">
        <w:t xml:space="preserve"> </w:t>
      </w:r>
      <w:r w:rsidR="00FF5158">
        <w:t>срок</w:t>
      </w:r>
      <w:r w:rsidR="001E2301">
        <w:t xml:space="preserve"> </w:t>
      </w:r>
      <w:r w:rsidR="00FF5158">
        <w:t>и</w:t>
      </w:r>
      <w:r w:rsidR="001E2301">
        <w:t xml:space="preserve"> </w:t>
      </w:r>
      <w:r w:rsidR="00FF5158">
        <w:t>порядке,</w:t>
      </w:r>
      <w:r w:rsidR="001E2301">
        <w:t xml:space="preserve"> </w:t>
      </w:r>
      <w:r w:rsidR="00FF5158">
        <w:t>установленном</w:t>
      </w:r>
      <w:r w:rsidR="001E2301">
        <w:t xml:space="preserve"> </w:t>
      </w:r>
      <w:r w:rsidR="00FF5158">
        <w:t>в</w:t>
      </w:r>
      <w:r w:rsidR="001E2301">
        <w:t xml:space="preserve"> </w:t>
      </w:r>
      <w:r w:rsidR="00FF5158">
        <w:t>Руководстве</w:t>
      </w:r>
      <w:r w:rsidR="001E2301">
        <w:t xml:space="preserve"> </w:t>
      </w:r>
      <w:r w:rsidR="00FF5158">
        <w:t>по</w:t>
      </w:r>
      <w:r w:rsidR="001E2301">
        <w:t xml:space="preserve"> </w:t>
      </w:r>
      <w:r w:rsidR="00FF5158">
        <w:t>экспертной</w:t>
      </w:r>
      <w:r w:rsidR="001E2301">
        <w:t xml:space="preserve"> </w:t>
      </w:r>
      <w:r w:rsidR="00FF5158">
        <w:t>оценке</w:t>
      </w:r>
      <w:r w:rsidR="001E2301">
        <w:t xml:space="preserve"> </w:t>
      </w:r>
      <w:r w:rsidR="00FF5158">
        <w:t>коммерческих</w:t>
      </w:r>
      <w:r w:rsidR="001E2301">
        <w:t xml:space="preserve"> </w:t>
      </w:r>
      <w:r w:rsidR="00FF5158">
        <w:t>предложений</w:t>
      </w:r>
      <w:r w:rsidR="001E2301">
        <w:t xml:space="preserve"> </w:t>
      </w:r>
      <w:r w:rsidR="00FF5158">
        <w:t>участников</w:t>
      </w:r>
      <w:r w:rsidR="001E2301">
        <w:t xml:space="preserve"> </w:t>
      </w:r>
      <w:r w:rsidR="00FF5158">
        <w:t>(</w:t>
      </w:r>
      <w:r w:rsidR="00E82D3A">
        <w:t>П</w:t>
      </w:r>
      <w:r w:rsidR="00FF5158">
        <w:t>риложение</w:t>
      </w:r>
      <w:r w:rsidR="001E2301">
        <w:t xml:space="preserve"> </w:t>
      </w:r>
      <w:r w:rsidR="00987CA9">
        <w:t>1</w:t>
      </w:r>
      <w:r w:rsidR="00FF5158">
        <w:t>)</w:t>
      </w:r>
      <w:r w:rsidR="00FE6082" w:rsidRPr="003D18D7">
        <w:t>.</w:t>
      </w:r>
      <w:r w:rsidR="001E2301">
        <w:t xml:space="preserve"> </w:t>
      </w:r>
    </w:p>
    <w:p w:rsidR="00FE6082" w:rsidRDefault="00FF5158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направляет</w:t>
      </w:r>
      <w:r w:rsidR="001E2301">
        <w:t xml:space="preserve"> </w:t>
      </w:r>
      <w:r>
        <w:t>запрос</w:t>
      </w:r>
      <w:r w:rsidR="001E2301">
        <w:t xml:space="preserve"> </w:t>
      </w:r>
      <w:r>
        <w:t>ответственному</w:t>
      </w:r>
      <w:r w:rsidR="001E2301">
        <w:t xml:space="preserve"> </w:t>
      </w:r>
      <w:r>
        <w:t>организатору</w:t>
      </w:r>
      <w:r w:rsidR="001E2301">
        <w:t xml:space="preserve"> </w:t>
      </w:r>
      <w:r>
        <w:t>закупки</w:t>
      </w:r>
      <w:r w:rsidR="001E2301">
        <w:t xml:space="preserve"> </w:t>
      </w:r>
      <w:r w:rsidR="00B073E9">
        <w:t>для</w:t>
      </w:r>
      <w:r w:rsidR="001E2301">
        <w:t xml:space="preserve"> </w:t>
      </w:r>
      <w:r w:rsidR="00B073E9">
        <w:t>получения</w:t>
      </w:r>
      <w:r w:rsidR="001E2301">
        <w:t xml:space="preserve"> </w:t>
      </w:r>
      <w:r w:rsidR="00B073E9">
        <w:t>разъяснений</w:t>
      </w:r>
      <w:r w:rsidR="001E2301">
        <w:t xml:space="preserve"> </w:t>
      </w:r>
      <w:r w:rsidR="00B073E9">
        <w:t>по</w:t>
      </w:r>
      <w:r w:rsidR="001E2301">
        <w:t xml:space="preserve"> </w:t>
      </w:r>
      <w:r w:rsidR="00B073E9">
        <w:t>заявкам</w:t>
      </w:r>
      <w:r w:rsidR="001E2301">
        <w:t xml:space="preserve"> </w:t>
      </w:r>
      <w:r w:rsidR="00B073E9">
        <w:t>участников,</w:t>
      </w:r>
      <w:r w:rsidR="001E2301">
        <w:t xml:space="preserve"> </w:t>
      </w:r>
      <w:r w:rsidR="00B073E9">
        <w:t>в</w:t>
      </w:r>
      <w:r w:rsidR="001E2301">
        <w:t xml:space="preserve"> </w:t>
      </w:r>
      <w:r w:rsidR="00B073E9">
        <w:t>том</w:t>
      </w:r>
      <w:r w:rsidR="001E2301">
        <w:t xml:space="preserve"> </w:t>
      </w:r>
      <w:r w:rsidR="00B073E9">
        <w:t>числе</w:t>
      </w:r>
      <w:r w:rsidR="001E2301">
        <w:t xml:space="preserve"> </w:t>
      </w:r>
      <w:r w:rsidR="00B073E9">
        <w:t>и</w:t>
      </w:r>
      <w:r w:rsidR="001E2301">
        <w:t xml:space="preserve"> </w:t>
      </w:r>
      <w:r w:rsidR="00B073E9">
        <w:t>запрос</w:t>
      </w:r>
      <w:r w:rsidR="001E2301">
        <w:t xml:space="preserve"> </w:t>
      </w:r>
      <w:r w:rsidR="00B073E9">
        <w:t>необходимых</w:t>
      </w:r>
      <w:r w:rsidR="001E2301">
        <w:t xml:space="preserve"> </w:t>
      </w:r>
      <w:r w:rsidR="00B073E9">
        <w:t>документов</w:t>
      </w:r>
      <w:r w:rsidR="001E2301">
        <w:t xml:space="preserve"> </w:t>
      </w:r>
      <w:r w:rsidR="00B073E9">
        <w:t>не</w:t>
      </w:r>
      <w:r w:rsidR="001E2301">
        <w:t xml:space="preserve"> </w:t>
      </w:r>
      <w:r w:rsidR="00B073E9">
        <w:t>влияющих</w:t>
      </w:r>
      <w:r w:rsidR="001E2301">
        <w:t xml:space="preserve"> </w:t>
      </w:r>
      <w:r w:rsidR="00B073E9">
        <w:t>на</w:t>
      </w:r>
      <w:r w:rsidR="001E2301">
        <w:t xml:space="preserve"> </w:t>
      </w:r>
      <w:r w:rsidR="00B073E9">
        <w:t>суть</w:t>
      </w:r>
      <w:r w:rsidR="001E2301">
        <w:t xml:space="preserve"> </w:t>
      </w:r>
      <w:r w:rsidR="00B073E9">
        <w:t>коммерческого</w:t>
      </w:r>
      <w:r w:rsidR="001E2301">
        <w:t xml:space="preserve"> </w:t>
      </w:r>
      <w:r w:rsidR="00B073E9">
        <w:t>предложения</w:t>
      </w:r>
      <w:r w:rsidR="001E2301">
        <w:t xml:space="preserve"> </w:t>
      </w:r>
      <w:r w:rsidR="00731EDE">
        <w:t>(оферта,</w:t>
      </w:r>
      <w:r w:rsidR="001E2301">
        <w:t xml:space="preserve"> </w:t>
      </w:r>
      <w:r w:rsidR="00731EDE">
        <w:t>ценовое</w:t>
      </w:r>
      <w:r w:rsidR="001E2301">
        <w:t xml:space="preserve"> </w:t>
      </w:r>
      <w:r w:rsidR="00731EDE">
        <w:t>предложение,</w:t>
      </w:r>
      <w:r w:rsidR="001E2301">
        <w:t xml:space="preserve"> </w:t>
      </w:r>
      <w:r w:rsidR="00731EDE">
        <w:t>смета)</w:t>
      </w:r>
      <w:r w:rsidR="00B073E9">
        <w:t>,</w:t>
      </w:r>
      <w:r w:rsidR="001E2301">
        <w:t xml:space="preserve"> </w:t>
      </w:r>
      <w:r>
        <w:t>в</w:t>
      </w:r>
      <w:r w:rsidR="001E2301">
        <w:t xml:space="preserve"> </w:t>
      </w:r>
      <w:r>
        <w:t>срок</w:t>
      </w:r>
      <w:r w:rsidR="001E2301">
        <w:t xml:space="preserve"> </w:t>
      </w:r>
      <w:r>
        <w:t>и</w:t>
      </w:r>
      <w:r w:rsidR="001E2301">
        <w:t xml:space="preserve"> </w:t>
      </w:r>
      <w:r>
        <w:t>порядке,</w:t>
      </w:r>
      <w:r w:rsidR="001E2301">
        <w:t xml:space="preserve"> </w:t>
      </w:r>
      <w:r>
        <w:t>установленном</w:t>
      </w:r>
      <w:r w:rsidR="001E2301">
        <w:t xml:space="preserve"> </w:t>
      </w:r>
      <w:r>
        <w:t>в</w:t>
      </w:r>
      <w:r w:rsidR="001E2301">
        <w:t xml:space="preserve"> </w:t>
      </w:r>
      <w:r>
        <w:t>Руководстве</w:t>
      </w:r>
      <w:r w:rsidR="001E2301">
        <w:t xml:space="preserve"> </w:t>
      </w:r>
      <w:r>
        <w:t>по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>
        <w:t>коммерческих</w:t>
      </w:r>
      <w:r w:rsidR="001E2301">
        <w:t xml:space="preserve"> </w:t>
      </w:r>
      <w:r>
        <w:t>предложений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к</w:t>
      </w:r>
      <w:r w:rsidR="001E2301">
        <w:t xml:space="preserve"> </w:t>
      </w:r>
      <w:r>
        <w:t>данному</w:t>
      </w:r>
      <w:r w:rsidR="001E2301">
        <w:t xml:space="preserve"> </w:t>
      </w:r>
      <w:r>
        <w:t>регламенту)</w:t>
      </w:r>
      <w:r w:rsidR="00FE6082" w:rsidRPr="003D18D7">
        <w:t>.</w:t>
      </w:r>
    </w:p>
    <w:p w:rsidR="00D34C04" w:rsidRDefault="00B073E9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Предоставляет</w:t>
      </w:r>
      <w:r w:rsidR="001E2301">
        <w:t xml:space="preserve"> </w:t>
      </w:r>
      <w:r>
        <w:t>разъяснения</w:t>
      </w:r>
      <w:r w:rsidR="001E2301">
        <w:t xml:space="preserve"> </w:t>
      </w:r>
      <w:r>
        <w:t>на</w:t>
      </w:r>
      <w:r w:rsidR="001E2301">
        <w:t xml:space="preserve"> </w:t>
      </w:r>
      <w:r>
        <w:t>возникающие</w:t>
      </w:r>
      <w:r w:rsidR="001E2301">
        <w:t xml:space="preserve"> </w:t>
      </w:r>
      <w:r>
        <w:t>вопросы</w:t>
      </w:r>
      <w:r w:rsidR="001E2301">
        <w:t xml:space="preserve"> </w:t>
      </w:r>
      <w:r>
        <w:t>у</w:t>
      </w:r>
      <w:r w:rsidR="001E2301">
        <w:t xml:space="preserve"> </w:t>
      </w:r>
      <w:r>
        <w:t>ответственного</w:t>
      </w:r>
      <w:r w:rsidR="001E2301">
        <w:t xml:space="preserve"> </w:t>
      </w:r>
      <w:r>
        <w:t>организатора</w:t>
      </w:r>
      <w:r w:rsidR="001E2301">
        <w:t xml:space="preserve"> </w:t>
      </w:r>
      <w:r>
        <w:t>закупки,</w:t>
      </w:r>
      <w:r w:rsidR="001E2301">
        <w:t xml:space="preserve"> </w:t>
      </w:r>
      <w:r>
        <w:t>членов</w:t>
      </w:r>
      <w:r w:rsidR="001E2301">
        <w:t xml:space="preserve"> </w:t>
      </w:r>
      <w:r>
        <w:t>ЗК/ЦЗК</w:t>
      </w:r>
      <w:r w:rsidR="001E2301">
        <w:t xml:space="preserve"> </w:t>
      </w:r>
      <w:r>
        <w:t>по</w:t>
      </w:r>
      <w:r w:rsidR="001E2301">
        <w:t xml:space="preserve"> </w:t>
      </w:r>
      <w:r>
        <w:t>подготовленной</w:t>
      </w:r>
      <w:r w:rsidR="001E2301">
        <w:t xml:space="preserve"> </w:t>
      </w:r>
      <w:r>
        <w:t>им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D34C04">
        <w:t>;</w:t>
      </w:r>
    </w:p>
    <w:p w:rsidR="00685DD7" w:rsidRDefault="00D34C04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Вправе</w:t>
      </w:r>
      <w:r w:rsidR="001E2301">
        <w:t xml:space="preserve"> </w:t>
      </w:r>
      <w:r>
        <w:t>уточнять</w:t>
      </w:r>
      <w:r w:rsidR="001E2301">
        <w:t xml:space="preserve"> </w:t>
      </w:r>
      <w:r>
        <w:t>экспертную</w:t>
      </w:r>
      <w:r w:rsidR="001E2301">
        <w:t xml:space="preserve"> </w:t>
      </w:r>
      <w:r>
        <w:t>оценку</w:t>
      </w:r>
      <w:r w:rsidR="001E2301">
        <w:t xml:space="preserve"> </w:t>
      </w:r>
      <w:r>
        <w:t>при</w:t>
      </w:r>
      <w:r w:rsidR="001E2301">
        <w:t xml:space="preserve"> </w:t>
      </w:r>
      <w:r>
        <w:t>получении</w:t>
      </w:r>
      <w:r w:rsidR="001E2301">
        <w:t xml:space="preserve"> </w:t>
      </w:r>
      <w:r>
        <w:t>уточняющих</w:t>
      </w:r>
      <w:r w:rsidR="001E2301">
        <w:t xml:space="preserve"> </w:t>
      </w:r>
      <w:r>
        <w:t>данных</w:t>
      </w:r>
      <w:r w:rsidR="001E2301">
        <w:t xml:space="preserve"> </w:t>
      </w:r>
      <w:r>
        <w:t>от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процедуры,</w:t>
      </w:r>
      <w:r w:rsidR="001E2301">
        <w:t xml:space="preserve"> </w:t>
      </w:r>
      <w:r>
        <w:t>ранее</w:t>
      </w:r>
      <w:r w:rsidR="001E2301">
        <w:t xml:space="preserve"> </w:t>
      </w:r>
      <w:r>
        <w:t>отсутствующих</w:t>
      </w:r>
      <w:r w:rsidR="00532C3A">
        <w:t>,</w:t>
      </w:r>
      <w:r w:rsidR="001E2301">
        <w:t xml:space="preserve"> </w:t>
      </w:r>
      <w:r w:rsidR="00685DD7">
        <w:t>переданных</w:t>
      </w:r>
      <w:r w:rsidR="001E2301">
        <w:t xml:space="preserve"> </w:t>
      </w:r>
      <w:r w:rsidR="00685DD7">
        <w:t>организатором</w:t>
      </w:r>
      <w:r w:rsidR="001E2301">
        <w:t xml:space="preserve"> </w:t>
      </w:r>
      <w:r w:rsidR="00685DD7">
        <w:t>закупки</w:t>
      </w:r>
      <w:r>
        <w:t>,</w:t>
      </w:r>
      <w:r w:rsidR="001E2301">
        <w:t xml:space="preserve"> </w:t>
      </w:r>
      <w:r>
        <w:t>либо</w:t>
      </w:r>
      <w:r w:rsidR="001E2301">
        <w:t xml:space="preserve"> </w:t>
      </w:r>
      <w:r>
        <w:t>по</w:t>
      </w:r>
      <w:r w:rsidR="001E2301">
        <w:t xml:space="preserve"> </w:t>
      </w:r>
      <w:r>
        <w:t>запросу</w:t>
      </w:r>
      <w:r w:rsidR="001E2301">
        <w:t xml:space="preserve"> </w:t>
      </w:r>
      <w:r>
        <w:t>ЗК/ЦЗК</w:t>
      </w:r>
      <w:r w:rsidR="001E2301">
        <w:t xml:space="preserve"> </w:t>
      </w: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уточнений,</w:t>
      </w:r>
      <w:r w:rsidR="001E2301">
        <w:t xml:space="preserve"> </w:t>
      </w:r>
      <w:r>
        <w:t>пояснений</w:t>
      </w:r>
      <w:r w:rsidR="001E2301">
        <w:t xml:space="preserve"> </w:t>
      </w:r>
      <w:r>
        <w:t>решений,</w:t>
      </w:r>
      <w:r w:rsidR="001E2301">
        <w:t xml:space="preserve"> </w:t>
      </w:r>
      <w:r>
        <w:t>указанных</w:t>
      </w:r>
      <w:r w:rsidR="001E2301">
        <w:t xml:space="preserve"> </w:t>
      </w:r>
      <w:r>
        <w:t>в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>
        <w:t>подготовленной</w:t>
      </w:r>
      <w:r w:rsidR="001E2301">
        <w:t xml:space="preserve"> </w:t>
      </w:r>
      <w:r>
        <w:t>им.</w:t>
      </w:r>
      <w:r w:rsidR="001E2301">
        <w:t xml:space="preserve"> </w:t>
      </w:r>
      <w:r w:rsidR="00685DD7">
        <w:t>Не</w:t>
      </w:r>
      <w:r w:rsidR="001E2301">
        <w:t xml:space="preserve"> </w:t>
      </w:r>
      <w:r w:rsidR="00685DD7">
        <w:t>допускается</w:t>
      </w:r>
      <w:r w:rsidR="001E2301">
        <w:t xml:space="preserve"> </w:t>
      </w:r>
      <w:r w:rsidR="00685DD7">
        <w:t>изменение</w:t>
      </w:r>
      <w:r w:rsidR="001E2301">
        <w:t xml:space="preserve"> </w:t>
      </w:r>
      <w:r w:rsidR="00685DD7">
        <w:t>решений</w:t>
      </w:r>
      <w:r w:rsidR="001E2301">
        <w:t xml:space="preserve"> </w:t>
      </w:r>
      <w:r>
        <w:t>в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 w:rsidR="00685DD7">
        <w:t>в</w:t>
      </w:r>
      <w:r w:rsidR="001E2301">
        <w:t xml:space="preserve"> </w:t>
      </w:r>
      <w:r w:rsidR="00685DD7">
        <w:t>иных</w:t>
      </w:r>
      <w:r w:rsidR="001E2301">
        <w:t xml:space="preserve"> </w:t>
      </w:r>
      <w:r w:rsidR="00685DD7">
        <w:t>случая</w:t>
      </w:r>
      <w:r w:rsidR="00472A81">
        <w:t>х</w:t>
      </w:r>
      <w:r>
        <w:t>.</w:t>
      </w:r>
    </w:p>
    <w:p w:rsidR="009B322E" w:rsidRPr="003D18D7" w:rsidRDefault="009B322E" w:rsidP="00082FDC">
      <w:pPr>
        <w:pStyle w:val="afff2"/>
        <w:widowControl w:val="0"/>
        <w:jc w:val="both"/>
      </w:pPr>
    </w:p>
    <w:p w:rsidR="00DD1A25" w:rsidRDefault="00DD1A25" w:rsidP="00E431C5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19" w:name="_Toc385509794"/>
      <w:bookmarkStart w:id="20" w:name="_Toc443040521"/>
      <w:r w:rsidRPr="00DD1A25">
        <w:t>Схемы</w:t>
      </w:r>
      <w:r w:rsidR="001E2301">
        <w:t xml:space="preserve"> </w:t>
      </w:r>
      <w:r w:rsidRPr="00DD1A25">
        <w:t>процесса</w:t>
      </w:r>
      <w:r w:rsidR="001E2301">
        <w:t xml:space="preserve"> </w:t>
      </w:r>
      <w:r w:rsidRPr="00DD1A25">
        <w:t>«Проведения</w:t>
      </w:r>
      <w:r w:rsidR="001E2301">
        <w:t xml:space="preserve"> </w:t>
      </w:r>
      <w:r w:rsidRPr="00DD1A25">
        <w:t>закупок</w:t>
      </w:r>
      <w:r w:rsidR="001E2301">
        <w:t xml:space="preserve"> </w:t>
      </w:r>
      <w:r w:rsidRPr="00DD1A25">
        <w:t>товаров,</w:t>
      </w:r>
      <w:r w:rsidR="001E2301">
        <w:t xml:space="preserve"> </w:t>
      </w:r>
      <w:r w:rsidRPr="00DD1A25">
        <w:t>работ</w:t>
      </w:r>
      <w:r w:rsidR="001E2301">
        <w:t xml:space="preserve"> </w:t>
      </w:r>
      <w:r w:rsidRPr="00DD1A25">
        <w:t>и</w:t>
      </w:r>
      <w:r w:rsidR="001E2301">
        <w:t xml:space="preserve"> </w:t>
      </w:r>
      <w:r w:rsidRPr="00DD1A25">
        <w:t>услуг</w:t>
      </w:r>
      <w:r w:rsidR="001E2301">
        <w:t xml:space="preserve"> </w:t>
      </w:r>
      <w:r w:rsidRPr="00DD1A25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870344">
        <w:t>и</w:t>
      </w:r>
      <w:r w:rsidR="001E2301">
        <w:t xml:space="preserve"> </w:t>
      </w:r>
      <w:r w:rsidR="001453B4">
        <w:t>ДО</w:t>
      </w:r>
      <w:r w:rsidR="00870344">
        <w:t>»</w:t>
      </w:r>
      <w:r w:rsidR="001E2301">
        <w:t xml:space="preserve"> </w:t>
      </w:r>
      <w:r w:rsidRPr="00DD1A25">
        <w:t>в</w:t>
      </w:r>
      <w:r w:rsidR="001E2301">
        <w:t xml:space="preserve"> </w:t>
      </w:r>
      <w:r w:rsidRPr="00DD1A25">
        <w:t>ПРИЛОЖЕНИИ</w:t>
      </w:r>
      <w:r w:rsidR="001E2301">
        <w:t xml:space="preserve"> </w:t>
      </w:r>
      <w:r w:rsidRPr="00DD1A25">
        <w:t>№</w:t>
      </w:r>
      <w:r w:rsidR="001E2301">
        <w:t xml:space="preserve"> </w:t>
      </w:r>
      <w:r w:rsidR="00201198">
        <w:t>10</w:t>
      </w:r>
      <w:r w:rsidRPr="00DD1A25">
        <w:t>.</w:t>
      </w:r>
      <w:bookmarkEnd w:id="19"/>
      <w:bookmarkEnd w:id="20"/>
    </w:p>
    <w:p w:rsidR="00E431C5" w:rsidRDefault="00E431C5" w:rsidP="00E431C5">
      <w:pPr>
        <w:pStyle w:val="a6"/>
        <w:keepNext w:val="0"/>
        <w:widowControl w:val="0"/>
        <w:numPr>
          <w:ilvl w:val="0"/>
          <w:numId w:val="0"/>
        </w:numPr>
        <w:ind w:left="720"/>
        <w:sectPr w:rsidR="00E431C5" w:rsidSect="00546A86">
          <w:headerReference w:type="default" r:id="rId15"/>
          <w:headerReference w:type="first" r:id="rId16"/>
          <w:pgSz w:w="11906" w:h="16838" w:code="9"/>
          <w:pgMar w:top="567" w:right="851" w:bottom="851" w:left="851" w:header="426" w:footer="709" w:gutter="0"/>
          <w:cols w:space="708"/>
          <w:titlePg/>
          <w:docGrid w:linePitch="360"/>
        </w:sectPr>
      </w:pPr>
    </w:p>
    <w:p w:rsidR="00906F33" w:rsidRDefault="005D2B4D" w:rsidP="00082FDC">
      <w:pPr>
        <w:pStyle w:val="a6"/>
        <w:keepNext w:val="0"/>
        <w:widowControl w:val="0"/>
      </w:pPr>
      <w:bookmarkStart w:id="21" w:name="_Toc385509795"/>
      <w:bookmarkStart w:id="22" w:name="_Toc443040522"/>
      <w:r w:rsidRPr="00865DE2">
        <w:lastRenderedPageBreak/>
        <w:t>Этапы</w:t>
      </w:r>
      <w:r w:rsidR="001E2301">
        <w:t xml:space="preserve"> </w:t>
      </w:r>
      <w:r w:rsidRPr="00865DE2">
        <w:t>процесса</w:t>
      </w:r>
      <w:bookmarkEnd w:id="21"/>
      <w:bookmarkEnd w:id="22"/>
    </w:p>
    <w:p w:rsidR="00486C10" w:rsidRDefault="00486C10" w:rsidP="00082FDC">
      <w:pPr>
        <w:pStyle w:val="a6"/>
        <w:keepNext w:val="0"/>
        <w:widowControl w:val="0"/>
        <w:numPr>
          <w:ilvl w:val="0"/>
          <w:numId w:val="0"/>
        </w:numPr>
        <w:ind w:left="360"/>
      </w:pPr>
    </w:p>
    <w:p w:rsidR="00486C10" w:rsidRPr="00F25453" w:rsidRDefault="00860CFD" w:rsidP="00082FDC">
      <w:pPr>
        <w:widowControl w:val="0"/>
        <w:rPr>
          <w:b/>
          <w:sz w:val="20"/>
        </w:rPr>
      </w:pPr>
      <w:r>
        <w:rPr>
          <w:b/>
          <w:sz w:val="20"/>
        </w:rPr>
        <w:t>Таблица</w:t>
      </w:r>
      <w:r w:rsidR="001E2301">
        <w:rPr>
          <w:b/>
          <w:sz w:val="20"/>
        </w:rPr>
        <w:t xml:space="preserve"> </w:t>
      </w:r>
      <w:r w:rsidR="00913FFD">
        <w:rPr>
          <w:b/>
          <w:sz w:val="20"/>
        </w:rPr>
        <w:t>5</w:t>
      </w:r>
      <w:r w:rsidR="00486C10" w:rsidRPr="00F25453">
        <w:rPr>
          <w:b/>
          <w:sz w:val="20"/>
        </w:rPr>
        <w:t>.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Проведение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закупочных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процедур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и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контроля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договорной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деятельности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Общества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037"/>
        <w:gridCol w:w="1842"/>
        <w:gridCol w:w="1276"/>
        <w:gridCol w:w="3731"/>
        <w:gridCol w:w="2443"/>
        <w:gridCol w:w="2130"/>
        <w:gridCol w:w="1716"/>
      </w:tblGrid>
      <w:tr w:rsidR="00FD52A9" w:rsidTr="006E7DA3">
        <w:trPr>
          <w:cantSplit/>
          <w:tblHeader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Входящий/</w:t>
            </w:r>
          </w:p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Отправитель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  <w:hideMark/>
          </w:tcPr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FD52A9" w:rsidRPr="00241A2A" w:rsidTr="006E7DA3">
        <w:trPr>
          <w:trHeight w:val="98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F25453" w:rsidRPr="00A35BC4" w:rsidRDefault="00BB2C3F" w:rsidP="00A35BC4">
            <w:pPr>
              <w:rPr>
                <w:b/>
                <w:sz w:val="20"/>
              </w:rPr>
            </w:pPr>
            <w:bookmarkStart w:id="23" w:name="_Toc385509796"/>
            <w:r w:rsidRPr="00A35BC4">
              <w:rPr>
                <w:b/>
                <w:sz w:val="20"/>
              </w:rPr>
              <w:t>1.</w:t>
            </w:r>
            <w:bookmarkEnd w:id="23"/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Формирование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технического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задания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и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закупочной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документации</w:t>
            </w:r>
          </w:p>
        </w:tc>
      </w:tr>
      <w:tr w:rsidR="00EC7A1C" w:rsidRPr="00241A2A" w:rsidTr="0008638D">
        <w:trPr>
          <w:trHeight w:val="555"/>
          <w:jc w:val="center"/>
        </w:trPr>
        <w:tc>
          <w:tcPr>
            <w:tcW w:w="672" w:type="dxa"/>
            <w:vMerge w:val="restart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37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ТМЦ/работ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ТЗ</w:t>
            </w:r>
          </w:p>
        </w:tc>
        <w:tc>
          <w:tcPr>
            <w:tcW w:w="184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08638D"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3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C7A1C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 ДОЗ 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C7A1C" w:rsidRPr="006D3D9B" w:rsidRDefault="00EC7A1C" w:rsidP="009A6565">
            <w:pPr>
              <w:widowControl w:val="0"/>
              <w:rPr>
                <w:sz w:val="20"/>
                <w:szCs w:val="20"/>
              </w:rPr>
            </w:pPr>
            <w:r w:rsidRPr="006D3D9B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6D3D9B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6D3D9B">
              <w:rPr>
                <w:sz w:val="20"/>
                <w:szCs w:val="20"/>
              </w:rPr>
              <w:t>день</w:t>
            </w:r>
          </w:p>
        </w:tc>
      </w:tr>
      <w:tr w:rsidR="00EC7A1C" w:rsidRPr="00241A2A" w:rsidTr="0008638D">
        <w:trPr>
          <w:trHeight w:val="647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3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37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4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3" w:type="dxa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C7A1C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 ДОЗ 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C7A1C" w:rsidRPr="00E05234" w:rsidRDefault="004A69B3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2E8E">
              <w:rPr>
                <w:sz w:val="20"/>
                <w:szCs w:val="20"/>
              </w:rPr>
              <w:t>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9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дней</w:t>
            </w:r>
            <w:r w:rsidR="00E05234">
              <w:rPr>
                <w:sz w:val="20"/>
                <w:szCs w:val="20"/>
              </w:rPr>
              <w:t xml:space="preserve"> с момента получения задачи в 1С</w:t>
            </w:r>
            <w:r w:rsidR="00AF7FBF">
              <w:rPr>
                <w:sz w:val="20"/>
                <w:szCs w:val="20"/>
              </w:rPr>
              <w:t xml:space="preserve"> УПП</w:t>
            </w:r>
            <w:r w:rsidR="00E05234" w:rsidRPr="00E05234">
              <w:rPr>
                <w:sz w:val="20"/>
                <w:szCs w:val="20"/>
              </w:rPr>
              <w:t>:</w:t>
            </w:r>
            <w:r w:rsidR="00E05234">
              <w:rPr>
                <w:sz w:val="20"/>
                <w:szCs w:val="20"/>
              </w:rPr>
              <w:t xml:space="preserve"> МТО</w:t>
            </w:r>
          </w:p>
        </w:tc>
      </w:tr>
      <w:tr w:rsidR="00EC7A1C" w:rsidRPr="00241A2A" w:rsidTr="006E7DA3">
        <w:trPr>
          <w:trHeight w:val="205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2443" w:type="dxa"/>
            <w:vMerge w:val="restart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2130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DE253A">
        <w:trPr>
          <w:trHeight w:val="132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3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DE253A">
        <w:trPr>
          <w:trHeight w:val="222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268"/>
          <w:jc w:val="center"/>
        </w:trPr>
        <w:tc>
          <w:tcPr>
            <w:tcW w:w="67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37" w:type="dxa"/>
            <w:vMerge w:val="restart"/>
            <w:vAlign w:val="center"/>
          </w:tcPr>
          <w:p w:rsidR="00EC7A1C" w:rsidRPr="00241A2A" w:rsidRDefault="00EC7A1C" w:rsidP="00275A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ТЗ</w:t>
            </w:r>
          </w:p>
        </w:tc>
        <w:tc>
          <w:tcPr>
            <w:tcW w:w="184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276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EC7A1C" w:rsidP="002101A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EC7A1C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C7A1C" w:rsidRPr="006D3D9B" w:rsidRDefault="005175B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EC7A1C" w:rsidRPr="00241A2A" w:rsidTr="006E7DA3">
        <w:trPr>
          <w:trHeight w:val="180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Default="00EC7A1C" w:rsidP="00275A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3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6B5111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210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Pr="00241A2A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360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 w:val="restart"/>
            <w:vAlign w:val="center"/>
          </w:tcPr>
          <w:p w:rsidR="00EC7A1C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105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3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195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35765" w:rsidRPr="00241A2A" w:rsidTr="006E7DA3">
        <w:trPr>
          <w:trHeight w:val="100"/>
          <w:jc w:val="center"/>
        </w:trPr>
        <w:tc>
          <w:tcPr>
            <w:tcW w:w="672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37" w:type="dxa"/>
            <w:vMerge w:val="restart"/>
            <w:vAlign w:val="center"/>
          </w:tcPr>
          <w:p w:rsidR="00E35765" w:rsidRPr="003D0A75" w:rsidRDefault="00E35765" w:rsidP="00082FDC">
            <w:pPr>
              <w:widowControl w:val="0"/>
              <w:rPr>
                <w:sz w:val="20"/>
                <w:szCs w:val="20"/>
              </w:rPr>
            </w:pPr>
            <w:r w:rsidRPr="003D0A75"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</w:p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3D0A75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842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лиц</w:t>
            </w:r>
          </w:p>
        </w:tc>
        <w:tc>
          <w:tcPr>
            <w:tcW w:w="1716" w:type="dxa"/>
            <w:vMerge w:val="restart"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полного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комплекта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документов</w:t>
            </w:r>
          </w:p>
        </w:tc>
      </w:tr>
      <w:tr w:rsidR="00E35765" w:rsidRPr="00241A2A" w:rsidTr="006E7DA3">
        <w:trPr>
          <w:trHeight w:val="60"/>
          <w:jc w:val="center"/>
        </w:trPr>
        <w:tc>
          <w:tcPr>
            <w:tcW w:w="672" w:type="dxa"/>
            <w:vMerge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письмо</w:t>
            </w:r>
          </w:p>
        </w:tc>
        <w:tc>
          <w:tcPr>
            <w:tcW w:w="2443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35765" w:rsidRPr="00241A2A" w:rsidTr="006E7DA3">
        <w:trPr>
          <w:trHeight w:val="60"/>
          <w:jc w:val="center"/>
        </w:trPr>
        <w:tc>
          <w:tcPr>
            <w:tcW w:w="672" w:type="dxa"/>
            <w:vMerge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1E2301" w:rsidP="00E357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5765">
              <w:rPr>
                <w:sz w:val="20"/>
                <w:szCs w:val="20"/>
              </w:rPr>
              <w:t>Закупочная</w:t>
            </w:r>
            <w:r>
              <w:rPr>
                <w:sz w:val="20"/>
                <w:szCs w:val="20"/>
              </w:rPr>
              <w:t xml:space="preserve"> </w:t>
            </w:r>
            <w:r w:rsidR="00E35765">
              <w:rPr>
                <w:sz w:val="20"/>
                <w:szCs w:val="20"/>
              </w:rPr>
              <w:t>д</w:t>
            </w:r>
            <w:r w:rsidR="00EC7A1C">
              <w:rPr>
                <w:sz w:val="20"/>
                <w:szCs w:val="20"/>
              </w:rPr>
              <w:t>окументация</w:t>
            </w:r>
          </w:p>
        </w:tc>
        <w:tc>
          <w:tcPr>
            <w:tcW w:w="2443" w:type="dxa"/>
            <w:vAlign w:val="center"/>
          </w:tcPr>
          <w:p w:rsidR="00EC7A1C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2130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D13EBF" w:rsidRPr="00241A2A" w:rsidTr="006E7DA3">
        <w:trPr>
          <w:trHeight w:val="60"/>
          <w:jc w:val="center"/>
        </w:trPr>
        <w:tc>
          <w:tcPr>
            <w:tcW w:w="672" w:type="dxa"/>
            <w:vMerge w:val="restart"/>
            <w:vAlign w:val="center"/>
          </w:tcPr>
          <w:p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37" w:type="dxa"/>
            <w:vMerge w:val="restart"/>
            <w:vAlign w:val="center"/>
          </w:tcPr>
          <w:p w:rsidR="00D13EBF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</w:p>
          <w:p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(кроме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закупки)</w:t>
            </w:r>
          </w:p>
        </w:tc>
        <w:tc>
          <w:tcPr>
            <w:tcW w:w="1842" w:type="dxa"/>
            <w:vMerge w:val="restart"/>
            <w:vAlign w:val="center"/>
          </w:tcPr>
          <w:p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D13EBF" w:rsidRPr="00241A2A" w:rsidRDefault="00D13EBF" w:rsidP="00FE335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2443" w:type="dxa"/>
            <w:vMerge w:val="restart"/>
            <w:vAlign w:val="center"/>
          </w:tcPr>
          <w:p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D13EBF" w:rsidRPr="00241A2A" w:rsidRDefault="00D13EBF" w:rsidP="009A6565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лиц</w:t>
            </w:r>
          </w:p>
        </w:tc>
        <w:tc>
          <w:tcPr>
            <w:tcW w:w="1716" w:type="dxa"/>
            <w:vMerge w:val="restart"/>
            <w:vAlign w:val="center"/>
          </w:tcPr>
          <w:p w:rsidR="00D13EBF" w:rsidRPr="00241A2A" w:rsidRDefault="00D13EBF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EC7A1C" w:rsidRPr="00241A2A" w:rsidTr="006E7DA3">
        <w:trPr>
          <w:trHeight w:val="68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3E35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EC7A1C" w:rsidRDefault="00EC7A1C" w:rsidP="00FE335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3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262"/>
          <w:jc w:val="center"/>
        </w:trPr>
        <w:tc>
          <w:tcPr>
            <w:tcW w:w="672" w:type="dxa"/>
            <w:vMerge/>
            <w:vAlign w:val="center"/>
          </w:tcPr>
          <w:p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EC7A1C" w:rsidP="0023117F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Align w:val="center"/>
          </w:tcPr>
          <w:p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3EBF">
              <w:rPr>
                <w:sz w:val="20"/>
                <w:szCs w:val="20"/>
              </w:rPr>
              <w:t>6</w:t>
            </w:r>
          </w:p>
        </w:tc>
        <w:tc>
          <w:tcPr>
            <w:tcW w:w="2037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Утверждение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842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ЗК/ЦЗК</w:t>
            </w: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D13EBF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="00EC7A1C"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EC7A1C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EC7A1C" w:rsidRPr="00241A2A" w:rsidRDefault="00D13EBF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="00EC7A1C"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EC7A1C" w:rsidRPr="002572D9" w:rsidRDefault="00EC7A1C" w:rsidP="003570D3">
            <w:pPr>
              <w:widowControl w:val="0"/>
              <w:rPr>
                <w:b/>
                <w:sz w:val="20"/>
                <w:szCs w:val="20"/>
              </w:rPr>
            </w:pPr>
            <w:r w:rsidRPr="002572D9">
              <w:rPr>
                <w:b/>
                <w:sz w:val="20"/>
                <w:szCs w:val="20"/>
              </w:rPr>
              <w:t>2.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572D9">
              <w:rPr>
                <w:b/>
                <w:sz w:val="20"/>
                <w:szCs w:val="20"/>
              </w:rPr>
              <w:t>Открытый</w:t>
            </w:r>
            <w:r w:rsidR="003570D3">
              <w:rPr>
                <w:b/>
                <w:sz w:val="20"/>
                <w:szCs w:val="20"/>
              </w:rPr>
              <w:t>/Закрытый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572D9">
              <w:rPr>
                <w:b/>
                <w:sz w:val="20"/>
                <w:szCs w:val="20"/>
              </w:rPr>
              <w:t>конкурс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="003570D3">
              <w:rPr>
                <w:b/>
                <w:sz w:val="20"/>
                <w:szCs w:val="20"/>
              </w:rPr>
              <w:t>/</w:t>
            </w:r>
            <w:r w:rsidR="005F7049">
              <w:rPr>
                <w:b/>
                <w:sz w:val="20"/>
                <w:szCs w:val="20"/>
              </w:rPr>
              <w:t>аукцион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:rsidR="002127A6" w:rsidRPr="00241A2A" w:rsidRDefault="002127A6" w:rsidP="00D13EB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ЕИС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D13EBF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D0A75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</w:t>
            </w:r>
            <w:r w:rsidRPr="00241A2A">
              <w:rPr>
                <w:sz w:val="20"/>
                <w:szCs w:val="20"/>
              </w:rPr>
              <w:t>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2.4.</w:t>
            </w: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запросу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закупочную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потенциальных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D0A75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регистрация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2127A6" w:rsidRPr="00241A2A" w:rsidTr="006E7DA3">
        <w:trPr>
          <w:trHeight w:val="309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Журнал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регистрации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037" w:type="dxa"/>
            <w:vMerge w:val="restart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ЦЗК/ЗК,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бумажных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конвертах)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037" w:type="dxa"/>
            <w:vMerge w:val="restart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вскрытия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5930CB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E05E3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74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ЕИС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2.8.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параллельно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2.10.</w:t>
            </w:r>
          </w:p>
        </w:tc>
      </w:tr>
      <w:tr w:rsidR="002127A6" w:rsidRPr="00241A2A" w:rsidTr="006E7DA3">
        <w:trPr>
          <w:trHeight w:val="385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037" w:type="dxa"/>
            <w:vMerge w:val="restart"/>
            <w:vAlign w:val="center"/>
          </w:tcPr>
          <w:p w:rsidR="002127A6" w:rsidRDefault="002127A6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940C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ня</w:t>
            </w:r>
          </w:p>
        </w:tc>
      </w:tr>
      <w:tr w:rsidR="002127A6" w:rsidRPr="00241A2A" w:rsidTr="006E7DA3">
        <w:trPr>
          <w:trHeight w:val="72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Проверка</w:t>
            </w:r>
          </w:p>
          <w:p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карточек</w:t>
            </w:r>
          </w:p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регламентом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34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41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1B409E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2127A6" w:rsidRPr="00241A2A" w:rsidTr="006E7DA3">
        <w:trPr>
          <w:trHeight w:val="25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55488D">
              <w:rPr>
                <w:sz w:val="20"/>
                <w:szCs w:val="20"/>
              </w:rPr>
              <w:t>группе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8D6DA2" w:rsidRDefault="002127A6" w:rsidP="00082FDC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400E5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lastRenderedPageBreak/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pStyle w:val="afff2"/>
              <w:widowControl w:val="0"/>
              <w:ind w:left="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</w:t>
            </w:r>
          </w:p>
        </w:tc>
      </w:tr>
      <w:tr w:rsidR="002127A6" w:rsidRPr="00241A2A" w:rsidTr="006E7DA3">
        <w:trPr>
          <w:trHeight w:val="24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справки)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8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ОКЦиМ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587CAB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 w:rsidR="001E6344"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2127A6" w:rsidRPr="00241A2A" w:rsidTr="006E7DA3">
        <w:trPr>
          <w:trHeight w:val="17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51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40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FA42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2.14.</w:t>
            </w:r>
          </w:p>
        </w:tc>
      </w:tr>
      <w:tr w:rsidR="002127A6" w:rsidRPr="00241A2A" w:rsidTr="006E7DA3">
        <w:trPr>
          <w:trHeight w:val="195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Ответственный</w:t>
            </w:r>
          </w:p>
          <w:p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AE13B1"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153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75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8F67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сводной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Ответственный</w:t>
            </w:r>
          </w:p>
          <w:p w:rsidR="002127A6" w:rsidRPr="008E010A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754A1B">
              <w:rPr>
                <w:sz w:val="20"/>
                <w:szCs w:val="20"/>
              </w:rPr>
              <w:t>ООД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DD329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</w:t>
            </w:r>
            <w:r w:rsidR="002127A6"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</w:t>
            </w:r>
            <w:r w:rsidR="002127A6">
              <w:rPr>
                <w:sz w:val="20"/>
                <w:szCs w:val="20"/>
              </w:rPr>
              <w:t>ня</w:t>
            </w:r>
          </w:p>
        </w:tc>
      </w:tr>
      <w:tr w:rsidR="002127A6" w:rsidRPr="00241A2A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8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9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5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FA42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переторжки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2.16.,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2.17.</w:t>
            </w:r>
          </w:p>
        </w:tc>
      </w:tr>
      <w:tr w:rsidR="002127A6" w:rsidRPr="00241A2A" w:rsidTr="006E7DA3">
        <w:trPr>
          <w:trHeight w:val="244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Проведение</w:t>
            </w:r>
          </w:p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процедуры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переторжки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переторжку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DD329D"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подписания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протокола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3031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</w:p>
        </w:tc>
      </w:tr>
      <w:tr w:rsidR="002127A6" w:rsidRPr="00241A2A" w:rsidTr="006E7DA3">
        <w:trPr>
          <w:trHeight w:val="251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13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8F675B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08638D">
        <w:trPr>
          <w:trHeight w:val="52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00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08638D">
              <w:rPr>
                <w:sz w:val="20"/>
                <w:szCs w:val="20"/>
              </w:rPr>
              <w:t>2.19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параллелен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</w:t>
            </w:r>
            <w:r w:rsidR="00086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2127A6" w:rsidRPr="00241A2A" w:rsidTr="006E7DA3">
        <w:trPr>
          <w:trHeight w:val="6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26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ДКФ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25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ДКФ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5930CB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:rsidTr="006E7DA3">
        <w:trPr>
          <w:trHeight w:val="213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27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поручение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96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3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Merge w:val="restart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конкурсной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3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2127A6" w:rsidRPr="00241A2A" w:rsidRDefault="002127A6" w:rsidP="00713C9B">
            <w:pPr>
              <w:pStyle w:val="afff6"/>
              <w:widowControl w:val="0"/>
              <w:rPr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tcBorders>
              <w:top w:val="nil"/>
            </w:tcBorders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03BB0"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tcBorders>
              <w:top w:val="nil"/>
            </w:tcBorders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Merge/>
            <w:tcBorders>
              <w:top w:val="nil"/>
            </w:tcBorders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:rsidTr="006E7DA3">
        <w:trPr>
          <w:trHeight w:val="77"/>
          <w:jc w:val="center"/>
        </w:trPr>
        <w:tc>
          <w:tcPr>
            <w:tcW w:w="672" w:type="dxa"/>
            <w:vMerge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F7107" w:rsidRPr="00241A2A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упрощенной/закрытой процедуры закупки с ЦЗК</w:t>
            </w:r>
          </w:p>
        </w:tc>
        <w:tc>
          <w:tcPr>
            <w:tcW w:w="2443" w:type="dxa"/>
            <w:vMerge/>
            <w:tcBorders>
              <w:top w:val="nil"/>
            </w:tcBorders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6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tcBorders>
              <w:top w:val="nil"/>
            </w:tcBorders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55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конкурсной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03BB0"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:rsidTr="006E7DA3">
        <w:trPr>
          <w:trHeight w:val="117"/>
          <w:jc w:val="center"/>
        </w:trPr>
        <w:tc>
          <w:tcPr>
            <w:tcW w:w="67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F7107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закрытого конкурса</w:t>
            </w:r>
            <w:r>
              <w:rPr>
                <w:sz w:val="20"/>
                <w:szCs w:val="20"/>
              </w:rPr>
              <w:t>/аукциона</w:t>
            </w:r>
            <w:r w:rsidRPr="000F7107">
              <w:rPr>
                <w:sz w:val="20"/>
                <w:szCs w:val="20"/>
              </w:rPr>
              <w:t xml:space="preserve"> с ЦЗК</w:t>
            </w:r>
          </w:p>
        </w:tc>
        <w:tc>
          <w:tcPr>
            <w:tcW w:w="2443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4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2127A6" w:rsidRPr="00A35BC4" w:rsidRDefault="002127A6" w:rsidP="00A35BC4">
            <w:pPr>
              <w:rPr>
                <w:b/>
                <w:sz w:val="20"/>
              </w:rPr>
            </w:pPr>
            <w:bookmarkStart w:id="24" w:name="_Toc385509798"/>
            <w:r>
              <w:rPr>
                <w:b/>
                <w:sz w:val="20"/>
              </w:rPr>
              <w:t>3.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Открытый/закрытый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запрос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предложений/цен</w:t>
            </w:r>
            <w:bookmarkEnd w:id="24"/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3770C9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3770C9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документации</w:t>
            </w:r>
          </w:p>
          <w:p w:rsidR="002127A6" w:rsidRPr="00241A2A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ЕИС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DD329D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0D63D8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D63D8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36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2011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апросу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п.3.2.,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3.4</w:t>
            </w:r>
            <w:r w:rsidRPr="00241A2A">
              <w:rPr>
                <w:sz w:val="20"/>
                <w:szCs w:val="20"/>
              </w:rPr>
              <w:t>.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закупочной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запросу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DD329D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:rsidR="002127A6" w:rsidRPr="00241A2A" w:rsidRDefault="002127A6" w:rsidP="003770C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предложений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потенциальных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541D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конвертов,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бумажных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конвертах)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вскрытия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поступивших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заявок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последующего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95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2E6FC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037" w:type="dxa"/>
            <w:vMerge w:val="restart"/>
            <w:vAlign w:val="center"/>
          </w:tcPr>
          <w:p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F25EE8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:rsidTr="006E7DA3">
        <w:trPr>
          <w:trHeight w:val="25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5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B237C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Проверка</w:t>
            </w:r>
          </w:p>
          <w:p w:rsidR="002127A6" w:rsidRPr="00B237C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карточек</w:t>
            </w:r>
          </w:p>
          <w:p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20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10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69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90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F25EE8">
              <w:rPr>
                <w:sz w:val="20"/>
                <w:szCs w:val="20"/>
              </w:rPr>
              <w:t>группе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:rsidTr="006E7DA3">
        <w:trPr>
          <w:trHeight w:val="25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запросе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предложений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114898" w:rsidRDefault="002127A6" w:rsidP="001148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14898">
              <w:rPr>
                <w:sz w:val="20"/>
                <w:szCs w:val="20"/>
              </w:rPr>
              <w:t>Приложение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25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ОКЦиМ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1E6344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2127A6" w:rsidRPr="00241A2A" w:rsidTr="006E7DA3">
        <w:trPr>
          <w:trHeight w:val="92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38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20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Ответственный</w:t>
            </w:r>
          </w:p>
          <w:p w:rsidR="002127A6" w:rsidRPr="005F66A0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8337C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1148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:rsidTr="006E7DA3">
        <w:trPr>
          <w:trHeight w:val="182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правов</w:t>
            </w:r>
            <w:r>
              <w:rPr>
                <w:sz w:val="20"/>
                <w:szCs w:val="20"/>
              </w:rPr>
              <w:t>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Ответственный</w:t>
            </w:r>
          </w:p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ОПЗ</w:t>
            </w:r>
          </w:p>
          <w:p w:rsidR="002127A6" w:rsidRPr="0028337C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5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63D46" w:rsidRDefault="002127A6" w:rsidP="00263D46">
            <w:pPr>
              <w:widowControl w:val="0"/>
              <w:rPr>
                <w:sz w:val="20"/>
                <w:szCs w:val="20"/>
              </w:rPr>
            </w:pPr>
            <w:r w:rsidRPr="00263D46"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br/>
              <w:t>сводной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br/>
              <w:t>ЗК/ЦЗК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Ответственный</w:t>
            </w:r>
          </w:p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группа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</w:t>
            </w:r>
            <w:r w:rsidR="002127A6"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</w:t>
            </w:r>
            <w:r w:rsidR="002127A6">
              <w:rPr>
                <w:sz w:val="20"/>
                <w:szCs w:val="20"/>
              </w:rPr>
              <w:t>ня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экспертов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направлению</w:t>
            </w:r>
          </w:p>
        </w:tc>
      </w:tr>
      <w:tr w:rsidR="002127A6" w:rsidRPr="00241A2A" w:rsidTr="006E7DA3">
        <w:trPr>
          <w:trHeight w:val="11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E35ADC" w:rsidRDefault="002127A6" w:rsidP="00082FDC">
            <w:pPr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Ответственный</w:t>
            </w:r>
          </w:p>
          <w:p w:rsidR="002127A6" w:rsidRPr="00E35ADC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2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7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Ответственный</w:t>
            </w:r>
          </w:p>
          <w:p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ОПЗ</w:t>
            </w:r>
          </w:p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263D46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ходима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переторжка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3.15.,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3.16</w:t>
            </w:r>
            <w:r w:rsidRPr="00241A2A">
              <w:rPr>
                <w:sz w:val="20"/>
                <w:szCs w:val="20"/>
              </w:rPr>
              <w:t>.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Проведение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процедуры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переторжки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переторжку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я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6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63D46" w:rsidRDefault="002127A6" w:rsidP="00263D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A0359">
              <w:rPr>
                <w:sz w:val="20"/>
                <w:szCs w:val="20"/>
              </w:rPr>
              <w:t>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определения</w:t>
            </w:r>
          </w:p>
          <w:p w:rsidR="002127A6" w:rsidRPr="00241A2A" w:rsidRDefault="002127A6" w:rsidP="00263D46">
            <w:pPr>
              <w:widowControl w:val="0"/>
              <w:rPr>
                <w:sz w:val="20"/>
                <w:szCs w:val="20"/>
              </w:rPr>
            </w:pPr>
            <w:r w:rsidRPr="00263D46">
              <w:rPr>
                <w:sz w:val="20"/>
                <w:szCs w:val="20"/>
              </w:rPr>
              <w:t>победителя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</w:t>
            </w:r>
            <w:r w:rsidR="00114898">
              <w:rPr>
                <w:sz w:val="20"/>
                <w:szCs w:val="20"/>
              </w:rPr>
              <w:t>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завершения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переторжки/получения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экспертного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заключения</w:t>
            </w:r>
          </w:p>
        </w:tc>
      </w:tr>
      <w:tr w:rsidR="002127A6" w:rsidRPr="00241A2A" w:rsidTr="006E7DA3">
        <w:trPr>
          <w:trHeight w:val="289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0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7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победителя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08638D">
        <w:trPr>
          <w:trHeight w:val="557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определения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победителя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ЦЗК/ЗК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519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08638D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391C0A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34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F7107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 xml:space="preserve">Письменное обращение Организатора закупки о согласовании проведения упрощенной </w:t>
            </w:r>
            <w:r w:rsidR="00AE4ECF">
              <w:rPr>
                <w:sz w:val="20"/>
                <w:szCs w:val="20"/>
              </w:rPr>
              <w:t>открытой/закрытой</w:t>
            </w:r>
            <w:r w:rsidR="00AE4ECF" w:rsidRPr="000F7107">
              <w:rPr>
                <w:sz w:val="20"/>
                <w:szCs w:val="20"/>
              </w:rPr>
              <w:t xml:space="preserve"> </w:t>
            </w:r>
            <w:r w:rsidRPr="000F7107">
              <w:rPr>
                <w:sz w:val="20"/>
                <w:szCs w:val="20"/>
              </w:rPr>
              <w:t>процедуры закупки с ЦЗК</w:t>
            </w:r>
          </w:p>
        </w:tc>
        <w:tc>
          <w:tcPr>
            <w:tcW w:w="2443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301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F7107" w:rsidRDefault="000F7107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</w:t>
            </w:r>
            <w:r w:rsidR="00AE4ECF">
              <w:rPr>
                <w:sz w:val="20"/>
                <w:szCs w:val="20"/>
              </w:rPr>
              <w:t xml:space="preserve"> открытой/закрытой</w:t>
            </w:r>
            <w:r w:rsidRPr="000F7107">
              <w:rPr>
                <w:sz w:val="20"/>
                <w:szCs w:val="20"/>
              </w:rPr>
              <w:t xml:space="preserve"> процедуры закупки с ЦЗК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2127A6" w:rsidRPr="00A35BC4" w:rsidRDefault="002127A6" w:rsidP="003570D3">
            <w:pPr>
              <w:rPr>
                <w:b/>
                <w:sz w:val="20"/>
              </w:rPr>
            </w:pPr>
            <w:bookmarkStart w:id="25" w:name="_Toc385509799"/>
            <w:r>
              <w:rPr>
                <w:b/>
                <w:sz w:val="20"/>
              </w:rPr>
              <w:t>4</w:t>
            </w:r>
            <w:r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Открытые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закрытые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 w:rsidRPr="00A35BC4">
              <w:rPr>
                <w:b/>
                <w:sz w:val="20"/>
              </w:rPr>
              <w:t>онкурентные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переговоры</w:t>
            </w:r>
            <w:bookmarkEnd w:id="25"/>
          </w:p>
        </w:tc>
      </w:tr>
      <w:tr w:rsidR="002127A6" w:rsidRPr="00241A2A" w:rsidTr="006E7DA3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127A6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2127A6" w:rsidRPr="002127A6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документации</w:t>
            </w:r>
          </w:p>
          <w:p w:rsidR="002127A6" w:rsidRPr="00327865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ЕИС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ЗК/ЦЗК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:rsidTr="006E7DA3">
        <w:trPr>
          <w:trHeight w:val="36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Merge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2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52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3" w:type="dxa"/>
            <w:vMerge/>
            <w:vAlign w:val="center"/>
          </w:tcPr>
          <w:p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2127A6" w:rsidRPr="00241A2A" w:rsidRDefault="002127A6" w:rsidP="00201198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конкуре</w:t>
            </w:r>
            <w:r>
              <w:rPr>
                <w:sz w:val="20"/>
                <w:szCs w:val="20"/>
              </w:rPr>
              <w:t>нтным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переговорам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4.2.,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конкурентным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переговорам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</w:p>
        </w:tc>
      </w:tr>
      <w:tr w:rsidR="002127A6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037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1148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заявок</w:t>
            </w:r>
          </w:p>
        </w:tc>
      </w:tr>
      <w:tr w:rsidR="002127A6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:rsidTr="006E7DA3">
        <w:trPr>
          <w:trHeight w:val="220"/>
          <w:jc w:val="center"/>
        </w:trPr>
        <w:tc>
          <w:tcPr>
            <w:tcW w:w="672" w:type="dxa"/>
            <w:vMerge w:val="restart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037" w:type="dxa"/>
            <w:vMerge w:val="restart"/>
            <w:vAlign w:val="center"/>
          </w:tcPr>
          <w:p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потенциальных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2127A6" w:rsidRPr="00327865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:rsidTr="006E7DA3">
        <w:trPr>
          <w:trHeight w:val="225"/>
          <w:jc w:val="center"/>
        </w:trPr>
        <w:tc>
          <w:tcPr>
            <w:tcW w:w="672" w:type="dxa"/>
            <w:vMerge/>
            <w:vAlign w:val="center"/>
          </w:tcPr>
          <w:p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2127A6" w:rsidRPr="00241A2A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475"/>
          <w:jc w:val="center"/>
        </w:trPr>
        <w:tc>
          <w:tcPr>
            <w:tcW w:w="672" w:type="dxa"/>
            <w:vMerge w:val="restart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переговорах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Pr="00646237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96190A" w:rsidRPr="00241A2A" w:rsidTr="006E7DA3">
        <w:trPr>
          <w:trHeight w:val="432"/>
          <w:jc w:val="center"/>
        </w:trPr>
        <w:tc>
          <w:tcPr>
            <w:tcW w:w="672" w:type="dxa"/>
            <w:vMerge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Pr="00646237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переговоры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переговоров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646237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Ответственный</w:t>
            </w:r>
          </w:p>
          <w:p w:rsidR="0096190A" w:rsidRPr="00646237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684E01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96190A"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3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205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120D9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:rsidTr="006E7DA3">
        <w:trPr>
          <w:trHeight w:val="240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360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Проверка</w:t>
            </w:r>
          </w:p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карточек</w:t>
            </w:r>
          </w:p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:rsidTr="006E7DA3">
        <w:trPr>
          <w:trHeight w:val="315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60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:rsidTr="006E7DA3">
        <w:trPr>
          <w:trHeight w:val="255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Ответственный</w:t>
            </w:r>
          </w:p>
          <w:p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513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группе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:rsidTr="006E7DA3">
        <w:trPr>
          <w:trHeight w:val="16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363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36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96190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289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Pr="00241A2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96190A" w:rsidRDefault="0096190A" w:rsidP="00E9348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конкурентных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переговорах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lastRenderedPageBreak/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6190A" w:rsidRPr="002120D9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84E01">
              <w:rPr>
                <w:sz w:val="20"/>
                <w:szCs w:val="20"/>
              </w:rPr>
              <w:t>Приложение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</w:tr>
      <w:tr w:rsidR="0096190A" w:rsidRPr="00241A2A" w:rsidTr="006E7DA3">
        <w:trPr>
          <w:trHeight w:val="438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DA41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690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225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ОКЦиМ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1E6344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96190A" w:rsidRPr="00241A2A" w:rsidTr="006E7DA3">
        <w:trPr>
          <w:trHeight w:val="200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08638D">
        <w:trPr>
          <w:trHeight w:val="593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305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8C10F9" w:rsidRDefault="008C10F9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подписания</w:t>
            </w:r>
          </w:p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2F06">
              <w:rPr>
                <w:sz w:val="20"/>
                <w:szCs w:val="20"/>
              </w:rPr>
              <w:t>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:rsidR="008C10F9" w:rsidRPr="00202149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C10F9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C10F9" w:rsidRPr="00241A2A" w:rsidRDefault="008C10F9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</w:tr>
      <w:tr w:rsidR="008C10F9" w:rsidRPr="00241A2A" w:rsidTr="006E7DA3">
        <w:trPr>
          <w:trHeight w:val="60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8C10F9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11747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611747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264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8C10F9" w:rsidRPr="00611747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220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611747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220"/>
          <w:jc w:val="center"/>
        </w:trPr>
        <w:tc>
          <w:tcPr>
            <w:tcW w:w="15847" w:type="dxa"/>
            <w:gridSpan w:val="8"/>
            <w:shd w:val="clear" w:color="auto" w:fill="auto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отсутствия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справочнике,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(актуализация)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справочника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«Контрагенты»</w:t>
            </w:r>
          </w:p>
        </w:tc>
      </w:tr>
      <w:tr w:rsidR="0096190A" w:rsidRPr="00241A2A" w:rsidTr="006E7DA3">
        <w:trPr>
          <w:trHeight w:val="470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6190A" w:rsidRPr="00241A2A" w:rsidRDefault="0008638D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определения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победителя</w:t>
            </w:r>
          </w:p>
          <w:p w:rsidR="0096190A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1C2F06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:rsidR="0096190A" w:rsidRPr="001C2F06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08638D">
        <w:trPr>
          <w:trHeight w:val="297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08638D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процессу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процедуры)</w:t>
            </w:r>
            <w:r>
              <w:rPr>
                <w:sz w:val="20"/>
                <w:szCs w:val="20"/>
              </w:rPr>
              <w:t>.</w:t>
            </w:r>
          </w:p>
        </w:tc>
      </w:tr>
      <w:tr w:rsidR="0096190A" w:rsidRPr="00241A2A" w:rsidTr="006E7DA3">
        <w:trPr>
          <w:trHeight w:val="100"/>
          <w:jc w:val="center"/>
        </w:trPr>
        <w:tc>
          <w:tcPr>
            <w:tcW w:w="672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134"/>
          <w:jc w:val="center"/>
        </w:trPr>
        <w:tc>
          <w:tcPr>
            <w:tcW w:w="672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100"/>
          <w:jc w:val="center"/>
        </w:trPr>
        <w:tc>
          <w:tcPr>
            <w:tcW w:w="672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00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301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30" w:type="dxa"/>
            <w:vMerge w:val="restart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:rsidTr="006E7DA3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8C10F9" w:rsidRPr="00A35BC4" w:rsidRDefault="008C10F9" w:rsidP="00A35BC4">
            <w:pPr>
              <w:rPr>
                <w:b/>
                <w:sz w:val="20"/>
              </w:rPr>
            </w:pPr>
            <w:bookmarkStart w:id="26" w:name="_Toc385509801"/>
            <w:r>
              <w:rPr>
                <w:b/>
                <w:sz w:val="20"/>
              </w:rPr>
              <w:t>5</w:t>
            </w:r>
            <w:r w:rsidR="0096190A"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Оперативная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закупка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(БСАП):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лот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консолидированный</w:t>
            </w:r>
            <w:bookmarkEnd w:id="26"/>
          </w:p>
        </w:tc>
      </w:tr>
      <w:tr w:rsidR="008C10F9" w:rsidRPr="00241A2A" w:rsidTr="006E7DA3">
        <w:trPr>
          <w:trHeight w:val="735"/>
          <w:jc w:val="center"/>
        </w:trPr>
        <w:tc>
          <w:tcPr>
            <w:tcW w:w="672" w:type="dxa"/>
            <w:vMerge w:val="restart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37" w:type="dxa"/>
            <w:vMerge w:val="restart"/>
            <w:vAlign w:val="center"/>
          </w:tcPr>
          <w:p w:rsidR="008C10F9" w:rsidRPr="002127A6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8C10F9" w:rsidRPr="002127A6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документации</w:t>
            </w:r>
          </w:p>
          <w:p w:rsidR="008C10F9" w:rsidRPr="00241A2A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сайте</w:t>
            </w:r>
          </w:p>
        </w:tc>
        <w:tc>
          <w:tcPr>
            <w:tcW w:w="1842" w:type="dxa"/>
            <w:vMerge w:val="restart"/>
            <w:vAlign w:val="center"/>
          </w:tcPr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8C10F9" w:rsidRPr="00241A2A" w:rsidRDefault="008C10F9" w:rsidP="00BB2C3F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8C10F9" w:rsidRPr="00241A2A" w:rsidRDefault="008C10F9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8C10F9" w:rsidRPr="00241A2A" w:rsidTr="006E7DA3">
        <w:trPr>
          <w:trHeight w:val="905"/>
          <w:jc w:val="center"/>
        </w:trPr>
        <w:tc>
          <w:tcPr>
            <w:tcW w:w="67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:rsidR="0096190A" w:rsidRPr="00241A2A" w:rsidRDefault="0096190A" w:rsidP="002011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</w:t>
            </w:r>
            <w:r w:rsidR="008C10F9">
              <w:rPr>
                <w:sz w:val="20"/>
                <w:szCs w:val="20"/>
              </w:rPr>
              <w:t>еративной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закупке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5.2.,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</w:t>
            </w: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90A">
              <w:rPr>
                <w:sz w:val="20"/>
                <w:szCs w:val="20"/>
              </w:rPr>
              <w:t>.2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изменение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оперативной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закупке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Ответственный</w:t>
            </w:r>
          </w:p>
          <w:p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ОПЗ</w:t>
            </w:r>
          </w:p>
          <w:p w:rsidR="0096190A" w:rsidRPr="00241A2A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77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90A">
              <w:rPr>
                <w:sz w:val="20"/>
                <w:szCs w:val="20"/>
              </w:rPr>
              <w:t>.3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:rsidR="0096190A" w:rsidRPr="00241A2A" w:rsidRDefault="0096190A" w:rsidP="004654F0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Ответственный</w:t>
            </w:r>
          </w:p>
          <w:p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ОПЗ</w:t>
            </w:r>
          </w:p>
          <w:p w:rsidR="0096190A" w:rsidRPr="00241A2A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96190A" w:rsidP="00684E01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</w:tr>
      <w:tr w:rsidR="004654F0" w:rsidRPr="00241A2A" w:rsidTr="006E7DA3">
        <w:trPr>
          <w:trHeight w:val="690"/>
          <w:jc w:val="center"/>
        </w:trPr>
        <w:tc>
          <w:tcPr>
            <w:tcW w:w="67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690"/>
          <w:jc w:val="center"/>
        </w:trPr>
        <w:tc>
          <w:tcPr>
            <w:tcW w:w="672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потенциальных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3" w:type="dxa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4654F0" w:rsidRPr="00241A2A" w:rsidTr="006E7DA3">
        <w:trPr>
          <w:trHeight w:val="470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278"/>
          <w:jc w:val="center"/>
        </w:trPr>
        <w:tc>
          <w:tcPr>
            <w:tcW w:w="672" w:type="dxa"/>
            <w:vMerge w:val="restart"/>
            <w:vAlign w:val="center"/>
          </w:tcPr>
          <w:p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БСАП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96190A" w:rsidRPr="00241A2A" w:rsidTr="0008638D">
        <w:trPr>
          <w:trHeight w:val="399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157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037" w:type="dxa"/>
            <w:vMerge w:val="restart"/>
            <w:vAlign w:val="center"/>
          </w:tcPr>
          <w:p w:rsidR="0096190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lastRenderedPageBreak/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Входящий</w:t>
            </w:r>
          </w:p>
        </w:tc>
        <w:tc>
          <w:tcPr>
            <w:tcW w:w="3731" w:type="dxa"/>
            <w:vAlign w:val="center"/>
          </w:tcPr>
          <w:p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Default="0096190A" w:rsidP="00F05253">
            <w:pPr>
              <w:pStyle w:val="afff6"/>
              <w:widowControl w:val="0"/>
              <w:spacing w:before="0" w:beforeAutospacing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96190A" w:rsidRPr="00241A2A" w:rsidTr="006E7DA3">
        <w:trPr>
          <w:trHeight w:val="180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30" w:type="dxa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:rsidTr="006E7DA3">
        <w:trPr>
          <w:trHeight w:val="157"/>
          <w:jc w:val="center"/>
        </w:trPr>
        <w:tc>
          <w:tcPr>
            <w:tcW w:w="672" w:type="dxa"/>
            <w:vMerge w:val="restart"/>
            <w:vAlign w:val="center"/>
          </w:tcPr>
          <w:p w:rsidR="0096190A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037" w:type="dxa"/>
            <w:vMerge w:val="restart"/>
            <w:vAlign w:val="center"/>
          </w:tcPr>
          <w:p w:rsidR="0096190A" w:rsidRPr="00A740C1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Проверка</w:t>
            </w:r>
          </w:p>
          <w:p w:rsidR="0096190A" w:rsidRPr="00A740C1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карточек</w:t>
            </w:r>
          </w:p>
          <w:p w:rsidR="0096190A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96190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vAlign w:val="center"/>
          </w:tcPr>
          <w:p w:rsidR="0096190A" w:rsidRPr="00241A2A" w:rsidRDefault="0096190A" w:rsidP="0020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:rsidTr="006E7DA3">
        <w:trPr>
          <w:trHeight w:val="180"/>
          <w:jc w:val="center"/>
        </w:trPr>
        <w:tc>
          <w:tcPr>
            <w:tcW w:w="67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513"/>
          <w:jc w:val="center"/>
        </w:trPr>
        <w:tc>
          <w:tcPr>
            <w:tcW w:w="672" w:type="dxa"/>
            <w:vMerge w:val="restart"/>
            <w:vAlign w:val="center"/>
          </w:tcPr>
          <w:p w:rsidR="004654F0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7F1D97">
              <w:rPr>
                <w:sz w:val="20"/>
                <w:szCs w:val="20"/>
              </w:rPr>
              <w:t>группе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4654F0" w:rsidRPr="00241A2A" w:rsidTr="006E7DA3">
        <w:trPr>
          <w:trHeight w:val="164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08638D">
        <w:trPr>
          <w:trHeight w:val="240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30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08638D">
        <w:trPr>
          <w:trHeight w:val="92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326"/>
          <w:jc w:val="center"/>
        </w:trPr>
        <w:tc>
          <w:tcPr>
            <w:tcW w:w="672" w:type="dxa"/>
            <w:vMerge w:val="restart"/>
            <w:vAlign w:val="center"/>
          </w:tcPr>
          <w:p w:rsidR="004654F0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Экспертиза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оперативной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закупке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A740C1" w:rsidRDefault="004654F0" w:rsidP="00082FDC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4654F0" w:rsidRPr="00241A2A" w:rsidTr="006E7DA3">
        <w:trPr>
          <w:trHeight w:val="401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A740C1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77"/>
          <w:jc w:val="center"/>
        </w:trPr>
        <w:tc>
          <w:tcPr>
            <w:tcW w:w="67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210"/>
          <w:jc w:val="center"/>
        </w:trPr>
        <w:tc>
          <w:tcPr>
            <w:tcW w:w="672" w:type="dxa"/>
            <w:vMerge w:val="restart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:rsidR="004654F0" w:rsidRPr="00A354D7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3" w:type="dxa"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4654F0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654F0" w:rsidRPr="00241A2A" w:rsidRDefault="004654F0" w:rsidP="00617E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4654F0" w:rsidRPr="00241A2A" w:rsidTr="006E7DA3">
        <w:trPr>
          <w:trHeight w:val="257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ОПЗ</w:t>
            </w:r>
          </w:p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4654F0" w:rsidRDefault="000053F4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2037" w:type="dxa"/>
            <w:vMerge w:val="restart"/>
            <w:vAlign w:val="center"/>
          </w:tcPr>
          <w:p w:rsidR="004654F0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БСАП</w:t>
            </w:r>
          </w:p>
        </w:tc>
        <w:tc>
          <w:tcPr>
            <w:tcW w:w="1842" w:type="dxa"/>
            <w:vMerge w:val="restart"/>
            <w:vAlign w:val="center"/>
          </w:tcPr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Merge w:val="restart"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направлению</w:t>
            </w:r>
          </w:p>
        </w:tc>
      </w:tr>
      <w:tr w:rsidR="004654F0" w:rsidRPr="00241A2A" w:rsidTr="006E7DA3">
        <w:trPr>
          <w:trHeight w:val="95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3" w:type="dxa"/>
            <w:vMerge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:rsidTr="006E7DA3">
        <w:trPr>
          <w:trHeight w:val="120"/>
          <w:jc w:val="center"/>
        </w:trPr>
        <w:tc>
          <w:tcPr>
            <w:tcW w:w="672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Merge/>
            <w:vAlign w:val="center"/>
          </w:tcPr>
          <w:p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08638D">
        <w:trPr>
          <w:trHeight w:val="254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0053F4" w:rsidRPr="00A354D7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690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Align w:val="center"/>
          </w:tcPr>
          <w:p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закупкам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логистике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225"/>
          <w:jc w:val="center"/>
        </w:trPr>
        <w:tc>
          <w:tcPr>
            <w:tcW w:w="672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2037" w:type="dxa"/>
            <w:vMerge w:val="restart"/>
            <w:vAlign w:val="center"/>
          </w:tcPr>
          <w:p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Проведение</w:t>
            </w:r>
          </w:p>
          <w:p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процедуры</w:t>
            </w:r>
          </w:p>
          <w:p w:rsidR="000053F4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переторжки</w:t>
            </w:r>
          </w:p>
        </w:tc>
        <w:tc>
          <w:tcPr>
            <w:tcW w:w="1842" w:type="dxa"/>
            <w:vMerge w:val="restart"/>
            <w:vAlign w:val="center"/>
          </w:tcPr>
          <w:p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0053F4" w:rsidRPr="000C6152" w:rsidRDefault="000053F4" w:rsidP="00970D13">
            <w:pPr>
              <w:pStyle w:val="afff6"/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970D13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970D13">
              <w:rPr>
                <w:sz w:val="20"/>
                <w:szCs w:val="20"/>
              </w:rPr>
              <w:t>переторжку</w:t>
            </w:r>
          </w:p>
        </w:tc>
        <w:tc>
          <w:tcPr>
            <w:tcW w:w="2443" w:type="dxa"/>
            <w:vAlign w:val="center"/>
          </w:tcPr>
          <w:p w:rsidR="000053F4" w:rsidRPr="00A354D7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:rsidR="000053F4" w:rsidRPr="00241A2A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0053F4" w:rsidRPr="00241A2A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0053F4" w:rsidRPr="000C6152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:rsidR="000053F4" w:rsidRPr="00A354D7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87"/>
          <w:jc w:val="center"/>
        </w:trPr>
        <w:tc>
          <w:tcPr>
            <w:tcW w:w="672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2037" w:type="dxa"/>
            <w:vMerge w:val="restart"/>
            <w:vAlign w:val="center"/>
          </w:tcPr>
          <w:p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</w:p>
        </w:tc>
        <w:tc>
          <w:tcPr>
            <w:tcW w:w="1842" w:type="dxa"/>
            <w:vMerge w:val="restart"/>
            <w:vAlign w:val="center"/>
          </w:tcPr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:rsidR="000053F4" w:rsidRPr="00202149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0053F4" w:rsidRDefault="000053F4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3" w:type="dxa"/>
            <w:vMerge w:val="restart"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Ответственный</w:t>
            </w:r>
          </w:p>
          <w:p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ОПЗ</w:t>
            </w:r>
          </w:p>
          <w:p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0053F4" w:rsidRPr="00241A2A" w:rsidTr="006E7DA3">
        <w:trPr>
          <w:trHeight w:val="188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112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Merge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113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3" w:type="dxa"/>
            <w:vMerge/>
            <w:vAlign w:val="center"/>
          </w:tcPr>
          <w:p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614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F4" w:rsidRDefault="000053F4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0053F4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Align w:val="center"/>
          </w:tcPr>
          <w:p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Ответственный</w:t>
            </w:r>
          </w:p>
          <w:p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ОПЗ</w:t>
            </w:r>
          </w:p>
          <w:p w:rsidR="000053F4" w:rsidRPr="00202149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08638D">
        <w:trPr>
          <w:trHeight w:val="469"/>
          <w:jc w:val="center"/>
        </w:trPr>
        <w:tc>
          <w:tcPr>
            <w:tcW w:w="672" w:type="dxa"/>
            <w:vMerge w:val="restart"/>
            <w:vAlign w:val="center"/>
          </w:tcPr>
          <w:p w:rsidR="000053F4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2037" w:type="dxa"/>
            <w:vMerge w:val="restart"/>
            <w:vAlign w:val="center"/>
          </w:tcPr>
          <w:p w:rsidR="000053F4" w:rsidRPr="00A113E7" w:rsidRDefault="000053F4" w:rsidP="00A113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0053F4" w:rsidRDefault="000053F4" w:rsidP="00FE10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БСАП/протокола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2" w:type="dxa"/>
            <w:vMerge w:val="restart"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0053F4" w:rsidRPr="00241A2A" w:rsidRDefault="000053F4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:rsidR="000053F4" w:rsidRPr="00241A2A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53F4" w:rsidRPr="00241A2A" w:rsidRDefault="000053F4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0053F4" w:rsidRPr="00241A2A" w:rsidTr="006E7DA3">
        <w:trPr>
          <w:trHeight w:val="152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Default="000053F4" w:rsidP="009A6565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513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0053F4" w:rsidRPr="00241A2A" w:rsidRDefault="000053F4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 w:val="restart"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Merge w:val="restart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:rsidTr="006E7DA3">
        <w:trPr>
          <w:trHeight w:val="75"/>
          <w:jc w:val="center"/>
        </w:trPr>
        <w:tc>
          <w:tcPr>
            <w:tcW w:w="672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/>
            <w:vAlign w:val="center"/>
          </w:tcPr>
          <w:p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RPr="00241A2A" w:rsidTr="006E7DA3">
        <w:trPr>
          <w:trHeight w:val="60"/>
          <w:jc w:val="center"/>
        </w:trPr>
        <w:tc>
          <w:tcPr>
            <w:tcW w:w="672" w:type="dxa"/>
            <w:vMerge w:val="restart"/>
            <w:vAlign w:val="center"/>
          </w:tcPr>
          <w:p w:rsidR="00F53621" w:rsidRPr="00241A2A" w:rsidRDefault="0008638D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2037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Директор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логистике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>
              <w:rPr>
                <w:sz w:val="20"/>
                <w:szCs w:val="20"/>
              </w:rPr>
              <w:t>/БСАП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F53621" w:rsidRPr="00241A2A" w:rsidTr="006E7DA3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3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Merge w:val="restart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438"/>
          <w:jc w:val="center"/>
        </w:trPr>
        <w:tc>
          <w:tcPr>
            <w:tcW w:w="672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3" w:type="dxa"/>
            <w:vMerge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77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F53621" w:rsidRPr="00A35BC4" w:rsidRDefault="00F53621" w:rsidP="00FE10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Проведение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закупки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у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единственного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</w:tr>
      <w:tr w:rsidR="00F53621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037" w:type="dxa"/>
            <w:vMerge w:val="restart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lastRenderedPageBreak/>
              <w:t>обоснованием</w:t>
            </w:r>
          </w:p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</w:p>
          <w:p w:rsidR="00F53621" w:rsidRPr="00241A2A" w:rsidRDefault="00F53621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1842" w:type="dxa"/>
            <w:vMerge w:val="restart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DD401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3" w:type="dxa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F53621" w:rsidTr="006E7DA3">
        <w:trPr>
          <w:trHeight w:val="1020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FE10E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обоснованием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2443" w:type="dxa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25"/>
          <w:jc w:val="center"/>
        </w:trPr>
        <w:tc>
          <w:tcPr>
            <w:tcW w:w="672" w:type="dxa"/>
            <w:vMerge w:val="restart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037" w:type="dxa"/>
            <w:vMerge w:val="restart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Занесение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</w:p>
        </w:tc>
        <w:tc>
          <w:tcPr>
            <w:tcW w:w="1842" w:type="dxa"/>
            <w:vMerge w:val="restart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обоснованием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2443" w:type="dxa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F53621" w:rsidTr="006E7DA3">
        <w:trPr>
          <w:trHeight w:val="92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FE10E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F53621" w:rsidRPr="00241A2A" w:rsidRDefault="00F53621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 xml:space="preserve">ОЭБПК ДЭИБПК </w:t>
            </w:r>
            <w:r w:rsidRPr="008D5E0D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38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F53621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213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F53621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50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обоснованием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2443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25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F53621" w:rsidRPr="00241A2A" w:rsidRDefault="001E48A2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2130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37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130" w:type="dxa"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53621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3621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F53621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30" w:type="dxa"/>
            <w:vAlign w:val="center"/>
          </w:tcPr>
          <w:p w:rsidR="00F53621" w:rsidRPr="00241A2A" w:rsidRDefault="00F53621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202694">
        <w:trPr>
          <w:trHeight w:val="928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037" w:type="dxa"/>
            <w:vMerge w:val="restart"/>
            <w:vAlign w:val="center"/>
          </w:tcPr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карточек контрагентов</w:t>
            </w:r>
          </w:p>
        </w:tc>
        <w:tc>
          <w:tcPr>
            <w:tcW w:w="1842" w:type="dxa"/>
            <w:vMerge w:val="restart"/>
            <w:vAlign w:val="center"/>
          </w:tcPr>
          <w:p w:rsidR="001E48A2" w:rsidRDefault="001E48A2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276" w:type="dxa"/>
            <w:vAlign w:val="center"/>
          </w:tcPr>
          <w:p w:rsidR="001E48A2" w:rsidRPr="001E48A2" w:rsidRDefault="001E48A2" w:rsidP="001E48A2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1E48A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3" w:type="dxa"/>
            <w:vAlign w:val="center"/>
          </w:tcPr>
          <w:p w:rsidR="001E48A2" w:rsidRDefault="001E48A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241A2A" w:rsidRDefault="001E48A2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20269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регламенту ДЭИБПК БЭСК, но не более 5 рабочих дней</w:t>
            </w:r>
          </w:p>
        </w:tc>
      </w:tr>
      <w:tr w:rsidR="001E48A2" w:rsidTr="00202694">
        <w:trPr>
          <w:trHeight w:val="842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8A2" w:rsidRPr="001E48A2" w:rsidRDefault="001E48A2" w:rsidP="001E48A2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1E48A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1E48A2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1E48A2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1E48A2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1E48A2" w:rsidRPr="00241A2A" w:rsidRDefault="001E48A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538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DD401D" w:rsidRDefault="001E48A2" w:rsidP="00F536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рассмотрения обращения </w:t>
            </w:r>
            <w:r w:rsidRPr="00DD401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З</w:t>
            </w:r>
            <w:r w:rsidRPr="00DD401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</w:t>
            </w:r>
            <w:r w:rsidRPr="00DD401D">
              <w:rPr>
                <w:sz w:val="20"/>
                <w:szCs w:val="20"/>
              </w:rPr>
              <w:t>ЦЗК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Pr="00241A2A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3" w:type="dxa"/>
            <w:vMerge w:val="restart"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E48A2" w:rsidRPr="00241A2A" w:rsidRDefault="001E48A2" w:rsidP="00401A70">
            <w:pPr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Инициатор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ОПиКПЗ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</w:p>
        </w:tc>
      </w:tr>
      <w:tr w:rsidR="001E48A2" w:rsidTr="006E7DA3">
        <w:trPr>
          <w:trHeight w:val="12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536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401A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92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536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401A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22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536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401A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54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F7494E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320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037" w:type="dxa"/>
            <w:vMerge w:val="restart"/>
            <w:vAlign w:val="center"/>
          </w:tcPr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формирования и утверждения </w:t>
            </w:r>
            <w:r w:rsidRPr="00F7494E">
              <w:rPr>
                <w:sz w:val="20"/>
                <w:szCs w:val="20"/>
              </w:rPr>
              <w:t>протокола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DD401D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</w:tr>
      <w:tr w:rsidR="001E48A2" w:rsidTr="006E7DA3">
        <w:trPr>
          <w:trHeight w:val="58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401A70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30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470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F7494E" w:rsidRDefault="001E48A2" w:rsidP="00282B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документов </w:t>
            </w:r>
            <w:r w:rsidRPr="00F7494E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Pr="00F7494E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DD401D" w:rsidRDefault="001E48A2" w:rsidP="00282B33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DD401D" w:rsidRDefault="001E48A2" w:rsidP="00282B33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282B33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84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даты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утверждения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итогового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протокола/БСАП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(протокол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определения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победителя,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аннулирования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закупочной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процедуры)</w:t>
            </w:r>
          </w:p>
        </w:tc>
      </w:tr>
      <w:tr w:rsidR="001E48A2" w:rsidTr="006E7DA3">
        <w:trPr>
          <w:trHeight w:val="11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Pr="00241A2A" w:rsidRDefault="001E48A2" w:rsidP="00282B3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50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Pr="00F7494E" w:rsidRDefault="001E48A2" w:rsidP="00F7494E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DD401D" w:rsidRDefault="001E48A2" w:rsidP="009A6565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Default="001E48A2" w:rsidP="009A6565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77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Default="001E48A2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69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Pr="00F7494E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3" w:type="dxa"/>
            <w:vMerge w:val="restart"/>
            <w:vAlign w:val="center"/>
          </w:tcPr>
          <w:p w:rsidR="001E48A2" w:rsidRPr="00DD401D" w:rsidRDefault="001E48A2" w:rsidP="0047200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30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9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Pr="00241A2A" w:rsidRDefault="001E48A2" w:rsidP="00282B3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4720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35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Pr="00F7494E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4720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0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F749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1E48A2" w:rsidRPr="00DD401D" w:rsidRDefault="001E48A2" w:rsidP="004720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:rsidR="001E48A2" w:rsidRPr="00A35BC4" w:rsidRDefault="001E48A2" w:rsidP="00A35BC4">
            <w:pPr>
              <w:rPr>
                <w:b/>
                <w:sz w:val="20"/>
              </w:rPr>
            </w:pPr>
            <w:bookmarkStart w:id="27" w:name="_Toc385509802"/>
            <w:r>
              <w:rPr>
                <w:b/>
                <w:sz w:val="20"/>
              </w:rPr>
              <w:t>7</w:t>
            </w:r>
            <w:r w:rsidRPr="00A35BC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Аварийная</w:t>
            </w:r>
            <w:r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закупка</w:t>
            </w:r>
            <w:bookmarkEnd w:id="27"/>
          </w:p>
        </w:tc>
      </w:tr>
      <w:tr w:rsidR="001E48A2" w:rsidTr="006E7DA3">
        <w:trPr>
          <w:trHeight w:val="405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потенциальных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поставщиков/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подрядчиков</w:t>
            </w:r>
          </w:p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коммерческого предложения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241A2A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443" w:type="dxa"/>
            <w:vAlign w:val="center"/>
          </w:tcPr>
          <w:p w:rsidR="001E48A2" w:rsidRPr="00241A2A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</w:tr>
      <w:tr w:rsidR="001E48A2" w:rsidTr="0008638D">
        <w:trPr>
          <w:trHeight w:val="864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Аварийная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заявка</w:t>
            </w:r>
          </w:p>
        </w:tc>
        <w:tc>
          <w:tcPr>
            <w:tcW w:w="2443" w:type="dxa"/>
            <w:vAlign w:val="center"/>
          </w:tcPr>
          <w:p w:rsidR="001E48A2" w:rsidRPr="00241A2A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C1462">
              <w:rPr>
                <w:sz w:val="20"/>
                <w:szCs w:val="20"/>
              </w:rPr>
              <w:t>генерального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-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Технический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директор</w:t>
            </w:r>
          </w:p>
          <w:p w:rsidR="001E48A2" w:rsidRDefault="0032774E" w:rsidP="00282B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«БЭСК»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30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3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30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27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Официальный</w:t>
            </w:r>
            <w:r>
              <w:rPr>
                <w:sz w:val="20"/>
                <w:szCs w:val="20"/>
              </w:rPr>
              <w:t xml:space="preserve"> запрос </w:t>
            </w:r>
            <w:r w:rsidRPr="006C1462">
              <w:rPr>
                <w:sz w:val="20"/>
                <w:szCs w:val="20"/>
              </w:rPr>
              <w:t>коммерческих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3" w:type="dxa"/>
            <w:vMerge/>
            <w:vAlign w:val="center"/>
          </w:tcPr>
          <w:p w:rsidR="001E48A2" w:rsidRPr="00241A2A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Заключение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договора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с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подрядчиком/</w:t>
            </w:r>
          </w:p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поставщиком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3" w:type="dxa"/>
            <w:vAlign w:val="center"/>
          </w:tcPr>
          <w:p w:rsidR="001E48A2" w:rsidRPr="00241A2A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</w:tr>
      <w:tr w:rsidR="001E48A2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30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70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Предоставление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уведомления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ДОЗ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C1462">
              <w:rPr>
                <w:sz w:val="20"/>
                <w:szCs w:val="20"/>
              </w:rPr>
              <w:t>оведении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аварийной</w:t>
            </w:r>
          </w:p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3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</w:tr>
      <w:tr w:rsidR="001E48A2" w:rsidTr="006E7DA3">
        <w:trPr>
          <w:trHeight w:val="10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1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70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6C146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Pr="006C1462" w:rsidRDefault="001E48A2" w:rsidP="00F675C7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3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</w:t>
            </w:r>
          </w:p>
        </w:tc>
        <w:tc>
          <w:tcPr>
            <w:tcW w:w="2130" w:type="dxa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20"/>
          <w:jc w:val="center"/>
        </w:trPr>
        <w:tc>
          <w:tcPr>
            <w:tcW w:w="672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037" w:type="dxa"/>
            <w:vMerge w:val="restart"/>
            <w:vAlign w:val="center"/>
          </w:tcPr>
          <w:p w:rsidR="001E48A2" w:rsidRPr="006C1462" w:rsidRDefault="001E48A2" w:rsidP="00DC50AD">
            <w:pPr>
              <w:widowControl w:val="0"/>
              <w:rPr>
                <w:sz w:val="20"/>
                <w:szCs w:val="20"/>
              </w:rPr>
            </w:pPr>
            <w:r w:rsidRPr="00DC50AD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процедуре</w:t>
            </w:r>
          </w:p>
        </w:tc>
        <w:tc>
          <w:tcPr>
            <w:tcW w:w="1842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Письмо-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3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E48A2" w:rsidRPr="00241A2A" w:rsidRDefault="001E48A2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в течение 3 лет</w:t>
            </w:r>
          </w:p>
        </w:tc>
      </w:tr>
      <w:tr w:rsidR="001E48A2" w:rsidTr="006E7DA3">
        <w:trPr>
          <w:trHeight w:val="16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DC50A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DC50A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Pr="006C1462" w:rsidRDefault="001E48A2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5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DC50A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Письмо-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3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30" w:type="dxa"/>
            <w:vMerge w:val="restart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DC50A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1E48A2" w:rsidRDefault="001E48A2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E48A2" w:rsidTr="006E7DA3">
        <w:trPr>
          <w:trHeight w:val="135"/>
          <w:jc w:val="center"/>
        </w:trPr>
        <w:tc>
          <w:tcPr>
            <w:tcW w:w="672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1E48A2" w:rsidRPr="00DC50A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E48A2" w:rsidRPr="00DD401D" w:rsidRDefault="001E48A2" w:rsidP="00DC5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1E48A2" w:rsidRPr="006C1462" w:rsidRDefault="001E48A2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3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48A2" w:rsidRDefault="001E48A2" w:rsidP="00082FD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E7DA3" w:rsidRDefault="006E7DA3" w:rsidP="00082FDC">
      <w:pPr>
        <w:pStyle w:val="m4"/>
        <w:widowControl w:val="0"/>
        <w:ind w:left="360"/>
        <w:rPr>
          <w:b/>
        </w:rPr>
      </w:pPr>
    </w:p>
    <w:p w:rsidR="00864ECC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Срок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закупочных</w:t>
      </w:r>
      <w:r w:rsidR="001E2301">
        <w:rPr>
          <w:b/>
        </w:rPr>
        <w:t xml:space="preserve"> </w:t>
      </w:r>
      <w:r>
        <w:rPr>
          <w:b/>
        </w:rPr>
        <w:t>процедур</w:t>
      </w:r>
      <w:r w:rsidR="001E2301">
        <w:rPr>
          <w:b/>
        </w:rPr>
        <w:t xml:space="preserve"> </w:t>
      </w:r>
      <w:r>
        <w:rPr>
          <w:b/>
        </w:rPr>
        <w:t>может</w:t>
      </w:r>
      <w:r w:rsidR="001E2301">
        <w:rPr>
          <w:b/>
        </w:rPr>
        <w:t xml:space="preserve"> </w:t>
      </w:r>
      <w:r>
        <w:rPr>
          <w:b/>
        </w:rPr>
        <w:t>быть</w:t>
      </w:r>
      <w:r w:rsidR="001E2301">
        <w:rPr>
          <w:b/>
        </w:rPr>
        <w:t xml:space="preserve"> </w:t>
      </w:r>
      <w:r>
        <w:rPr>
          <w:b/>
        </w:rPr>
        <w:t>увеличен</w:t>
      </w:r>
      <w:r w:rsidR="001E2301">
        <w:rPr>
          <w:b/>
        </w:rPr>
        <w:t xml:space="preserve"> </w:t>
      </w:r>
      <w:r>
        <w:rPr>
          <w:b/>
        </w:rPr>
        <w:t>в</w:t>
      </w:r>
      <w:r w:rsidR="00EE3EE4">
        <w:rPr>
          <w:b/>
        </w:rPr>
        <w:t xml:space="preserve"> следующих</w:t>
      </w:r>
      <w:r w:rsidR="001E2301">
        <w:rPr>
          <w:b/>
        </w:rPr>
        <w:t xml:space="preserve"> </w:t>
      </w:r>
      <w:r>
        <w:rPr>
          <w:b/>
        </w:rPr>
        <w:t>случа</w:t>
      </w:r>
      <w:r w:rsidR="00EE3EE4">
        <w:rPr>
          <w:b/>
        </w:rPr>
        <w:t>ях</w:t>
      </w:r>
      <w:r>
        <w:rPr>
          <w:b/>
        </w:rPr>
        <w:t>:</w:t>
      </w:r>
    </w:p>
    <w:p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процедуры</w:t>
      </w:r>
      <w:r w:rsidR="001E2301">
        <w:rPr>
          <w:b/>
        </w:rPr>
        <w:t xml:space="preserve"> </w:t>
      </w:r>
      <w:r>
        <w:rPr>
          <w:b/>
        </w:rPr>
        <w:t>переторжки;</w:t>
      </w:r>
    </w:p>
    <w:p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нескольких</w:t>
      </w:r>
      <w:r w:rsidR="001E2301">
        <w:rPr>
          <w:b/>
        </w:rPr>
        <w:t xml:space="preserve"> </w:t>
      </w:r>
      <w:r>
        <w:rPr>
          <w:b/>
        </w:rPr>
        <w:t>этапов</w:t>
      </w:r>
      <w:r w:rsidR="001E2301">
        <w:rPr>
          <w:b/>
        </w:rPr>
        <w:t xml:space="preserve"> </w:t>
      </w:r>
      <w:r>
        <w:rPr>
          <w:b/>
        </w:rPr>
        <w:t>переговоров</w:t>
      </w:r>
      <w:r w:rsidR="001E2301">
        <w:rPr>
          <w:b/>
        </w:rPr>
        <w:t xml:space="preserve"> </w:t>
      </w:r>
      <w:r>
        <w:rPr>
          <w:b/>
        </w:rPr>
        <w:t>с</w:t>
      </w:r>
      <w:r w:rsidR="001E2301">
        <w:rPr>
          <w:b/>
        </w:rPr>
        <w:t xml:space="preserve"> </w:t>
      </w:r>
      <w:r>
        <w:rPr>
          <w:b/>
        </w:rPr>
        <w:t>участниками;</w:t>
      </w:r>
    </w:p>
    <w:p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выездной</w:t>
      </w:r>
      <w:r w:rsidR="001E2301">
        <w:rPr>
          <w:b/>
        </w:rPr>
        <w:t xml:space="preserve"> </w:t>
      </w:r>
      <w:r>
        <w:rPr>
          <w:b/>
        </w:rPr>
        <w:t>проверки</w:t>
      </w:r>
      <w:r w:rsidR="001E2301">
        <w:rPr>
          <w:b/>
        </w:rPr>
        <w:t xml:space="preserve"> </w:t>
      </w:r>
      <w:r>
        <w:rPr>
          <w:b/>
        </w:rPr>
        <w:t>Участника</w:t>
      </w:r>
      <w:r w:rsidR="00BB061A">
        <w:rPr>
          <w:b/>
        </w:rPr>
        <w:t>;</w:t>
      </w:r>
    </w:p>
    <w:p w:rsidR="0074362A" w:rsidRDefault="00BB061A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дополнительных</w:t>
      </w:r>
      <w:r w:rsidR="001E2301">
        <w:rPr>
          <w:b/>
        </w:rPr>
        <w:t xml:space="preserve"> </w:t>
      </w:r>
      <w:r>
        <w:rPr>
          <w:b/>
        </w:rPr>
        <w:t>запросов</w:t>
      </w:r>
      <w:r w:rsidR="001E2301">
        <w:rPr>
          <w:b/>
        </w:rPr>
        <w:t xml:space="preserve"> </w:t>
      </w:r>
      <w:r>
        <w:rPr>
          <w:b/>
        </w:rPr>
        <w:t>документов</w:t>
      </w:r>
      <w:r w:rsidR="001E2301">
        <w:rPr>
          <w:b/>
        </w:rPr>
        <w:t xml:space="preserve"> </w:t>
      </w:r>
      <w:r>
        <w:rPr>
          <w:b/>
        </w:rPr>
        <w:t>у</w:t>
      </w:r>
      <w:r w:rsidR="001E2301">
        <w:rPr>
          <w:b/>
        </w:rPr>
        <w:t xml:space="preserve"> </w:t>
      </w:r>
      <w:r>
        <w:rPr>
          <w:b/>
        </w:rPr>
        <w:t>Участников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>
        <w:rPr>
          <w:b/>
        </w:rPr>
        <w:t>процедуры.</w:t>
      </w:r>
    </w:p>
    <w:p w:rsidR="0074362A" w:rsidRDefault="0074362A" w:rsidP="00082FDC">
      <w:pPr>
        <w:pStyle w:val="m4"/>
        <w:widowControl w:val="0"/>
        <w:ind w:left="360"/>
        <w:rPr>
          <w:b/>
        </w:rPr>
        <w:sectPr w:rsidR="0074362A" w:rsidSect="00546A86">
          <w:pgSz w:w="16838" w:h="11906" w:orient="landscape" w:code="9"/>
          <w:pgMar w:top="567" w:right="851" w:bottom="851" w:left="851" w:header="430" w:footer="709" w:gutter="0"/>
          <w:cols w:space="708"/>
          <w:titlePg/>
          <w:docGrid w:linePitch="360"/>
        </w:sectPr>
      </w:pPr>
    </w:p>
    <w:p w:rsidR="00AC1333" w:rsidRPr="00F5332D" w:rsidRDefault="00AC1333" w:rsidP="00082FDC">
      <w:pPr>
        <w:pStyle w:val="a6"/>
        <w:keepNext w:val="0"/>
        <w:widowControl w:val="0"/>
        <w:tabs>
          <w:tab w:val="num" w:pos="0"/>
        </w:tabs>
        <w:ind w:left="0" w:hanging="11"/>
        <w:jc w:val="both"/>
      </w:pPr>
      <w:bookmarkStart w:id="28" w:name="_Toc385509803"/>
      <w:bookmarkStart w:id="29" w:name="_Toc443040523"/>
      <w:r w:rsidRPr="00AC1333">
        <w:lastRenderedPageBreak/>
        <w:t>Подробное</w:t>
      </w:r>
      <w:r w:rsidR="001E2301">
        <w:t xml:space="preserve"> </w:t>
      </w:r>
      <w:r w:rsidRPr="00AC1333">
        <w:t>описание</w:t>
      </w:r>
      <w:r w:rsidR="001E2301">
        <w:t xml:space="preserve"> </w:t>
      </w:r>
      <w:r w:rsidRPr="00AC1333">
        <w:t>закупочных</w:t>
      </w:r>
      <w:r w:rsidR="001E2301">
        <w:t xml:space="preserve"> </w:t>
      </w:r>
      <w:r w:rsidR="00F5332D">
        <w:t>процедур</w:t>
      </w:r>
      <w:bookmarkEnd w:id="28"/>
      <w:bookmarkEnd w:id="29"/>
    </w:p>
    <w:p w:rsidR="00F5332D" w:rsidRDefault="00F5332D" w:rsidP="00082FDC">
      <w:pPr>
        <w:pStyle w:val="m4"/>
        <w:widowControl w:val="0"/>
        <w:tabs>
          <w:tab w:val="num" w:pos="0"/>
        </w:tabs>
        <w:ind w:hanging="11"/>
        <w:rPr>
          <w:b/>
          <w:i/>
          <w:u w:val="single"/>
        </w:rPr>
      </w:pPr>
    </w:p>
    <w:p w:rsidR="00AC1333" w:rsidRPr="00A35BC4" w:rsidRDefault="009F7892" w:rsidP="00A35BC4">
      <w:pPr>
        <w:rPr>
          <w:b/>
        </w:rPr>
      </w:pPr>
      <w:bookmarkStart w:id="30" w:name="_Toc385509804"/>
      <w:r>
        <w:rPr>
          <w:b/>
        </w:rPr>
        <w:t>7.</w:t>
      </w:r>
      <w:r w:rsidR="00DC50AD" w:rsidRPr="00A35BC4">
        <w:rPr>
          <w:b/>
        </w:rPr>
        <w:t>1.</w:t>
      </w:r>
      <w:r w:rsidR="001E2301">
        <w:rPr>
          <w:b/>
        </w:rPr>
        <w:t xml:space="preserve"> </w:t>
      </w:r>
      <w:bookmarkEnd w:id="30"/>
      <w:r w:rsidR="000D7887" w:rsidRPr="00A35BC4">
        <w:rPr>
          <w:b/>
        </w:rPr>
        <w:t>Формирование</w:t>
      </w:r>
      <w:r w:rsidR="001E2301">
        <w:rPr>
          <w:b/>
        </w:rPr>
        <w:t xml:space="preserve"> </w:t>
      </w:r>
      <w:r w:rsidR="000D7887" w:rsidRPr="00A35BC4">
        <w:rPr>
          <w:b/>
        </w:rPr>
        <w:t>технического</w:t>
      </w:r>
      <w:r w:rsidR="001E2301">
        <w:rPr>
          <w:b/>
        </w:rPr>
        <w:t xml:space="preserve"> </w:t>
      </w:r>
      <w:r w:rsidR="000D7887" w:rsidRPr="00A35BC4">
        <w:rPr>
          <w:b/>
        </w:rPr>
        <w:t>задания</w:t>
      </w:r>
      <w:r w:rsidR="001E2301">
        <w:rPr>
          <w:b/>
        </w:rPr>
        <w:t xml:space="preserve"> </w:t>
      </w:r>
      <w:r w:rsidR="000D7887" w:rsidRPr="00A35BC4">
        <w:rPr>
          <w:b/>
        </w:rPr>
        <w:t>и</w:t>
      </w:r>
      <w:r w:rsidR="001E2301">
        <w:rPr>
          <w:b/>
        </w:rPr>
        <w:t xml:space="preserve"> </w:t>
      </w:r>
      <w:r w:rsidR="000D7887" w:rsidRPr="00A35BC4">
        <w:rPr>
          <w:b/>
        </w:rPr>
        <w:t>закупочной</w:t>
      </w:r>
      <w:r w:rsidR="001E2301">
        <w:rPr>
          <w:b/>
        </w:rPr>
        <w:t xml:space="preserve"> </w:t>
      </w:r>
      <w:r w:rsidR="000D7887" w:rsidRPr="00A35BC4">
        <w:rPr>
          <w:b/>
        </w:rPr>
        <w:t>документации</w:t>
      </w:r>
    </w:p>
    <w:p w:rsidR="00AC1333" w:rsidRDefault="00AC1333" w:rsidP="00082FDC">
      <w:pPr>
        <w:pStyle w:val="m4"/>
        <w:widowControl w:val="0"/>
        <w:tabs>
          <w:tab w:val="num" w:pos="0"/>
        </w:tabs>
        <w:ind w:hanging="11"/>
        <w:rPr>
          <w:b/>
          <w:i/>
          <w:u w:val="single"/>
        </w:rPr>
      </w:pPr>
    </w:p>
    <w:p w:rsidR="00AC1333" w:rsidRDefault="00AC133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1.1.</w:t>
      </w:r>
      <w:r w:rsidR="001E2301">
        <w:rPr>
          <w:b/>
        </w:rPr>
        <w:t xml:space="preserve"> </w:t>
      </w:r>
      <w:r w:rsidR="00CD54AE" w:rsidRPr="00CD54AE">
        <w:rPr>
          <w:b/>
        </w:rPr>
        <w:t>Отбор</w:t>
      </w:r>
      <w:r w:rsidR="001E2301">
        <w:rPr>
          <w:b/>
        </w:rPr>
        <w:t xml:space="preserve"> </w:t>
      </w:r>
      <w:r w:rsidR="00CD54AE" w:rsidRPr="00CD54AE">
        <w:rPr>
          <w:b/>
        </w:rPr>
        <w:t>ТМЦ/</w:t>
      </w:r>
      <w:r w:rsidR="001E2301">
        <w:rPr>
          <w:b/>
        </w:rPr>
        <w:t xml:space="preserve"> </w:t>
      </w:r>
      <w:r w:rsidR="00CD54AE">
        <w:rPr>
          <w:b/>
        </w:rPr>
        <w:t>работ</w:t>
      </w:r>
      <w:r w:rsidR="001E2301">
        <w:rPr>
          <w:b/>
        </w:rPr>
        <w:t xml:space="preserve"> </w:t>
      </w:r>
      <w:r w:rsidR="00CD54AE">
        <w:rPr>
          <w:b/>
        </w:rPr>
        <w:t>и</w:t>
      </w:r>
      <w:r w:rsidR="001E2301">
        <w:rPr>
          <w:b/>
        </w:rPr>
        <w:t xml:space="preserve"> </w:t>
      </w:r>
      <w:r w:rsidR="00CD54AE">
        <w:rPr>
          <w:b/>
        </w:rPr>
        <w:t>услуг</w:t>
      </w:r>
      <w:r w:rsidR="001E2301">
        <w:rPr>
          <w:b/>
        </w:rPr>
        <w:t xml:space="preserve"> </w:t>
      </w:r>
      <w:r w:rsidR="00CD54AE">
        <w:rPr>
          <w:b/>
        </w:rPr>
        <w:t>по</w:t>
      </w:r>
      <w:r w:rsidR="001E2301">
        <w:rPr>
          <w:b/>
        </w:rPr>
        <w:t xml:space="preserve"> </w:t>
      </w:r>
      <w:r w:rsidR="00CD54AE">
        <w:rPr>
          <w:b/>
        </w:rPr>
        <w:t>необходимости</w:t>
      </w:r>
      <w:r w:rsidR="001E2301">
        <w:rPr>
          <w:b/>
        </w:rPr>
        <w:t xml:space="preserve"> </w:t>
      </w:r>
      <w:r w:rsidR="00CD54AE" w:rsidRPr="00CD54AE">
        <w:rPr>
          <w:b/>
        </w:rPr>
        <w:t>формирования</w:t>
      </w:r>
      <w:r w:rsidR="001E2301">
        <w:rPr>
          <w:b/>
        </w:rPr>
        <w:t xml:space="preserve"> </w:t>
      </w:r>
      <w:r w:rsidR="00CD54AE" w:rsidRPr="00CD54AE">
        <w:rPr>
          <w:b/>
        </w:rPr>
        <w:t>ТЗ</w:t>
      </w:r>
    </w:p>
    <w:p w:rsidR="00FD26EF" w:rsidRDefault="00CD54AE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</w:t>
      </w:r>
      <w:r w:rsidR="006F2E8E">
        <w:t>иКП</w:t>
      </w:r>
      <w:r>
        <w:t>З</w:t>
      </w:r>
      <w:r w:rsidR="001E2301">
        <w:t xml:space="preserve"> </w:t>
      </w:r>
      <w:r>
        <w:t>ДОЗ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>
        <w:t>согласно</w:t>
      </w:r>
      <w:r w:rsidR="001E2301">
        <w:t xml:space="preserve"> </w:t>
      </w:r>
      <w:r>
        <w:t>ут</w:t>
      </w:r>
      <w:r w:rsidR="0029501F">
        <w:t>вержденному</w:t>
      </w:r>
      <w:r w:rsidR="001E2301">
        <w:t xml:space="preserve"> </w:t>
      </w:r>
      <w:r w:rsidR="0029501F">
        <w:t>ГКПЗ</w:t>
      </w:r>
      <w:r w:rsidR="001E2301">
        <w:t xml:space="preserve"> </w:t>
      </w:r>
      <w:r w:rsidR="006F2E8E">
        <w:t>проводит</w:t>
      </w:r>
      <w:r w:rsidR="001E2301">
        <w:t xml:space="preserve"> </w:t>
      </w:r>
      <w:r w:rsidR="006F2E8E">
        <w:t>отбор</w:t>
      </w:r>
      <w:r w:rsidR="001E2301">
        <w:t xml:space="preserve"> </w:t>
      </w:r>
      <w:r w:rsidR="006F2E8E">
        <w:t>ТМЦ/работ</w:t>
      </w:r>
      <w:r w:rsidR="001E2301">
        <w:t xml:space="preserve"> </w:t>
      </w:r>
      <w:r w:rsidR="006F2E8E">
        <w:t>и</w:t>
      </w:r>
      <w:r w:rsidR="001E2301">
        <w:t xml:space="preserve"> </w:t>
      </w:r>
      <w:r w:rsidR="006F2E8E">
        <w:t>услуг</w:t>
      </w:r>
      <w:r w:rsidR="001E2301">
        <w:t xml:space="preserve"> </w:t>
      </w:r>
      <w:r w:rsidR="006F2E8E">
        <w:t>по</w:t>
      </w:r>
      <w:r w:rsidR="001E2301">
        <w:t xml:space="preserve"> </w:t>
      </w:r>
      <w:r w:rsidR="006F2E8E">
        <w:t>необходимости</w:t>
      </w:r>
      <w:r w:rsidR="001E2301">
        <w:t xml:space="preserve"> </w:t>
      </w:r>
      <w:r w:rsidR="006F2E8E">
        <w:t>формирования</w:t>
      </w:r>
      <w:r w:rsidR="001E2301">
        <w:t xml:space="preserve"> </w:t>
      </w:r>
      <w:r w:rsidR="006F2E8E">
        <w:t>технических</w:t>
      </w:r>
      <w:r w:rsidR="001E2301">
        <w:t xml:space="preserve"> </w:t>
      </w:r>
      <w:r w:rsidR="006F2E8E">
        <w:t>заданий.</w:t>
      </w:r>
    </w:p>
    <w:p w:rsidR="006F2E8E" w:rsidRDefault="006F2E8E" w:rsidP="0063762E">
      <w:pPr>
        <w:pStyle w:val="af0"/>
        <w:widowControl w:val="0"/>
        <w:tabs>
          <w:tab w:val="clear" w:pos="360"/>
        </w:tabs>
        <w:spacing w:line="240" w:lineRule="auto"/>
        <w:ind w:left="0" w:firstLine="709"/>
        <w:jc w:val="both"/>
      </w:pPr>
    </w:p>
    <w:p w:rsidR="00CD54AE" w:rsidRPr="00FD26EF" w:rsidRDefault="000B0D5F" w:rsidP="00FD26EF">
      <w:pPr>
        <w:pStyle w:val="af0"/>
        <w:widowControl w:val="0"/>
        <w:tabs>
          <w:tab w:val="clear" w:pos="360"/>
        </w:tabs>
        <w:spacing w:line="240" w:lineRule="auto"/>
        <w:jc w:val="both"/>
        <w:rPr>
          <w:b/>
        </w:rPr>
      </w:pPr>
      <w:r w:rsidRPr="00FD26EF">
        <w:rPr>
          <w:b/>
        </w:rPr>
        <w:t>Шаг</w:t>
      </w:r>
      <w:r w:rsidR="001E2301">
        <w:rPr>
          <w:b/>
        </w:rPr>
        <w:t xml:space="preserve"> </w:t>
      </w:r>
      <w:r w:rsidRPr="00FD26EF">
        <w:rPr>
          <w:b/>
        </w:rPr>
        <w:t>1.2.</w:t>
      </w:r>
      <w:r w:rsidR="001E2301">
        <w:rPr>
          <w:b/>
        </w:rPr>
        <w:t xml:space="preserve"> </w:t>
      </w:r>
      <w:r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Pr="00FD26EF">
        <w:rPr>
          <w:b/>
        </w:rPr>
        <w:t>технического</w:t>
      </w:r>
      <w:r w:rsidR="001E2301">
        <w:rPr>
          <w:b/>
        </w:rPr>
        <w:t xml:space="preserve"> </w:t>
      </w:r>
      <w:r w:rsidRPr="00FD26EF">
        <w:rPr>
          <w:b/>
        </w:rPr>
        <w:t>задания</w:t>
      </w:r>
    </w:p>
    <w:p w:rsidR="00275D70" w:rsidRDefault="00296E67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 w:rsidR="000B0D5F" w:rsidRPr="00860CFD">
        <w:t>подготавливает</w:t>
      </w:r>
      <w:r w:rsidR="001E2301">
        <w:t xml:space="preserve"> </w:t>
      </w:r>
      <w:r w:rsidR="0063762E">
        <w:t>и</w:t>
      </w:r>
      <w:r w:rsidR="001E2301">
        <w:t xml:space="preserve"> </w:t>
      </w:r>
      <w:r w:rsidR="0063762E">
        <w:t>прикрепляет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ИС</w:t>
      </w:r>
      <w:r w:rsidR="001E2301">
        <w:t xml:space="preserve"> </w:t>
      </w:r>
      <w:r w:rsidR="000B0D5F" w:rsidRPr="00860CFD">
        <w:t>техническое</w:t>
      </w:r>
      <w:r w:rsidR="001E2301">
        <w:t xml:space="preserve"> </w:t>
      </w:r>
      <w:r w:rsidR="000B0D5F" w:rsidRPr="00860CFD">
        <w:t>задание</w:t>
      </w:r>
      <w:r w:rsidR="001E2301">
        <w:t xml:space="preserve"> </w:t>
      </w:r>
      <w:r w:rsidR="000B0D5F" w:rsidRPr="00860CFD">
        <w:t>на</w:t>
      </w:r>
      <w:r w:rsidR="001E2301">
        <w:t xml:space="preserve"> </w:t>
      </w:r>
      <w:r w:rsidR="000B0D5F" w:rsidRPr="00860CFD">
        <w:t>закупку</w:t>
      </w:r>
      <w:r w:rsidR="001E2301">
        <w:t xml:space="preserve"> </w:t>
      </w:r>
      <w:r w:rsidR="000B0D5F" w:rsidRPr="00860CFD">
        <w:t>ТМЦ,</w:t>
      </w:r>
      <w:r w:rsidR="001E2301">
        <w:t xml:space="preserve"> </w:t>
      </w:r>
      <w:r w:rsidR="000B0D5F" w:rsidRPr="00860CFD">
        <w:t>выполнение</w:t>
      </w:r>
      <w:r w:rsidR="001E2301">
        <w:t xml:space="preserve"> </w:t>
      </w:r>
      <w:r w:rsidR="000B0D5F" w:rsidRPr="00860CFD">
        <w:t>услуг/работ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срок</w:t>
      </w:r>
      <w:r w:rsidR="001E2301">
        <w:t xml:space="preserve"> </w:t>
      </w:r>
      <w:r w:rsidR="0063762E">
        <w:t>не</w:t>
      </w:r>
      <w:r w:rsidR="001E2301">
        <w:t xml:space="preserve"> </w:t>
      </w:r>
      <w:r w:rsidR="0063762E">
        <w:t>более</w:t>
      </w:r>
      <w:r w:rsidR="001E2301">
        <w:t xml:space="preserve"> </w:t>
      </w:r>
      <w:r w:rsidR="0063762E">
        <w:t>9</w:t>
      </w:r>
      <w:r w:rsidR="001E2301">
        <w:t xml:space="preserve"> </w:t>
      </w:r>
      <w:r w:rsidR="0063762E">
        <w:t>рабочих</w:t>
      </w:r>
      <w:r w:rsidR="001E2301">
        <w:t xml:space="preserve"> </w:t>
      </w:r>
      <w:r w:rsidR="0063762E">
        <w:t>дней</w:t>
      </w:r>
      <w:r w:rsidR="001E2301">
        <w:t xml:space="preserve"> </w:t>
      </w:r>
      <w:r w:rsidR="0063762E">
        <w:t>с</w:t>
      </w:r>
      <w:r w:rsidR="001E2301">
        <w:t xml:space="preserve"> </w:t>
      </w:r>
      <w:r w:rsidR="0063762E">
        <w:t>момента</w:t>
      </w:r>
      <w:r w:rsidR="001E2301">
        <w:t xml:space="preserve"> </w:t>
      </w:r>
      <w:r w:rsidR="0063762E">
        <w:t>получения</w:t>
      </w:r>
      <w:r w:rsidR="001E2301">
        <w:t xml:space="preserve"> </w:t>
      </w:r>
      <w:r w:rsidR="0063762E">
        <w:t>задачи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1С</w:t>
      </w:r>
      <w:r w:rsidR="00AF7FBF">
        <w:t xml:space="preserve"> УПП</w:t>
      </w:r>
      <w:r w:rsidR="0063762E">
        <w:t>:</w:t>
      </w:r>
      <w:r w:rsidR="001E2301">
        <w:t xml:space="preserve"> </w:t>
      </w:r>
      <w:r w:rsidR="0063762E">
        <w:t>МТО.</w:t>
      </w:r>
      <w:r w:rsidR="001E2301">
        <w:t xml:space="preserve"> </w:t>
      </w:r>
      <w:r w:rsidR="0063762E">
        <w:t>При</w:t>
      </w:r>
      <w:r w:rsidR="001E2301">
        <w:t xml:space="preserve"> </w:t>
      </w:r>
      <w:r w:rsidR="0063762E">
        <w:t>этом</w:t>
      </w:r>
      <w:r w:rsidR="001E2301">
        <w:t xml:space="preserve"> </w:t>
      </w:r>
      <w:r w:rsidR="0063762E">
        <w:t>возможна</w:t>
      </w:r>
      <w:r w:rsidR="001E2301">
        <w:t xml:space="preserve"> </w:t>
      </w:r>
      <w:r w:rsidR="0063762E">
        <w:t>заблаговременная</w:t>
      </w:r>
      <w:r w:rsidR="001E2301">
        <w:t xml:space="preserve"> </w:t>
      </w:r>
      <w:r w:rsidR="0063762E">
        <w:t>подготовка</w:t>
      </w:r>
      <w:r w:rsidR="001E2301">
        <w:t xml:space="preserve"> </w:t>
      </w:r>
      <w:r w:rsidR="0063762E">
        <w:t>и</w:t>
      </w:r>
      <w:r w:rsidR="001E2301">
        <w:t xml:space="preserve"> </w:t>
      </w:r>
      <w:r w:rsidR="0063762E">
        <w:t>прикрепление</w:t>
      </w:r>
      <w:r w:rsidR="001E2301">
        <w:t xml:space="preserve"> </w:t>
      </w:r>
      <w:r w:rsidR="0063762E">
        <w:t>технического</w:t>
      </w:r>
      <w:r w:rsidR="001E2301">
        <w:t xml:space="preserve"> </w:t>
      </w:r>
      <w:r w:rsidR="0063762E">
        <w:t>задания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1С</w:t>
      </w:r>
      <w:r w:rsidR="00AF7FBF">
        <w:t xml:space="preserve"> УПП</w:t>
      </w:r>
      <w:r w:rsidR="0063762E">
        <w:t>:</w:t>
      </w:r>
      <w:r w:rsidR="001E2301">
        <w:t xml:space="preserve"> </w:t>
      </w:r>
      <w:r w:rsidR="0063762E">
        <w:t>МТО</w:t>
      </w:r>
      <w:r w:rsidR="001E2301">
        <w:t xml:space="preserve"> </w:t>
      </w:r>
      <w:r w:rsidR="0063762E">
        <w:t>(начиная</w:t>
      </w:r>
      <w:r w:rsidR="001E2301">
        <w:t xml:space="preserve"> </w:t>
      </w:r>
      <w:r w:rsidR="0063762E">
        <w:t>с</w:t>
      </w:r>
      <w:r w:rsidR="001E2301">
        <w:t xml:space="preserve"> </w:t>
      </w:r>
      <w:r w:rsidR="0063762E">
        <w:t>момента</w:t>
      </w:r>
      <w:r w:rsidR="001E2301">
        <w:t xml:space="preserve"> </w:t>
      </w:r>
      <w:r w:rsidR="0063762E">
        <w:t>формирования</w:t>
      </w:r>
      <w:r w:rsidR="001E2301">
        <w:t xml:space="preserve"> </w:t>
      </w:r>
      <w:r w:rsidR="0063762E">
        <w:t>лота)</w:t>
      </w:r>
      <w:r w:rsidR="000B0D5F" w:rsidRPr="00860CFD">
        <w:t>.</w:t>
      </w:r>
      <w:r w:rsidR="001E2301">
        <w:t xml:space="preserve"> </w:t>
      </w:r>
    </w:p>
    <w:p w:rsidR="002F408C" w:rsidRDefault="000B0D5F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подготавливается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="00375D99">
        <w:t>с требованиями указанными в методических рекомендациях «</w:t>
      </w:r>
      <w:r w:rsidR="00375D99" w:rsidRPr="00501A14">
        <w:t>Подготовка</w:t>
      </w:r>
      <w:r w:rsidR="00375D99">
        <w:t xml:space="preserve"> </w:t>
      </w:r>
      <w:r w:rsidR="00375D99" w:rsidRPr="00501A14">
        <w:t>технического</w:t>
      </w:r>
      <w:r w:rsidR="00375D99">
        <w:t xml:space="preserve"> </w:t>
      </w:r>
      <w:r w:rsidR="00375D99" w:rsidRPr="00501A14">
        <w:t>задания</w:t>
      </w:r>
      <w:r w:rsidR="00375D99">
        <w:t xml:space="preserve"> </w:t>
      </w:r>
      <w:r w:rsidR="00375D99" w:rsidRPr="00501A14">
        <w:t>для</w:t>
      </w:r>
      <w:r w:rsidR="00375D99">
        <w:t xml:space="preserve"> </w:t>
      </w:r>
      <w:r w:rsidR="00375D99" w:rsidRPr="00501A14">
        <w:t>проведения</w:t>
      </w:r>
      <w:r w:rsidR="00375D99">
        <w:t xml:space="preserve"> </w:t>
      </w:r>
      <w:r w:rsidR="00375D99" w:rsidRPr="00501A14">
        <w:t>закупочных</w:t>
      </w:r>
      <w:r w:rsidR="00375D99">
        <w:t xml:space="preserve"> </w:t>
      </w:r>
      <w:r w:rsidR="00375D99" w:rsidRPr="00501A14">
        <w:t>процедур»</w:t>
      </w:r>
      <w:r w:rsidRPr="00860CFD">
        <w:t>,</w:t>
      </w:r>
      <w:r w:rsidR="001E2301">
        <w:t xml:space="preserve"> </w:t>
      </w:r>
      <w:r w:rsidRPr="00860CFD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Pr="00860CFD">
        <w:t>с</w:t>
      </w:r>
      <w:r w:rsidR="001E2301">
        <w:t xml:space="preserve"> </w:t>
      </w:r>
      <w:r w:rsidRPr="00860CFD">
        <w:t>требованиями</w:t>
      </w:r>
      <w:r w:rsidR="001E2301">
        <w:t xml:space="preserve"> </w:t>
      </w:r>
      <w:r w:rsidRPr="00860CFD">
        <w:t>к</w:t>
      </w:r>
      <w:r w:rsidR="001E2301">
        <w:t xml:space="preserve"> </w:t>
      </w:r>
      <w:r w:rsidRPr="00860CFD">
        <w:t>комплекту</w:t>
      </w:r>
      <w:r w:rsidR="001E2301">
        <w:t xml:space="preserve"> </w:t>
      </w:r>
      <w:r w:rsidRPr="00860CFD">
        <w:t>предоставляемых</w:t>
      </w:r>
      <w:r w:rsidR="001E2301">
        <w:t xml:space="preserve"> </w:t>
      </w:r>
      <w:r w:rsidRPr="00860CFD">
        <w:t>документов</w:t>
      </w:r>
      <w:r w:rsidR="001E2301">
        <w:t xml:space="preserve"> </w:t>
      </w:r>
      <w:r w:rsidRPr="00860CFD">
        <w:t>(Приложение</w:t>
      </w:r>
      <w:r w:rsidR="001E2301">
        <w:t xml:space="preserve"> </w:t>
      </w:r>
      <w:r w:rsidRPr="00860CFD">
        <w:t>14).</w:t>
      </w:r>
      <w:r w:rsidR="001E2301">
        <w:t xml:space="preserve"> </w:t>
      </w:r>
      <w:r w:rsidR="008F4122" w:rsidRPr="00633C75">
        <w:t>Инициатор</w:t>
      </w:r>
      <w:r w:rsidR="001E2301">
        <w:t xml:space="preserve"> </w:t>
      </w:r>
      <w:r w:rsidR="008F4122" w:rsidRPr="00633C75">
        <w:t>закупки</w:t>
      </w:r>
      <w:r w:rsidR="001E2301">
        <w:t xml:space="preserve"> </w:t>
      </w:r>
      <w:r w:rsidR="008F4122" w:rsidRPr="00633C75">
        <w:t>после</w:t>
      </w:r>
      <w:r w:rsidR="001E2301">
        <w:t xml:space="preserve"> </w:t>
      </w:r>
      <w:r w:rsidR="008F4122" w:rsidRPr="00633C75">
        <w:t>подготовки</w:t>
      </w:r>
      <w:r w:rsidR="001E2301">
        <w:t xml:space="preserve"> </w:t>
      </w:r>
      <w:r w:rsidR="008F4122" w:rsidRPr="00633C75">
        <w:t>технического</w:t>
      </w:r>
      <w:r w:rsidR="001E2301">
        <w:t xml:space="preserve"> </w:t>
      </w:r>
      <w:r w:rsidR="008F4122" w:rsidRPr="00633C75">
        <w:t>задания</w:t>
      </w:r>
      <w:r w:rsidR="001E2301">
        <w:t xml:space="preserve"> </w:t>
      </w:r>
      <w:r w:rsidR="00633C75" w:rsidRPr="00633C75">
        <w:t>запускает</w:t>
      </w:r>
      <w:r w:rsidR="001E2301">
        <w:t xml:space="preserve"> </w:t>
      </w:r>
      <w:r w:rsidR="00633C75" w:rsidRPr="00633C75">
        <w:t>процесс</w:t>
      </w:r>
      <w:r w:rsidR="001E2301">
        <w:t xml:space="preserve"> </w:t>
      </w:r>
      <w:r w:rsidR="00633C75" w:rsidRPr="00633C75">
        <w:t>согласования</w:t>
      </w:r>
      <w:r w:rsidR="001E2301">
        <w:t xml:space="preserve"> </w:t>
      </w:r>
      <w:r w:rsidR="00633C75" w:rsidRPr="00633C75">
        <w:t>в</w:t>
      </w:r>
      <w:r w:rsidR="001E2301">
        <w:t xml:space="preserve"> </w:t>
      </w:r>
      <w:r w:rsidR="00633C75" w:rsidRPr="00633C75">
        <w:t>1С</w:t>
      </w:r>
      <w:r w:rsidR="00AF7FBF">
        <w:t xml:space="preserve"> УПП</w:t>
      </w:r>
      <w:r w:rsidR="00633C75" w:rsidRPr="00633C75">
        <w:t>:</w:t>
      </w:r>
      <w:r w:rsidR="001E2301">
        <w:t xml:space="preserve"> </w:t>
      </w:r>
      <w:r w:rsidR="006855E4">
        <w:t>МТО</w:t>
      </w:r>
      <w:r w:rsidR="00633C75" w:rsidRPr="00633C75">
        <w:t>.</w:t>
      </w:r>
      <w:r w:rsidR="001E2301">
        <w:t xml:space="preserve"> </w:t>
      </w:r>
      <w:r w:rsidR="002F408C">
        <w:t>При</w:t>
      </w:r>
      <w:r w:rsidR="001E2301">
        <w:t xml:space="preserve"> </w:t>
      </w:r>
      <w:r w:rsidR="002F408C">
        <w:t>прикреплении</w:t>
      </w:r>
      <w:r w:rsidR="001E2301">
        <w:t xml:space="preserve"> </w:t>
      </w:r>
      <w:r w:rsidR="002F408C">
        <w:t>технического</w:t>
      </w:r>
      <w:r w:rsidR="001E2301">
        <w:t xml:space="preserve"> </w:t>
      </w:r>
      <w:r w:rsidR="002F408C">
        <w:t>задания</w:t>
      </w:r>
      <w:r w:rsidR="001E2301">
        <w:t xml:space="preserve"> </w:t>
      </w:r>
      <w:r w:rsidR="002F408C">
        <w:t>инициатор</w:t>
      </w:r>
      <w:r w:rsidR="001E2301">
        <w:t xml:space="preserve"> </w:t>
      </w:r>
      <w:r w:rsidR="002F408C">
        <w:t>закупки</w:t>
      </w:r>
      <w:r w:rsidR="001E2301">
        <w:t xml:space="preserve"> </w:t>
      </w:r>
      <w:r w:rsidR="002F408C">
        <w:t>должен</w:t>
      </w:r>
      <w:r w:rsidR="001E2301">
        <w:t xml:space="preserve"> </w:t>
      </w:r>
      <w:r w:rsidR="002F408C">
        <w:t>дополнительно</w:t>
      </w:r>
      <w:r w:rsidR="001E2301">
        <w:t xml:space="preserve"> </w:t>
      </w:r>
      <w:r w:rsidR="002F408C">
        <w:t>с</w:t>
      </w:r>
      <w:r w:rsidR="001E2301">
        <w:t xml:space="preserve"> </w:t>
      </w:r>
      <w:r w:rsidR="002F408C">
        <w:t>техническим</w:t>
      </w:r>
      <w:r w:rsidR="001E2301">
        <w:t xml:space="preserve"> </w:t>
      </w:r>
      <w:r w:rsidR="002F408C">
        <w:t>заданием</w:t>
      </w:r>
      <w:r w:rsidR="001E2301">
        <w:t xml:space="preserve"> </w:t>
      </w:r>
      <w:r w:rsidR="002F408C">
        <w:t>подгружать</w:t>
      </w:r>
      <w:r w:rsidR="001E2301">
        <w:t xml:space="preserve"> </w:t>
      </w:r>
      <w:r w:rsidR="00EE3EE4">
        <w:t>следующие документы</w:t>
      </w:r>
      <w:r w:rsidR="002F408C">
        <w:t>:</w:t>
      </w:r>
    </w:p>
    <w:p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Дефектная</w:t>
      </w:r>
      <w:r w:rsidR="001E2301">
        <w:t xml:space="preserve"> </w:t>
      </w:r>
      <w:r>
        <w:t>ведомость;</w:t>
      </w:r>
    </w:p>
    <w:p w:rsidR="00296590" w:rsidRDefault="00296590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Сметная документация (сводные и локальные сметные расчеты в формате PDF, EXCEL и ПК Гранд Смета, обоснования текущих цен на ТМЦ и  дополнительных затрат);</w:t>
      </w:r>
    </w:p>
    <w:p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Опросные</w:t>
      </w:r>
      <w:r w:rsidR="001E2301">
        <w:t xml:space="preserve"> </w:t>
      </w:r>
      <w:r>
        <w:t>листы;</w:t>
      </w:r>
    </w:p>
    <w:p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Проектные</w:t>
      </w:r>
      <w:r w:rsidR="001E2301">
        <w:t xml:space="preserve"> </w:t>
      </w:r>
      <w:r>
        <w:t>решения</w:t>
      </w:r>
      <w:r w:rsidR="001E2301">
        <w:t xml:space="preserve"> </w:t>
      </w:r>
      <w:r>
        <w:t>(при</w:t>
      </w:r>
      <w:r w:rsidR="001E2301">
        <w:t xml:space="preserve"> </w:t>
      </w:r>
      <w:r>
        <w:t>наличии);</w:t>
      </w:r>
    </w:p>
    <w:p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Протоколы</w:t>
      </w:r>
      <w:r w:rsidR="001E2301">
        <w:t xml:space="preserve"> </w:t>
      </w:r>
      <w:r>
        <w:t>технических</w:t>
      </w:r>
      <w:r w:rsidR="001E2301">
        <w:t xml:space="preserve"> </w:t>
      </w:r>
      <w:r>
        <w:t>совещаний;</w:t>
      </w:r>
    </w:p>
    <w:p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Служебные</w:t>
      </w:r>
      <w:r w:rsidR="001E2301">
        <w:t xml:space="preserve"> </w:t>
      </w:r>
      <w:r>
        <w:t>записки.</w:t>
      </w:r>
    </w:p>
    <w:p w:rsidR="0029501F" w:rsidRDefault="0029501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</w:p>
    <w:p w:rsidR="000B0D5F" w:rsidRDefault="000B0D5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1.3.</w:t>
      </w:r>
      <w:r w:rsidR="001E2301">
        <w:rPr>
          <w:b/>
        </w:rPr>
        <w:t xml:space="preserve"> </w:t>
      </w:r>
      <w:r>
        <w:rPr>
          <w:b/>
        </w:rPr>
        <w:t>Согласование</w:t>
      </w:r>
      <w:r w:rsidR="001E2301">
        <w:rPr>
          <w:b/>
        </w:rPr>
        <w:t xml:space="preserve"> </w:t>
      </w:r>
      <w:r w:rsidR="00F80E4B">
        <w:rPr>
          <w:b/>
        </w:rPr>
        <w:t>и</w:t>
      </w:r>
      <w:r w:rsidR="001E2301">
        <w:rPr>
          <w:b/>
        </w:rPr>
        <w:t xml:space="preserve"> </w:t>
      </w:r>
      <w:r w:rsidR="00F80E4B">
        <w:rPr>
          <w:b/>
        </w:rPr>
        <w:t>утверждение</w:t>
      </w:r>
      <w:r w:rsidR="001E2301">
        <w:rPr>
          <w:b/>
        </w:rPr>
        <w:t xml:space="preserve"> </w:t>
      </w:r>
      <w:r w:rsidR="00F80E4B">
        <w:rPr>
          <w:b/>
        </w:rPr>
        <w:t>ТЗ</w:t>
      </w:r>
    </w:p>
    <w:p w:rsidR="00F80E4B" w:rsidRPr="007646FB" w:rsidRDefault="000B0D5F" w:rsidP="006E7DA3">
      <w:pPr>
        <w:pStyle w:val="m4"/>
        <w:widowControl w:val="0"/>
        <w:tabs>
          <w:tab w:val="num" w:pos="0"/>
        </w:tabs>
        <w:ind w:firstLine="567"/>
      </w:pP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достоверность,</w:t>
      </w:r>
      <w:r w:rsidR="001E2301">
        <w:t xml:space="preserve"> </w:t>
      </w:r>
      <w:r>
        <w:t>изложенной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несут</w:t>
      </w:r>
      <w:r w:rsidR="001E2301">
        <w:t xml:space="preserve"> </w:t>
      </w:r>
      <w:r>
        <w:t>лица</w:t>
      </w:r>
      <w:r w:rsidR="001E2301">
        <w:t xml:space="preserve"> </w:t>
      </w:r>
      <w:r w:rsidR="00471C16">
        <w:t>в</w:t>
      </w:r>
      <w:r w:rsidR="001E2301">
        <w:t xml:space="preserve"> </w:t>
      </w:r>
      <w:r w:rsidR="00471C16">
        <w:t>соответствии</w:t>
      </w:r>
      <w:r w:rsidR="001E2301">
        <w:t xml:space="preserve"> </w:t>
      </w:r>
      <w:r w:rsidR="00471C16">
        <w:t>с</w:t>
      </w:r>
      <w:r w:rsidR="001E2301">
        <w:t xml:space="preserve"> </w:t>
      </w:r>
      <w:r w:rsidR="00471C16">
        <w:t>приложением</w:t>
      </w:r>
      <w:r w:rsidR="001E2301">
        <w:t xml:space="preserve"> </w:t>
      </w:r>
      <w:r w:rsidR="00375D99">
        <w:t>18</w:t>
      </w:r>
      <w:r>
        <w:t>,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 w:rsidR="002313A4">
        <w:t>дефектной</w:t>
      </w:r>
      <w:r w:rsidR="001E2301">
        <w:t xml:space="preserve"> </w:t>
      </w:r>
      <w:r w:rsidR="002313A4">
        <w:t>ведомости</w:t>
      </w:r>
      <w:r w:rsidR="001E2301">
        <w:t xml:space="preserve"> </w:t>
      </w:r>
      <w:r>
        <w:t>–</w:t>
      </w:r>
      <w:r w:rsidR="001E2301">
        <w:t xml:space="preserve"> </w:t>
      </w:r>
      <w:r>
        <w:t>главный</w:t>
      </w:r>
      <w:r w:rsidR="001E2301">
        <w:t xml:space="preserve"> </w:t>
      </w:r>
      <w:r>
        <w:t>инженер</w:t>
      </w:r>
      <w:r w:rsidR="001E2301">
        <w:t xml:space="preserve"> </w:t>
      </w:r>
      <w:r>
        <w:t>ПО</w:t>
      </w:r>
      <w:r w:rsidR="0061641D">
        <w:t>/</w:t>
      </w:r>
      <w:r w:rsidR="001453B4">
        <w:t>ДО</w:t>
      </w:r>
      <w:r>
        <w:t>.</w:t>
      </w:r>
      <w:r w:rsidR="001E2301">
        <w:t xml:space="preserve"> </w:t>
      </w:r>
      <w:r w:rsidR="00B34C09">
        <w:t>Процесс</w:t>
      </w:r>
      <w:r w:rsidR="001E2301">
        <w:t xml:space="preserve"> </w:t>
      </w:r>
      <w:r w:rsidR="00B34C09">
        <w:t>согласования</w:t>
      </w:r>
      <w:r w:rsidR="001E2301">
        <w:t xml:space="preserve"> </w:t>
      </w:r>
      <w:r w:rsidR="00B34C09">
        <w:t>ТЗ</w:t>
      </w:r>
      <w:r w:rsidR="001E2301">
        <w:t xml:space="preserve"> </w:t>
      </w:r>
      <w:r w:rsidR="00B34C09">
        <w:t>состоит</w:t>
      </w:r>
      <w:r w:rsidR="001E2301">
        <w:t xml:space="preserve"> </w:t>
      </w:r>
      <w:r w:rsidR="00B34C09">
        <w:t>из</w:t>
      </w:r>
      <w:r w:rsidR="001E2301">
        <w:t xml:space="preserve"> </w:t>
      </w:r>
      <w:r w:rsidR="00B34C09">
        <w:t>двух</w:t>
      </w:r>
      <w:r w:rsidR="001E2301">
        <w:t xml:space="preserve"> </w:t>
      </w:r>
      <w:r w:rsidR="00B34C09">
        <w:t>этапов,</w:t>
      </w:r>
      <w:r w:rsidR="001E2301">
        <w:t xml:space="preserve"> </w:t>
      </w:r>
      <w:r w:rsidR="00B34C09">
        <w:t>на</w:t>
      </w:r>
      <w:r w:rsidR="001E2301">
        <w:t xml:space="preserve"> </w:t>
      </w:r>
      <w:r w:rsidR="00B34C09">
        <w:t>первом</w:t>
      </w:r>
      <w:r w:rsidR="001E2301">
        <w:t xml:space="preserve"> </w:t>
      </w:r>
      <w:r w:rsidR="00B34C09">
        <w:t>этапе</w:t>
      </w:r>
      <w:r w:rsidR="001E2301">
        <w:t xml:space="preserve"> </w:t>
      </w:r>
      <w:r w:rsidR="00B34C09">
        <w:t>принимают</w:t>
      </w:r>
      <w:r w:rsidR="00EE3EE4">
        <w:t xml:space="preserve"> участие</w:t>
      </w:r>
      <w:r w:rsidR="001E2301">
        <w:t xml:space="preserve"> </w:t>
      </w:r>
      <w:r w:rsidR="00B34C09">
        <w:t>сотрудники</w:t>
      </w:r>
      <w:r w:rsidR="001E2301">
        <w:t xml:space="preserve"> </w:t>
      </w:r>
      <w:r w:rsidR="00B34C09">
        <w:t>КЦФО</w:t>
      </w:r>
      <w:r w:rsidR="001F2B1F">
        <w:t xml:space="preserve">, </w:t>
      </w:r>
      <w:r w:rsidR="001F2B1F" w:rsidRPr="008872EA">
        <w:rPr>
          <w:lang w:eastAsia="x-none"/>
        </w:rPr>
        <w:t>КЦФО</w:t>
      </w:r>
      <w:r w:rsidR="001F2B1F">
        <w:rPr>
          <w:lang w:eastAsia="x-none"/>
        </w:rPr>
        <w:t xml:space="preserve"> по направлению обязаны проверять </w:t>
      </w:r>
      <w:r w:rsidR="001F2B1F" w:rsidRPr="008872EA">
        <w:rPr>
          <w:lang w:eastAsia="x-none"/>
        </w:rPr>
        <w:t>в составе ТЗ</w:t>
      </w:r>
      <w:r w:rsidR="00EE3EE4">
        <w:rPr>
          <w:lang w:eastAsia="x-none"/>
        </w:rPr>
        <w:t xml:space="preserve"> наличие</w:t>
      </w:r>
      <w:r w:rsidR="001F2B1F" w:rsidRPr="008872EA">
        <w:rPr>
          <w:lang w:eastAsia="x-none"/>
        </w:rPr>
        <w:t xml:space="preserve"> подробного  технического описания  переченя/комплектации закупаемого оборудования</w:t>
      </w:r>
      <w:r w:rsidR="001F2B1F">
        <w:rPr>
          <w:lang w:eastAsia="x-none"/>
        </w:rPr>
        <w:t>.</w:t>
      </w:r>
      <w:r w:rsidR="00B34C09">
        <w:t>,</w:t>
      </w:r>
      <w:r w:rsidR="001E2301">
        <w:t xml:space="preserve"> </w:t>
      </w:r>
      <w:r w:rsidR="00B34C09">
        <w:t>на</w:t>
      </w:r>
      <w:r w:rsidR="001E2301">
        <w:t xml:space="preserve"> </w:t>
      </w:r>
      <w:r w:rsidR="00B34C09">
        <w:t>втором</w:t>
      </w:r>
      <w:r w:rsidR="001E2301">
        <w:t xml:space="preserve"> </w:t>
      </w:r>
      <w:r w:rsidR="00B34C09">
        <w:t>–</w:t>
      </w:r>
      <w:r w:rsidR="001E2301">
        <w:t xml:space="preserve"> </w:t>
      </w:r>
      <w:r w:rsidR="00B34C09">
        <w:t>корпоративные</w:t>
      </w:r>
      <w:r w:rsidR="001E2301">
        <w:t xml:space="preserve"> </w:t>
      </w:r>
      <w:r w:rsidR="00B34C09">
        <w:t>службы</w:t>
      </w:r>
      <w:r w:rsidR="001E2301">
        <w:t xml:space="preserve"> </w:t>
      </w:r>
      <w:r w:rsidR="00B34C09">
        <w:t>Общества</w:t>
      </w:r>
      <w:r w:rsidR="007646FB">
        <w:t>,</w:t>
      </w:r>
      <w:r w:rsidR="001E2301">
        <w:t xml:space="preserve"> </w:t>
      </w:r>
      <w:r w:rsidR="007646FB">
        <w:t>в</w:t>
      </w:r>
      <w:r w:rsidR="001E2301">
        <w:t xml:space="preserve"> </w:t>
      </w:r>
      <w:r w:rsidR="007646FB">
        <w:t>том</w:t>
      </w:r>
      <w:r w:rsidR="001E2301">
        <w:t xml:space="preserve"> </w:t>
      </w:r>
      <w:r w:rsidR="007646FB">
        <w:t>числе</w:t>
      </w:r>
      <w:r w:rsidR="007646FB" w:rsidRPr="007646FB">
        <w:t>:</w:t>
      </w:r>
      <w:r w:rsidR="001E2301">
        <w:t xml:space="preserve"> </w:t>
      </w:r>
    </w:p>
    <w:p w:rsidR="00F80E4B" w:rsidRDefault="00F80E4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CE1AF0">
        <w:t xml:space="preserve"> после получения задачи в 1С УПП: МТО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Pr="00FD26EF">
        <w:t>ОПЗ</w:t>
      </w:r>
      <w:r w:rsidR="001E2301">
        <w:t xml:space="preserve"> </w:t>
      </w:r>
      <w:r w:rsidRPr="00FD26EF">
        <w:t>ДОЗ</w:t>
      </w:r>
      <w:r w:rsidR="001E2301">
        <w:t xml:space="preserve"> </w:t>
      </w:r>
      <w:r w:rsidRPr="00FD26EF">
        <w:t>рассматривает</w:t>
      </w:r>
      <w:r w:rsidR="001E2301">
        <w:t xml:space="preserve"> </w:t>
      </w:r>
      <w:r w:rsidRPr="00FD26EF">
        <w:t>техническое</w:t>
      </w:r>
      <w:r w:rsidR="001E2301">
        <w:t xml:space="preserve"> </w:t>
      </w:r>
      <w:r w:rsidRPr="00FD26EF">
        <w:t>задание</w:t>
      </w:r>
      <w:r w:rsidR="001E2301">
        <w:t xml:space="preserve"> </w:t>
      </w:r>
      <w:r w:rsidRPr="00FD26EF">
        <w:t>на</w:t>
      </w:r>
      <w:r w:rsidR="001E2301">
        <w:t xml:space="preserve"> </w:t>
      </w:r>
      <w:r w:rsidRPr="00FD26EF">
        <w:t>соответствие</w:t>
      </w:r>
      <w:r w:rsidR="001E2301">
        <w:t xml:space="preserve"> </w:t>
      </w:r>
      <w:r w:rsidRPr="00FD26EF">
        <w:t>типовой</w:t>
      </w:r>
      <w:r w:rsidR="001E2301">
        <w:t xml:space="preserve"> </w:t>
      </w:r>
      <w:r w:rsidRPr="00FD26EF">
        <w:t>форме,</w:t>
      </w:r>
      <w:r w:rsidR="001E2301">
        <w:t xml:space="preserve"> </w:t>
      </w:r>
      <w:r w:rsidRPr="00FD26EF">
        <w:t>наличию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соответствию</w:t>
      </w:r>
      <w:r w:rsidR="001E2301">
        <w:t xml:space="preserve"> </w:t>
      </w:r>
      <w:r w:rsidRPr="00FD26EF">
        <w:t>требуемых</w:t>
      </w:r>
      <w:r w:rsidR="001E2301">
        <w:t xml:space="preserve"> </w:t>
      </w:r>
      <w:r w:rsidRPr="00FD26EF">
        <w:t>форм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приложений</w:t>
      </w:r>
      <w:r w:rsidR="001E2301">
        <w:t xml:space="preserve"> </w:t>
      </w:r>
      <w:r w:rsidR="008F4122" w:rsidRPr="00FD26EF">
        <w:t>и</w:t>
      </w:r>
      <w:r w:rsidR="001E2301">
        <w:t xml:space="preserve"> </w:t>
      </w:r>
      <w:r w:rsidR="008F4122" w:rsidRPr="00FD26EF">
        <w:t>согласовывает</w:t>
      </w:r>
      <w:r w:rsidR="001E2301">
        <w:t xml:space="preserve"> </w:t>
      </w:r>
      <w:r w:rsidR="008F4122" w:rsidRPr="00FD26EF">
        <w:t>окончательную</w:t>
      </w:r>
      <w:r w:rsidR="001E2301">
        <w:t xml:space="preserve"> </w:t>
      </w:r>
      <w:r w:rsidR="008F4122" w:rsidRPr="00FD26EF">
        <w:t>версию</w:t>
      </w:r>
      <w:r w:rsidR="001E2301">
        <w:t xml:space="preserve"> </w:t>
      </w:r>
      <w:r w:rsidR="008F4122" w:rsidRPr="00FD26EF">
        <w:t>ТЗ</w:t>
      </w:r>
      <w:r w:rsidRPr="00FD26EF">
        <w:t>.</w:t>
      </w:r>
      <w:r w:rsidR="001E2301">
        <w:t xml:space="preserve"> </w:t>
      </w:r>
    </w:p>
    <w:p w:rsidR="0039028B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</w:t>
      </w:r>
      <w:r>
        <w:t>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CE1AF0">
        <w:t xml:space="preserve"> после получения задачи в 1С УПП: МТО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>
        <w:t>ОПиКПЗ</w:t>
      </w:r>
      <w:r w:rsidR="001E2301">
        <w:t xml:space="preserve"> </w:t>
      </w:r>
      <w:r>
        <w:t>ДОЗ</w:t>
      </w:r>
      <w:r w:rsidR="001E2301">
        <w:t xml:space="preserve"> </w:t>
      </w:r>
      <w:r w:rsidR="005175B8">
        <w:t>проверяет</w:t>
      </w:r>
      <w:r w:rsidR="001E2301">
        <w:t xml:space="preserve"> </w:t>
      </w:r>
      <w:r w:rsidR="005175B8">
        <w:t>в</w:t>
      </w:r>
      <w:r w:rsidR="001E2301">
        <w:t xml:space="preserve"> </w:t>
      </w:r>
      <w:r w:rsidR="005175B8">
        <w:t>техническом</w:t>
      </w:r>
      <w:r w:rsidR="001E2301">
        <w:t xml:space="preserve"> </w:t>
      </w:r>
      <w:r w:rsidR="005175B8">
        <w:t>задании</w:t>
      </w:r>
      <w:r>
        <w:t>:</w:t>
      </w:r>
    </w:p>
    <w:p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1.</w:t>
      </w:r>
      <w:r>
        <w:tab/>
        <w:t>Соответствие</w:t>
      </w:r>
      <w:r w:rsidR="001E2301">
        <w:t xml:space="preserve"> </w:t>
      </w:r>
      <w:r>
        <w:t>согласования</w:t>
      </w:r>
      <w:r w:rsidR="001E2301">
        <w:t xml:space="preserve"> </w:t>
      </w:r>
      <w:r>
        <w:t>и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ТЗ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2.</w:t>
      </w:r>
      <w:r>
        <w:tab/>
        <w:t>Соответствие</w:t>
      </w:r>
      <w:r w:rsidR="001E2301">
        <w:t xml:space="preserve"> </w:t>
      </w:r>
      <w:r>
        <w:t>следую</w:t>
      </w:r>
      <w:r w:rsidR="0061641D">
        <w:t>щей</w:t>
      </w:r>
      <w:r w:rsidR="001E2301">
        <w:t xml:space="preserve"> </w:t>
      </w:r>
      <w:r w:rsidR="0061641D">
        <w:t>информации</w:t>
      </w:r>
      <w:r w:rsidR="001E2301">
        <w:t xml:space="preserve"> </w:t>
      </w:r>
      <w:r w:rsidR="0061641D">
        <w:t>в</w:t>
      </w:r>
      <w:r w:rsidR="001E2301">
        <w:t xml:space="preserve"> </w:t>
      </w:r>
      <w:r w:rsidR="0061641D">
        <w:t>ТЗ</w:t>
      </w:r>
      <w:r w:rsidR="001E2301">
        <w:t xml:space="preserve"> </w:t>
      </w:r>
      <w:r w:rsidR="0061641D">
        <w:t>данным</w:t>
      </w:r>
      <w:r w:rsidR="001E2301">
        <w:t xml:space="preserve"> </w:t>
      </w:r>
      <w:r w:rsidR="0061641D">
        <w:t>в</w:t>
      </w:r>
      <w:r w:rsidR="001E2301">
        <w:t xml:space="preserve"> </w:t>
      </w:r>
      <w:r w:rsidR="0061641D">
        <w:t>1С</w:t>
      </w:r>
      <w:r w:rsidR="00AF7FBF">
        <w:t xml:space="preserve"> УПП</w:t>
      </w:r>
      <w:r w:rsidR="0061641D" w:rsidRPr="0061641D">
        <w:t>:</w:t>
      </w:r>
      <w:r w:rsidR="001E2301">
        <w:t xml:space="preserve"> </w:t>
      </w:r>
      <w:r w:rsidR="0061641D">
        <w:t>МТО</w:t>
      </w:r>
      <w:r>
        <w:t>:</w:t>
      </w:r>
      <w:r w:rsidR="001E2301">
        <w:t xml:space="preserve"> </w:t>
      </w:r>
      <w:r>
        <w:t>единицы</w:t>
      </w:r>
      <w:r w:rsidR="001E2301">
        <w:t xml:space="preserve"> </w:t>
      </w:r>
      <w:r>
        <w:t>измерения,</w:t>
      </w:r>
      <w:r w:rsidR="001E2301">
        <w:t xml:space="preserve"> </w:t>
      </w:r>
      <w:r>
        <w:t>количество</w:t>
      </w:r>
      <w:r w:rsidR="001E2301">
        <w:t xml:space="preserve"> </w:t>
      </w:r>
      <w:r>
        <w:t>и</w:t>
      </w:r>
      <w:r w:rsidR="001E2301">
        <w:t xml:space="preserve"> </w:t>
      </w:r>
      <w:r>
        <w:t>наименование</w:t>
      </w:r>
      <w:r w:rsidR="001E2301">
        <w:t xml:space="preserve"> </w:t>
      </w:r>
      <w:r>
        <w:t>продукции,</w:t>
      </w:r>
      <w:r w:rsidR="001E2301">
        <w:t xml:space="preserve"> </w:t>
      </w:r>
      <w:r>
        <w:t>сроки</w:t>
      </w:r>
      <w:r w:rsidR="001E2301">
        <w:t xml:space="preserve"> </w:t>
      </w:r>
      <w:r>
        <w:t>поставки/выполнения</w:t>
      </w:r>
      <w:r w:rsidR="001E2301">
        <w:t xml:space="preserve"> </w:t>
      </w:r>
      <w:r>
        <w:t>работ,</w:t>
      </w:r>
      <w:r w:rsidR="001E2301">
        <w:t xml:space="preserve"> </w:t>
      </w:r>
      <w:r>
        <w:t>предприятие-инициатор</w:t>
      </w:r>
      <w:r w:rsidR="001E2301">
        <w:t xml:space="preserve"> </w:t>
      </w:r>
      <w:r>
        <w:t>закупки,</w:t>
      </w:r>
      <w:r w:rsidR="001E2301">
        <w:t xml:space="preserve"> </w:t>
      </w:r>
      <w:r>
        <w:t>наименование</w:t>
      </w:r>
      <w:r w:rsidR="001E2301">
        <w:t xml:space="preserve"> </w:t>
      </w:r>
      <w:r>
        <w:t>лота,</w:t>
      </w:r>
      <w:r w:rsidR="001E2301">
        <w:t xml:space="preserve"> </w:t>
      </w:r>
      <w:r>
        <w:t>номер</w:t>
      </w:r>
      <w:r w:rsidR="001E2301">
        <w:t xml:space="preserve"> </w:t>
      </w:r>
      <w:r>
        <w:t>лота,</w:t>
      </w:r>
      <w:r w:rsidR="001E2301">
        <w:t xml:space="preserve"> </w:t>
      </w:r>
      <w:r>
        <w:t>плановая</w:t>
      </w:r>
      <w:r w:rsidR="001E2301">
        <w:t xml:space="preserve"> </w:t>
      </w:r>
      <w:r>
        <w:t>сумма,</w:t>
      </w:r>
      <w:r w:rsidR="001E2301">
        <w:t xml:space="preserve"> </w:t>
      </w:r>
      <w:r>
        <w:t>наличие</w:t>
      </w:r>
      <w:r w:rsidR="001E2301">
        <w:t xml:space="preserve"> </w:t>
      </w:r>
      <w:r>
        <w:t>ОКДП</w:t>
      </w:r>
      <w:r w:rsidR="001E2301">
        <w:t xml:space="preserve"> </w:t>
      </w:r>
      <w:r>
        <w:t>и</w:t>
      </w:r>
      <w:r w:rsidR="001E2301">
        <w:t xml:space="preserve"> </w:t>
      </w:r>
      <w:r>
        <w:t>ОКВЭД.</w:t>
      </w:r>
    </w:p>
    <w:p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3.</w:t>
      </w:r>
      <w:r>
        <w:tab/>
        <w:t>Соответствие</w:t>
      </w:r>
      <w:r w:rsidR="001E2301">
        <w:t xml:space="preserve"> </w:t>
      </w:r>
      <w:r>
        <w:t>шаблона</w:t>
      </w:r>
      <w:r w:rsidR="001E2301">
        <w:t xml:space="preserve"> </w:t>
      </w:r>
      <w:r>
        <w:t>ТЗ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4.</w:t>
      </w:r>
      <w:r>
        <w:tab/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если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закупка</w:t>
      </w:r>
      <w:r w:rsidR="001E2301">
        <w:t xml:space="preserve"> </w:t>
      </w:r>
      <w:r>
        <w:t>продукции</w:t>
      </w:r>
      <w:r w:rsidR="001E2301">
        <w:t xml:space="preserve"> </w:t>
      </w:r>
      <w:r>
        <w:t>по</w:t>
      </w:r>
      <w:r w:rsidR="001E2301">
        <w:t xml:space="preserve"> </w:t>
      </w:r>
      <w:r>
        <w:t>списку</w:t>
      </w:r>
      <w:r w:rsidR="001E2301">
        <w:t xml:space="preserve"> </w:t>
      </w:r>
      <w:r>
        <w:t>наличие</w:t>
      </w:r>
      <w:r w:rsidR="001E2301">
        <w:t xml:space="preserve"> </w:t>
      </w:r>
      <w:r>
        <w:t>следующей</w:t>
      </w:r>
      <w:r w:rsidR="001E2301">
        <w:t xml:space="preserve"> </w:t>
      </w:r>
      <w:r>
        <w:t>информации:</w:t>
      </w:r>
      <w:r w:rsidR="001E2301">
        <w:t xml:space="preserve"> </w:t>
      </w:r>
      <w:r>
        <w:t>расшифрованный</w:t>
      </w:r>
      <w:r w:rsidR="001E2301">
        <w:t xml:space="preserve"> </w:t>
      </w:r>
      <w:r>
        <w:t>список</w:t>
      </w:r>
      <w:r w:rsidR="001E2301">
        <w:t xml:space="preserve"> </w:t>
      </w:r>
      <w:r>
        <w:t>закупаемой</w:t>
      </w:r>
      <w:r w:rsidR="001E2301">
        <w:t xml:space="preserve"> </w:t>
      </w:r>
      <w:r>
        <w:t>продукции;</w:t>
      </w:r>
      <w:r w:rsidR="001E2301">
        <w:t xml:space="preserve"> </w:t>
      </w:r>
      <w:r>
        <w:t>«Договор</w:t>
      </w:r>
      <w:r w:rsidR="001E2301">
        <w:t xml:space="preserve"> </w:t>
      </w:r>
      <w:r>
        <w:t>заключается</w:t>
      </w:r>
      <w:r w:rsidR="001E2301">
        <w:t xml:space="preserve"> </w:t>
      </w:r>
      <w:r>
        <w:t>на</w:t>
      </w:r>
      <w:r w:rsidR="001E2301">
        <w:t xml:space="preserve"> </w:t>
      </w:r>
      <w:r>
        <w:t>плановую</w:t>
      </w:r>
      <w:r w:rsidR="001E2301">
        <w:t xml:space="preserve"> </w:t>
      </w:r>
      <w:r>
        <w:t>стоимость.</w:t>
      </w:r>
      <w:r w:rsidR="001E2301">
        <w:t xml:space="preserve"> </w:t>
      </w:r>
      <w:r>
        <w:t>Победитель</w:t>
      </w:r>
      <w:r w:rsidR="001E2301">
        <w:t xml:space="preserve"> </w:t>
      </w:r>
      <w:r>
        <w:t>выбирается</w:t>
      </w:r>
      <w:r w:rsidR="001E2301">
        <w:t xml:space="preserve"> </w:t>
      </w:r>
      <w:r>
        <w:t>по</w:t>
      </w:r>
      <w:r w:rsidR="001E2301">
        <w:t xml:space="preserve"> </w:t>
      </w:r>
      <w:r>
        <w:t>цене</w:t>
      </w:r>
      <w:r w:rsidR="001E2301">
        <w:t xml:space="preserve"> </w:t>
      </w:r>
      <w:r>
        <w:t>за</w:t>
      </w:r>
      <w:r w:rsidR="001E2301">
        <w:t xml:space="preserve"> </w:t>
      </w:r>
      <w:r>
        <w:t>единицу</w:t>
      </w:r>
      <w:r w:rsidR="001E2301">
        <w:t xml:space="preserve"> </w:t>
      </w:r>
      <w:r>
        <w:t>продукции»</w:t>
      </w:r>
      <w:r w:rsidR="001E2301">
        <w:t xml:space="preserve"> </w:t>
      </w:r>
      <w:r>
        <w:t>(в</w:t>
      </w:r>
      <w:r w:rsidR="001E2301">
        <w:t xml:space="preserve"> </w:t>
      </w:r>
      <w:r>
        <w:t>техническом</w:t>
      </w:r>
      <w:r w:rsidR="001E2301">
        <w:t xml:space="preserve"> </w:t>
      </w:r>
      <w:r>
        <w:t>задании</w:t>
      </w:r>
      <w:r w:rsidR="001E2301">
        <w:t xml:space="preserve"> </w:t>
      </w:r>
      <w:r>
        <w:t>в</w:t>
      </w:r>
      <w:r w:rsidR="001E2301">
        <w:t xml:space="preserve"> </w:t>
      </w:r>
      <w:r>
        <w:t>графе</w:t>
      </w:r>
      <w:r w:rsidR="001E2301">
        <w:t xml:space="preserve"> </w:t>
      </w:r>
      <w:r>
        <w:t>количество</w:t>
      </w:r>
      <w:r w:rsidR="001E2301">
        <w:t xml:space="preserve"> </w:t>
      </w:r>
      <w:r>
        <w:t>указывается</w:t>
      </w:r>
      <w:r w:rsidR="001E2301">
        <w:t xml:space="preserve"> </w:t>
      </w:r>
      <w:r>
        <w:t>1).</w:t>
      </w:r>
    </w:p>
    <w:p w:rsidR="00112C64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5.</w:t>
      </w:r>
      <w:r>
        <w:tab/>
        <w:t>Наличие</w:t>
      </w:r>
      <w:r w:rsidR="001E2301">
        <w:t xml:space="preserve"> </w:t>
      </w:r>
      <w:r>
        <w:t>опросных</w:t>
      </w:r>
      <w:r w:rsidR="001E2301">
        <w:t xml:space="preserve"> </w:t>
      </w:r>
      <w:r>
        <w:t>листов,</w:t>
      </w:r>
      <w:r w:rsidR="001E2301">
        <w:t xml:space="preserve"> </w:t>
      </w:r>
      <w:r>
        <w:t>а</w:t>
      </w:r>
      <w:r w:rsidR="001E2301">
        <w:t xml:space="preserve"> </w:t>
      </w:r>
      <w:r>
        <w:t>также</w:t>
      </w:r>
      <w:r w:rsidR="001E2301">
        <w:t xml:space="preserve"> </w:t>
      </w:r>
      <w:r>
        <w:t>соответствие</w:t>
      </w:r>
      <w:r w:rsidR="001E2301">
        <w:t xml:space="preserve"> </w:t>
      </w:r>
      <w:r>
        <w:t>количества</w:t>
      </w:r>
      <w:r w:rsidR="001E2301">
        <w:t xml:space="preserve"> </w:t>
      </w:r>
      <w:r>
        <w:t>и</w:t>
      </w:r>
      <w:r w:rsidR="001E2301">
        <w:t xml:space="preserve"> </w:t>
      </w:r>
      <w:r>
        <w:t>наименования</w:t>
      </w:r>
      <w:r w:rsidR="001E2301">
        <w:t xml:space="preserve"> </w:t>
      </w:r>
      <w:r>
        <w:t>потребностей</w:t>
      </w:r>
      <w:r w:rsidR="001E2301">
        <w:t xml:space="preserve"> </w:t>
      </w:r>
      <w:r>
        <w:t>в</w:t>
      </w:r>
      <w:r w:rsidR="001E2301">
        <w:t xml:space="preserve"> </w:t>
      </w:r>
      <w:r>
        <w:t>них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задания.</w:t>
      </w:r>
    </w:p>
    <w:p w:rsidR="0039028B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lastRenderedPageBreak/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="00754A1B">
        <w:t>ООД</w:t>
      </w:r>
      <w:r w:rsidR="001E2301">
        <w:t xml:space="preserve"> </w:t>
      </w:r>
      <w:r>
        <w:t>ДОР</w:t>
      </w:r>
      <w:r w:rsidR="001E2301">
        <w:t xml:space="preserve"> </w:t>
      </w:r>
      <w:r w:rsidRPr="00FD26EF">
        <w:t>рассматривает</w:t>
      </w:r>
      <w:r w:rsidR="001E2301">
        <w:t xml:space="preserve"> </w:t>
      </w:r>
      <w:r w:rsidR="0061641D">
        <w:t>проект</w:t>
      </w:r>
      <w:r w:rsidR="001E2301">
        <w:t xml:space="preserve"> </w:t>
      </w:r>
      <w:r w:rsidR="0061641D">
        <w:t>договора</w:t>
      </w:r>
      <w:r w:rsidR="001E2301">
        <w:t xml:space="preserve"> </w:t>
      </w:r>
      <w:r w:rsidR="0061641D">
        <w:t>приложенного</w:t>
      </w:r>
      <w:r w:rsidR="001E2301">
        <w:t xml:space="preserve"> </w:t>
      </w:r>
      <w:r w:rsidR="0061641D">
        <w:t>к</w:t>
      </w:r>
      <w:r w:rsidR="001E2301">
        <w:t xml:space="preserve"> </w:t>
      </w:r>
      <w:r w:rsidR="0061641D">
        <w:t>техническому</w:t>
      </w:r>
      <w:r w:rsidR="001E2301">
        <w:t xml:space="preserve"> </w:t>
      </w:r>
      <w:r w:rsidR="0061641D">
        <w:t>заданию</w:t>
      </w:r>
      <w:r w:rsidR="001E2301">
        <w:t xml:space="preserve"> </w:t>
      </w:r>
      <w:r w:rsidR="002313A4">
        <w:t>на</w:t>
      </w:r>
      <w:r w:rsidR="001E2301">
        <w:t xml:space="preserve"> </w:t>
      </w:r>
      <w:r w:rsidR="002313A4">
        <w:t>соответствие</w:t>
      </w:r>
      <w:r w:rsidR="001E2301">
        <w:t xml:space="preserve"> </w:t>
      </w:r>
      <w:r w:rsidR="002313A4">
        <w:t>типовым</w:t>
      </w:r>
      <w:r w:rsidR="001E2301">
        <w:t xml:space="preserve"> </w:t>
      </w:r>
      <w:r w:rsidR="002313A4">
        <w:t>формам.</w:t>
      </w:r>
    </w:p>
    <w:p w:rsidR="00112C64" w:rsidRPr="007B0161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="00296590">
        <w:t>5</w:t>
      </w:r>
      <w:r w:rsidR="001E2301">
        <w:t xml:space="preserve"> </w:t>
      </w:r>
      <w:r w:rsidR="007B0161" w:rsidRPr="00FD26EF">
        <w:t>рабочих</w:t>
      </w:r>
      <w:r w:rsidR="001E2301">
        <w:t xml:space="preserve"> </w:t>
      </w:r>
      <w:r w:rsidR="007B0161" w:rsidRPr="00FD26EF">
        <w:t>дней</w:t>
      </w:r>
      <w:r w:rsidR="001E2301">
        <w:t xml:space="preserve"> </w:t>
      </w:r>
      <w:r w:rsidR="0061641D" w:rsidRPr="0061641D">
        <w:t>(</w:t>
      </w:r>
      <w:r w:rsidR="0061641D">
        <w:t>в</w:t>
      </w:r>
      <w:r w:rsidR="001E2301">
        <w:t xml:space="preserve"> </w:t>
      </w:r>
      <w:r w:rsidR="0061641D">
        <w:t>случае</w:t>
      </w:r>
      <w:r w:rsidR="001E2301">
        <w:t xml:space="preserve"> </w:t>
      </w:r>
      <w:r w:rsidR="0061641D">
        <w:t>наличия</w:t>
      </w:r>
      <w:r w:rsidR="001E2301">
        <w:t xml:space="preserve"> </w:t>
      </w:r>
      <w:r w:rsidR="007B0161">
        <w:t>в</w:t>
      </w:r>
      <w:r w:rsidR="001E2301">
        <w:t xml:space="preserve"> </w:t>
      </w:r>
      <w:r w:rsidR="007B0161">
        <w:t>техническом</w:t>
      </w:r>
      <w:r w:rsidR="001E2301">
        <w:t xml:space="preserve"> </w:t>
      </w:r>
      <w:r w:rsidR="007B0161">
        <w:t>задании</w:t>
      </w:r>
      <w:r w:rsidR="001E2301">
        <w:t xml:space="preserve"> </w:t>
      </w:r>
      <w:r w:rsidR="0061641D">
        <w:t>сметной</w:t>
      </w:r>
      <w:r w:rsidR="001E2301">
        <w:t xml:space="preserve"> </w:t>
      </w:r>
      <w:r w:rsidR="0061641D">
        <w:t>документации</w:t>
      </w:r>
      <w:r w:rsidR="001E2301">
        <w:t xml:space="preserve"> </w:t>
      </w:r>
      <w:r w:rsidR="007B0161">
        <w:t>срок</w:t>
      </w:r>
      <w:r w:rsidR="001E2301">
        <w:t xml:space="preserve"> </w:t>
      </w:r>
      <w:r w:rsidR="007B0161">
        <w:t>может</w:t>
      </w:r>
      <w:r w:rsidR="001E2301">
        <w:t xml:space="preserve"> </w:t>
      </w:r>
      <w:r w:rsidR="007B0161">
        <w:t>быть</w:t>
      </w:r>
      <w:r w:rsidR="001E2301">
        <w:t xml:space="preserve"> </w:t>
      </w:r>
      <w:r w:rsidR="007B0161">
        <w:t>увеличен)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>
        <w:t>ОКЦиМ</w:t>
      </w:r>
      <w:r w:rsidR="001E2301">
        <w:t xml:space="preserve"> </w:t>
      </w:r>
      <w:r w:rsidR="000264CD">
        <w:t xml:space="preserve">в рамках </w:t>
      </w:r>
      <w:r w:rsidR="004E2544">
        <w:t>согласования</w:t>
      </w:r>
      <w:r w:rsidR="001E2301">
        <w:t xml:space="preserve"> </w:t>
      </w:r>
      <w:r w:rsidR="000264CD" w:rsidRPr="00FD26EF">
        <w:t>техн</w:t>
      </w:r>
      <w:r w:rsidR="000264CD">
        <w:t>ического задания</w:t>
      </w:r>
      <w:r w:rsidR="007B0161" w:rsidRPr="007B0161">
        <w:t>:</w:t>
      </w:r>
    </w:p>
    <w:p w:rsidR="00112C64" w:rsidRPr="00112C64" w:rsidRDefault="00112C64" w:rsidP="006E7DA3">
      <w:pPr>
        <w:pStyle w:val="m4"/>
        <w:widowControl w:val="0"/>
        <w:tabs>
          <w:tab w:val="num" w:pos="0"/>
        </w:tabs>
        <w:ind w:firstLine="567"/>
        <w:rPr>
          <w:i/>
          <w:u w:val="single"/>
        </w:rPr>
      </w:pPr>
      <w:r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ТМЦ</w:t>
      </w:r>
      <w:r w:rsidR="000264CD">
        <w:rPr>
          <w:i/>
          <w:u w:val="single"/>
        </w:rPr>
        <w:t xml:space="preserve"> проверяет</w:t>
      </w:r>
      <w:r w:rsidRPr="00112C64">
        <w:rPr>
          <w:i/>
          <w:u w:val="single"/>
        </w:rPr>
        <w:t>:</w:t>
      </w:r>
    </w:p>
    <w:p w:rsidR="00112C64" w:rsidRDefault="001F3A51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</w:t>
      </w:r>
      <w:r w:rsidRPr="00243820">
        <w:t>аличие Приложения в формате *xlsx в защищенном виде для заполнения поставщиком.</w:t>
      </w:r>
    </w:p>
    <w:p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достаточность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>
        <w:t>наименовании,</w:t>
      </w:r>
      <w:r w:rsidR="001E2301">
        <w:t xml:space="preserve"> </w:t>
      </w:r>
      <w:r>
        <w:t>в</w:t>
      </w:r>
      <w:r w:rsidR="001E2301">
        <w:t xml:space="preserve"> </w:t>
      </w:r>
      <w:r>
        <w:t>дополнительных</w:t>
      </w:r>
      <w:r w:rsidR="001E2301">
        <w:t xml:space="preserve"> </w:t>
      </w:r>
      <w:r>
        <w:t>требованиях,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для</w:t>
      </w:r>
      <w:r w:rsidR="001E2301">
        <w:t xml:space="preserve"> </w:t>
      </w:r>
      <w:r>
        <w:t>возможности</w:t>
      </w:r>
      <w:r w:rsidR="001E2301">
        <w:t xml:space="preserve"> </w:t>
      </w:r>
      <w:r>
        <w:t>определения</w:t>
      </w:r>
      <w:r w:rsidR="001E2301">
        <w:t xml:space="preserve"> </w:t>
      </w:r>
      <w:r>
        <w:t>рыночной</w:t>
      </w:r>
      <w:r w:rsidR="001E2301">
        <w:t xml:space="preserve"> </w:t>
      </w:r>
      <w:r>
        <w:t>цены;</w:t>
      </w:r>
    </w:p>
    <w:p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наличие</w:t>
      </w:r>
      <w:r w:rsidR="001E2301">
        <w:t xml:space="preserve"> </w:t>
      </w:r>
      <w:r>
        <w:t>опросных</w:t>
      </w:r>
      <w:r w:rsidR="001E2301">
        <w:t xml:space="preserve"> </w:t>
      </w:r>
      <w:r>
        <w:t>листов</w:t>
      </w:r>
      <w:r w:rsidR="001E2301">
        <w:t xml:space="preserve"> </w:t>
      </w:r>
      <w:r>
        <w:t>по</w:t>
      </w:r>
      <w:r w:rsidR="001E2301">
        <w:t xml:space="preserve"> </w:t>
      </w:r>
      <w:r>
        <w:t>сложному</w:t>
      </w:r>
      <w:r w:rsidR="001E2301">
        <w:t xml:space="preserve"> </w:t>
      </w:r>
      <w:r>
        <w:t>оборудованию</w:t>
      </w:r>
      <w:r w:rsidR="001E2301">
        <w:t xml:space="preserve"> </w:t>
      </w:r>
      <w:r>
        <w:t>(для</w:t>
      </w:r>
      <w:r w:rsidR="001E2301">
        <w:t xml:space="preserve"> </w:t>
      </w:r>
      <w:r w:rsidR="001F3A51" w:rsidRPr="00243820">
        <w:t xml:space="preserve">корректного </w:t>
      </w:r>
      <w:r w:rsidR="001F3A51">
        <w:t>формирования</w:t>
      </w:r>
      <w:r w:rsidR="001F3A51" w:rsidRPr="00243820">
        <w:t xml:space="preserve"> стоимости оборудования поставщиком</w:t>
      </w:r>
      <w:r>
        <w:t>);</w:t>
      </w:r>
    </w:p>
    <w:p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наличие</w:t>
      </w:r>
      <w:r w:rsidR="001E2301">
        <w:t xml:space="preserve"> </w:t>
      </w:r>
      <w:r>
        <w:t>списка</w:t>
      </w:r>
      <w:r w:rsidR="001E2301">
        <w:t xml:space="preserve"> </w:t>
      </w:r>
      <w:r>
        <w:t>потенциальных</w:t>
      </w:r>
      <w:r w:rsidR="001E2301">
        <w:t xml:space="preserve"> </w:t>
      </w:r>
      <w:r>
        <w:t>поставщиков</w:t>
      </w:r>
      <w:r w:rsidR="001E2301">
        <w:t xml:space="preserve"> </w:t>
      </w:r>
      <w:r>
        <w:t>в</w:t>
      </w:r>
      <w:r w:rsidR="001E2301">
        <w:t xml:space="preserve"> </w:t>
      </w:r>
      <w:r>
        <w:t>служебной</w:t>
      </w:r>
      <w:r w:rsidR="001E2301">
        <w:t xml:space="preserve"> </w:t>
      </w:r>
      <w:r>
        <w:t>записке,</w:t>
      </w:r>
      <w:r w:rsidR="001E2301">
        <w:t xml:space="preserve"> </w:t>
      </w:r>
      <w:r>
        <w:t>с</w:t>
      </w:r>
      <w:r w:rsidR="001E2301">
        <w:t xml:space="preserve"> </w:t>
      </w:r>
      <w:r>
        <w:t>количеством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трех</w:t>
      </w:r>
      <w:r w:rsidR="001E2301">
        <w:t xml:space="preserve"> </w:t>
      </w:r>
      <w:r>
        <w:t>(в</w:t>
      </w:r>
      <w:r w:rsidR="001E2301">
        <w:t xml:space="preserve"> </w:t>
      </w:r>
      <w:r>
        <w:t>том</w:t>
      </w:r>
      <w:r w:rsidR="001E2301">
        <w:t xml:space="preserve"> </w:t>
      </w:r>
      <w:r>
        <w:t>числе</w:t>
      </w:r>
      <w:r w:rsidR="001E2301">
        <w:t xml:space="preserve"> </w:t>
      </w:r>
      <w:r>
        <w:t>наличие</w:t>
      </w:r>
      <w:r w:rsidR="001E2301">
        <w:t xml:space="preserve"> </w:t>
      </w:r>
      <w:r>
        <w:t>в</w:t>
      </w:r>
      <w:r w:rsidR="001E2301">
        <w:t xml:space="preserve"> </w:t>
      </w:r>
      <w:r>
        <w:t>списке</w:t>
      </w:r>
      <w:r w:rsidR="001E2301">
        <w:t xml:space="preserve"> </w:t>
      </w:r>
      <w:r>
        <w:t>крупно-оптовых</w:t>
      </w:r>
      <w:r w:rsidR="001E2301">
        <w:t xml:space="preserve"> </w:t>
      </w:r>
      <w:r>
        <w:t>торгующих</w:t>
      </w:r>
      <w:r w:rsidR="001E2301">
        <w:t xml:space="preserve"> </w:t>
      </w:r>
      <w:r>
        <w:t>организаций</w:t>
      </w:r>
      <w:r w:rsidR="001E2301">
        <w:t xml:space="preserve"> </w:t>
      </w:r>
      <w:r>
        <w:t>и</w:t>
      </w:r>
      <w:r w:rsidR="001E2301">
        <w:t xml:space="preserve"> </w:t>
      </w:r>
      <w:r>
        <w:t>производителей,</w:t>
      </w:r>
      <w:r w:rsidR="001E2301">
        <w:t xml:space="preserve"> </w:t>
      </w:r>
      <w:r>
        <w:t>принимавших</w:t>
      </w:r>
      <w:r w:rsidR="001E2301">
        <w:t xml:space="preserve"> </w:t>
      </w:r>
      <w:r>
        <w:t>участие</w:t>
      </w:r>
      <w:r w:rsidR="001E2301">
        <w:t xml:space="preserve"> </w:t>
      </w:r>
      <w:r>
        <w:t>ранее,</w:t>
      </w:r>
      <w:r w:rsidR="001E2301">
        <w:t xml:space="preserve"> </w:t>
      </w:r>
      <w:r>
        <w:t>участие</w:t>
      </w:r>
      <w:r w:rsidR="001E2301">
        <w:t xml:space="preserve"> </w:t>
      </w:r>
      <w:r>
        <w:t>которых</w:t>
      </w:r>
      <w:r w:rsidR="001E2301">
        <w:t xml:space="preserve"> </w:t>
      </w:r>
      <w:r>
        <w:t>увеличит</w:t>
      </w:r>
      <w:r w:rsidR="001E2301">
        <w:t xml:space="preserve"> </w:t>
      </w:r>
      <w:r>
        <w:t>конкуренцию</w:t>
      </w:r>
      <w:r w:rsidR="001E2301">
        <w:t xml:space="preserve"> </w:t>
      </w:r>
      <w:r>
        <w:t>и</w:t>
      </w:r>
      <w:r w:rsidR="001E2301">
        <w:t xml:space="preserve"> </w:t>
      </w:r>
      <w:r>
        <w:t>скажется</w:t>
      </w:r>
      <w:r w:rsidR="001E2301">
        <w:t xml:space="preserve"> </w:t>
      </w:r>
      <w:r>
        <w:t>на</w:t>
      </w:r>
      <w:r w:rsidR="001E2301">
        <w:t xml:space="preserve"> </w:t>
      </w:r>
      <w:r>
        <w:t>итоговой</w:t>
      </w:r>
      <w:r w:rsidR="001E2301">
        <w:t xml:space="preserve"> </w:t>
      </w:r>
      <w:r>
        <w:t>цене);</w:t>
      </w:r>
    </w:p>
    <w:p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при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закупки</w:t>
      </w:r>
      <w:r w:rsidR="001E2301">
        <w:t xml:space="preserve"> </w:t>
      </w:r>
      <w:r>
        <w:t>по</w:t>
      </w:r>
      <w:r w:rsidR="001E2301">
        <w:t xml:space="preserve"> </w:t>
      </w:r>
      <w:r>
        <w:t>«единичным</w:t>
      </w:r>
      <w:r w:rsidR="001E2301">
        <w:t xml:space="preserve"> </w:t>
      </w:r>
      <w:r>
        <w:t>расценкам»</w:t>
      </w:r>
      <w:r w:rsidR="001E2301">
        <w:t xml:space="preserve"> </w:t>
      </w:r>
      <w:r>
        <w:t>проверка</w:t>
      </w:r>
      <w:r w:rsidR="001E2301">
        <w:t xml:space="preserve"> </w:t>
      </w:r>
      <w:r>
        <w:t>наличия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об</w:t>
      </w:r>
      <w:r w:rsidR="001E2301">
        <w:t xml:space="preserve"> </w:t>
      </w:r>
      <w:r>
        <w:t>этом</w:t>
      </w:r>
      <w:r w:rsidR="001E2301">
        <w:t xml:space="preserve"> </w:t>
      </w:r>
      <w:r>
        <w:t>в</w:t>
      </w:r>
      <w:r w:rsidR="001E2301">
        <w:t xml:space="preserve"> </w:t>
      </w:r>
      <w:r>
        <w:t>ТЗ;</w:t>
      </w:r>
    </w:p>
    <w:p w:rsidR="00112C64" w:rsidRPr="00112C64" w:rsidRDefault="00112C64" w:rsidP="006E7DA3">
      <w:pPr>
        <w:ind w:firstLine="567"/>
        <w:rPr>
          <w:i/>
          <w:u w:val="single"/>
        </w:rPr>
      </w:pPr>
      <w:r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работ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услуг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(СМР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со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сметой)</w:t>
      </w:r>
      <w:r w:rsidR="000264CD">
        <w:rPr>
          <w:i/>
          <w:u w:val="single"/>
        </w:rPr>
        <w:t xml:space="preserve"> </w:t>
      </w:r>
      <w:r w:rsidR="004E2544">
        <w:rPr>
          <w:i/>
          <w:u w:val="single"/>
        </w:rPr>
        <w:t>выполняет</w:t>
      </w:r>
      <w:r w:rsidRPr="00112C64">
        <w:rPr>
          <w:i/>
          <w:u w:val="single"/>
        </w:rPr>
        <w:t>:</w:t>
      </w:r>
    </w:p>
    <w:p w:rsidR="000264CD" w:rsidRDefault="000264CD" w:rsidP="000264CD">
      <w:pPr>
        <w:ind w:firstLine="567"/>
        <w:jc w:val="both"/>
      </w:pPr>
      <w:r>
        <w:t>1. проверку наличия сметной документации и документов, обосновывающих статьи затрат ЛСР;</w:t>
      </w:r>
    </w:p>
    <w:p w:rsidR="000264CD" w:rsidRDefault="000264CD" w:rsidP="000264CD">
      <w:pPr>
        <w:ind w:firstLine="567"/>
        <w:jc w:val="both"/>
      </w:pPr>
      <w:r>
        <w:t>2. проверку наличия в ТЗ пунктов:  "Требования к ценовому предложению"; "Требования к составлению сметной документации участника закупочной процедуры"; "Требования к составлению сметной документации по проекту";</w:t>
      </w:r>
    </w:p>
    <w:p w:rsidR="000264CD" w:rsidRDefault="000264CD" w:rsidP="000264CD">
      <w:pPr>
        <w:ind w:firstLine="567"/>
        <w:jc w:val="both"/>
      </w:pPr>
      <w:r>
        <w:t>3. проверку сводных и локальных сметных расчетов на предмет соответствия действующему на момент формирования ТЗ Стандарту "Составление сметной документации", Приказу по предприятию об индексации стоимости строительства, ремонт, услуг и других нормативных документов, касающихся области ценообразования. Проверка стоимости ТМЦ на предмет соответствия среднерыночному уровню цен, согласно "Методическим рекомендациям по определению плановой стоимости ТМЦ";</w:t>
      </w:r>
    </w:p>
    <w:p w:rsidR="000264CD" w:rsidRDefault="000264CD" w:rsidP="000264CD">
      <w:pPr>
        <w:ind w:firstLine="567"/>
        <w:jc w:val="both"/>
      </w:pPr>
      <w:r>
        <w:t>4. формирование аналитической справки по результатам проверки сметной документации;</w:t>
      </w:r>
    </w:p>
    <w:p w:rsidR="000264CD" w:rsidRDefault="000264CD" w:rsidP="000264CD">
      <w:pPr>
        <w:ind w:firstLine="567"/>
        <w:jc w:val="both"/>
      </w:pPr>
      <w:r>
        <w:t>5. формирование для размещения на ЭТП сметной документации, состоящей из сводных и локальных сметных расчетов в формате EXCEL;</w:t>
      </w:r>
    </w:p>
    <w:p w:rsidR="00112C64" w:rsidRPr="00112C64" w:rsidRDefault="000264CD" w:rsidP="006E7DA3">
      <w:pPr>
        <w:ind w:firstLine="567"/>
        <w:rPr>
          <w:i/>
          <w:u w:val="single"/>
        </w:rPr>
      </w:pPr>
      <w:r>
        <w:t>6. проверку списка потенциальных исполнителей работ и услуг.</w:t>
      </w:r>
      <w:r w:rsidR="00112C64"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="00112C64"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="00112C64"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="00112C64" w:rsidRPr="00112C64">
        <w:rPr>
          <w:i/>
          <w:u w:val="single"/>
        </w:rPr>
        <w:t>работ</w:t>
      </w:r>
      <w:r w:rsidR="001E2301">
        <w:rPr>
          <w:i/>
          <w:u w:val="single"/>
        </w:rPr>
        <w:t xml:space="preserve"> </w:t>
      </w:r>
      <w:r w:rsidR="00112C64" w:rsidRPr="00112C64">
        <w:rPr>
          <w:i/>
          <w:u w:val="single"/>
        </w:rPr>
        <w:t>и</w:t>
      </w:r>
      <w:r w:rsidR="001E2301">
        <w:rPr>
          <w:i/>
          <w:u w:val="single"/>
        </w:rPr>
        <w:t xml:space="preserve"> </w:t>
      </w:r>
      <w:r w:rsidR="00112C64" w:rsidRPr="00112C64">
        <w:rPr>
          <w:i/>
          <w:u w:val="single"/>
        </w:rPr>
        <w:t>услуг:</w:t>
      </w:r>
    </w:p>
    <w:p w:rsidR="00112C64" w:rsidRDefault="00112C64" w:rsidP="006E7DA3">
      <w:pPr>
        <w:ind w:firstLine="567"/>
        <w:jc w:val="both"/>
      </w:pPr>
      <w:r>
        <w:t>1.</w:t>
      </w:r>
      <w:r w:rsidR="001E2301">
        <w:t xml:space="preserve"> </w:t>
      </w:r>
      <w:r>
        <w:t>наличие</w:t>
      </w:r>
      <w:r w:rsidR="001E2301">
        <w:t xml:space="preserve"> </w:t>
      </w:r>
      <w:r>
        <w:t>четкой</w:t>
      </w:r>
      <w:r w:rsidR="001E2301">
        <w:t xml:space="preserve"> </w:t>
      </w:r>
      <w:r>
        <w:t>формулировки</w:t>
      </w:r>
      <w:r w:rsidR="001E2301">
        <w:t xml:space="preserve"> </w:t>
      </w:r>
      <w:r>
        <w:t>объема</w:t>
      </w:r>
      <w:r w:rsidR="001E2301">
        <w:t xml:space="preserve"> </w:t>
      </w:r>
      <w:r>
        <w:t>требуемых</w:t>
      </w:r>
      <w:r w:rsidR="001E2301">
        <w:t xml:space="preserve"> </w:t>
      </w:r>
      <w:r>
        <w:t>услуг</w:t>
      </w:r>
      <w:r w:rsidR="001E2301">
        <w:t xml:space="preserve"> </w:t>
      </w:r>
      <w:r>
        <w:t>и</w:t>
      </w:r>
      <w:r w:rsidR="001E2301">
        <w:t xml:space="preserve"> </w:t>
      </w:r>
      <w:r>
        <w:t>требований</w:t>
      </w:r>
      <w:r w:rsidR="001E2301">
        <w:t xml:space="preserve"> </w:t>
      </w:r>
      <w:r>
        <w:t>к</w:t>
      </w:r>
      <w:r w:rsidR="001E2301">
        <w:t xml:space="preserve"> </w:t>
      </w:r>
      <w:r>
        <w:t>их</w:t>
      </w:r>
      <w:r w:rsidR="001E2301">
        <w:t xml:space="preserve"> </w:t>
      </w:r>
      <w:r>
        <w:t>выполнению;</w:t>
      </w:r>
    </w:p>
    <w:p w:rsidR="00112C64" w:rsidRDefault="00112C64" w:rsidP="006E7DA3">
      <w:pPr>
        <w:ind w:firstLine="567"/>
        <w:jc w:val="both"/>
      </w:pPr>
      <w:r>
        <w:t>2.</w:t>
      </w:r>
      <w:r w:rsidR="001E2301">
        <w:t xml:space="preserve"> </w:t>
      </w:r>
      <w:r>
        <w:t>наличие</w:t>
      </w:r>
      <w:r w:rsidR="001E2301">
        <w:t xml:space="preserve"> </w:t>
      </w:r>
      <w:r>
        <w:t>списка</w:t>
      </w:r>
      <w:r w:rsidR="001E2301">
        <w:t xml:space="preserve"> </w:t>
      </w:r>
      <w:r>
        <w:t>потенциальных</w:t>
      </w:r>
      <w:r w:rsidR="001E2301">
        <w:t xml:space="preserve"> </w:t>
      </w:r>
      <w:r>
        <w:t>поставщиков,</w:t>
      </w:r>
      <w:r w:rsidR="001E2301">
        <w:t xml:space="preserve"> </w:t>
      </w:r>
      <w:r>
        <w:t>с</w:t>
      </w:r>
      <w:r w:rsidR="001E2301">
        <w:t xml:space="preserve"> </w:t>
      </w:r>
      <w:r>
        <w:t>количеством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трех.</w:t>
      </w:r>
    </w:p>
    <w:p w:rsidR="00112C64" w:rsidRDefault="00112C64" w:rsidP="00112C64"/>
    <w:p w:rsidR="00765B79" w:rsidRPr="00FD26EF" w:rsidRDefault="00765B79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FD26EF">
        <w:rPr>
          <w:b/>
        </w:rPr>
        <w:t>Шаг</w:t>
      </w:r>
      <w:r w:rsidR="001E2301">
        <w:rPr>
          <w:b/>
        </w:rPr>
        <w:t xml:space="preserve"> </w:t>
      </w:r>
      <w:r w:rsidRPr="00FD26EF">
        <w:rPr>
          <w:b/>
        </w:rPr>
        <w:t>1.</w:t>
      </w:r>
      <w:r w:rsidR="006855E4">
        <w:rPr>
          <w:b/>
        </w:rPr>
        <w:t>4</w:t>
      </w:r>
      <w:r w:rsidRPr="00FD26EF">
        <w:rPr>
          <w:b/>
        </w:rPr>
        <w:t>.</w:t>
      </w:r>
      <w:r w:rsidR="001E2301">
        <w:rPr>
          <w:b/>
        </w:rPr>
        <w:t xml:space="preserve"> </w:t>
      </w:r>
      <w:r w:rsidR="00067E30"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="00067E30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FD26EF">
        <w:rPr>
          <w:b/>
        </w:rPr>
        <w:t>документации</w:t>
      </w:r>
    </w:p>
    <w:p w:rsidR="00067E30" w:rsidRPr="00FD26EF" w:rsidRDefault="00765B79" w:rsidP="00CC22EA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1E2301">
        <w:t xml:space="preserve"> </w:t>
      </w:r>
      <w:r w:rsidRPr="00FD26EF">
        <w:t>после</w:t>
      </w:r>
      <w:r w:rsidR="001E2301">
        <w:t xml:space="preserve"> </w:t>
      </w:r>
      <w:r w:rsidRPr="00FD26EF">
        <w:t>получения</w:t>
      </w:r>
      <w:r w:rsidR="001E2301">
        <w:t xml:space="preserve"> </w:t>
      </w:r>
      <w:r w:rsidRPr="00FD26EF">
        <w:t>всего</w:t>
      </w:r>
      <w:r w:rsidR="001E2301">
        <w:t xml:space="preserve"> </w:t>
      </w:r>
      <w:r w:rsidRPr="00FD26EF">
        <w:t>пакета</w:t>
      </w:r>
      <w:r w:rsidR="001E2301">
        <w:t xml:space="preserve"> </w:t>
      </w:r>
      <w:r w:rsidRPr="00FD26EF">
        <w:t>документов</w:t>
      </w:r>
      <w:r w:rsidR="001E2301">
        <w:t xml:space="preserve"> </w:t>
      </w:r>
      <w:r w:rsidRPr="00FD26EF">
        <w:t>по</w:t>
      </w:r>
      <w:r w:rsidR="001E2301">
        <w:t xml:space="preserve"> </w:t>
      </w:r>
      <w:r w:rsidRPr="00FD26EF">
        <w:t>ТЗ,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Pr="00FD26EF">
        <w:t>ОПЗ</w:t>
      </w:r>
      <w:r w:rsidR="001E2301">
        <w:t xml:space="preserve"> </w:t>
      </w:r>
      <w:r w:rsidRPr="00FD26EF">
        <w:t>ДОЗ</w:t>
      </w:r>
      <w:r w:rsidR="001E2301">
        <w:t xml:space="preserve"> </w:t>
      </w:r>
      <w:r w:rsidRPr="00FD26EF">
        <w:t>формирует</w:t>
      </w:r>
      <w:r w:rsidR="001E2301">
        <w:t xml:space="preserve"> </w:t>
      </w:r>
      <w:r w:rsidRPr="00FD26EF">
        <w:t>закупочную</w:t>
      </w:r>
      <w:r w:rsidR="001E2301">
        <w:t xml:space="preserve"> </w:t>
      </w:r>
      <w:r w:rsidRPr="00FD26EF">
        <w:t>документацию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иные</w:t>
      </w:r>
      <w:r w:rsidR="001E2301">
        <w:t xml:space="preserve"> </w:t>
      </w:r>
      <w:r w:rsidRPr="00FD26EF">
        <w:t>документы</w:t>
      </w:r>
      <w:r w:rsidR="001E2301">
        <w:t xml:space="preserve"> </w:t>
      </w:r>
      <w:r w:rsidRPr="00FD26EF">
        <w:t>для</w:t>
      </w:r>
      <w:r w:rsidR="001E2301">
        <w:t xml:space="preserve"> </w:t>
      </w:r>
      <w:r w:rsidRPr="00FD26EF">
        <w:t>анонсирования</w:t>
      </w:r>
      <w:r w:rsidR="001E2301">
        <w:t xml:space="preserve"> </w:t>
      </w:r>
      <w:r w:rsidRPr="00FD26EF">
        <w:t>закупочной</w:t>
      </w:r>
      <w:r w:rsidR="001E2301">
        <w:t xml:space="preserve"> </w:t>
      </w:r>
      <w:r w:rsidRPr="00FD26EF">
        <w:t>процедуры.</w:t>
      </w:r>
      <w:r w:rsidR="001E2301">
        <w:t xml:space="preserve"> </w:t>
      </w:r>
      <w:r w:rsidR="001F3A51" w:rsidRPr="001F3A51">
        <w:t>При наличи</w:t>
      </w:r>
      <w:r w:rsidR="001F3A51">
        <w:t>и</w:t>
      </w:r>
      <w:r w:rsidR="001F3A51" w:rsidRPr="001F3A51">
        <w:t xml:space="preserve"> сметной документации в составе ТЗ, к закупочной документации прилагается приложение 7 или 8 Стандарта "Составление сметной документации"</w:t>
      </w:r>
      <w:r w:rsidR="001F3A51">
        <w:t>.</w:t>
      </w:r>
    </w:p>
    <w:p w:rsidR="00067E30" w:rsidRDefault="00067E30" w:rsidP="00082FDC">
      <w:pPr>
        <w:pStyle w:val="m4"/>
        <w:widowControl w:val="0"/>
        <w:tabs>
          <w:tab w:val="num" w:pos="0"/>
        </w:tabs>
        <w:ind w:hanging="11"/>
        <w:rPr>
          <w:highlight w:val="lightGray"/>
        </w:rPr>
      </w:pPr>
    </w:p>
    <w:p w:rsidR="00FD26EF" w:rsidRPr="00FD26EF" w:rsidRDefault="006855E4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1.5</w:t>
      </w:r>
      <w:r w:rsidR="00FD26EF" w:rsidRPr="00FD26EF">
        <w:rPr>
          <w:b/>
        </w:rPr>
        <w:t>.</w:t>
      </w:r>
      <w:r w:rsidR="001E2301">
        <w:rPr>
          <w:b/>
        </w:rPr>
        <w:t xml:space="preserve"> </w:t>
      </w:r>
      <w:r w:rsidR="00FD26EF"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="00FD26EF" w:rsidRPr="00FD26EF">
        <w:rPr>
          <w:b/>
        </w:rPr>
        <w:t>извещения</w:t>
      </w:r>
      <w:r w:rsidR="001E2301">
        <w:rPr>
          <w:b/>
        </w:rPr>
        <w:t xml:space="preserve"> </w:t>
      </w:r>
      <w:r w:rsidR="00FD26EF" w:rsidRPr="00FD26EF">
        <w:rPr>
          <w:b/>
        </w:rPr>
        <w:t>о</w:t>
      </w:r>
      <w:r w:rsidR="001E2301">
        <w:rPr>
          <w:b/>
        </w:rPr>
        <w:t xml:space="preserve"> </w:t>
      </w:r>
      <w:r w:rsidR="00FD26EF" w:rsidRPr="00FD26EF">
        <w:rPr>
          <w:b/>
        </w:rPr>
        <w:t>проведении</w:t>
      </w:r>
      <w:r w:rsidR="001E2301">
        <w:rPr>
          <w:b/>
        </w:rPr>
        <w:t xml:space="preserve"> </w:t>
      </w:r>
      <w:r w:rsidR="00FD26EF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FD26EF" w:rsidRPr="00FD26EF">
        <w:rPr>
          <w:b/>
        </w:rPr>
        <w:t>процедуры</w:t>
      </w:r>
    </w:p>
    <w:p w:rsidR="00FD26EF" w:rsidRDefault="00F73E65" w:rsidP="00F73E65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формируется</w:t>
      </w:r>
      <w:r w:rsidR="001E2301">
        <w:t xml:space="preserve"> </w:t>
      </w:r>
      <w:r>
        <w:t>извещение</w:t>
      </w:r>
      <w:r w:rsidR="001E2301">
        <w:t xml:space="preserve"> </w:t>
      </w:r>
      <w:r w:rsidRPr="00F73E65">
        <w:t>о</w:t>
      </w:r>
      <w:r w:rsidR="001E2301">
        <w:t xml:space="preserve"> </w:t>
      </w:r>
      <w:r w:rsidRPr="00F73E65">
        <w:t>проведении</w:t>
      </w:r>
      <w:r w:rsidR="001E2301">
        <w:t xml:space="preserve"> </w:t>
      </w:r>
      <w:r w:rsidRPr="00F73E65">
        <w:t>закупочной</w:t>
      </w:r>
      <w:r w:rsidR="001E2301">
        <w:t xml:space="preserve"> </w:t>
      </w:r>
      <w:r w:rsidRPr="00F73E65">
        <w:t>процедуры</w:t>
      </w:r>
      <w:r>
        <w:t>.</w:t>
      </w:r>
    </w:p>
    <w:p w:rsidR="00CC22EA" w:rsidRPr="00FD26EF" w:rsidRDefault="00CC22EA" w:rsidP="00082FDC">
      <w:pPr>
        <w:pStyle w:val="m4"/>
        <w:widowControl w:val="0"/>
        <w:tabs>
          <w:tab w:val="num" w:pos="0"/>
        </w:tabs>
        <w:ind w:hanging="11"/>
      </w:pPr>
    </w:p>
    <w:p w:rsidR="00067E30" w:rsidRPr="00FD26EF" w:rsidRDefault="006855E4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1.6</w:t>
      </w:r>
      <w:r w:rsidR="00067E30" w:rsidRPr="00FD26EF">
        <w:rPr>
          <w:b/>
        </w:rPr>
        <w:t>.</w:t>
      </w:r>
      <w:r w:rsidR="001E2301">
        <w:rPr>
          <w:b/>
        </w:rPr>
        <w:t xml:space="preserve"> </w:t>
      </w:r>
      <w:r w:rsidR="00067E30" w:rsidRPr="00FD26EF">
        <w:rPr>
          <w:b/>
        </w:rPr>
        <w:t>Утверждение</w:t>
      </w:r>
      <w:r w:rsidR="001E2301">
        <w:rPr>
          <w:b/>
        </w:rPr>
        <w:t xml:space="preserve"> </w:t>
      </w:r>
      <w:r w:rsidR="00067E30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FD26EF">
        <w:rPr>
          <w:b/>
        </w:rPr>
        <w:t>документации</w:t>
      </w:r>
    </w:p>
    <w:p w:rsidR="00F73E65" w:rsidRDefault="00765B79" w:rsidP="00F73E65">
      <w:pPr>
        <w:pStyle w:val="m4"/>
        <w:widowControl w:val="0"/>
        <w:tabs>
          <w:tab w:val="num" w:pos="0"/>
        </w:tabs>
        <w:ind w:firstLine="567"/>
      </w:pPr>
      <w:r w:rsidRPr="00FD26EF">
        <w:t>Закупочная</w:t>
      </w:r>
      <w:r w:rsidR="001E2301">
        <w:t xml:space="preserve"> </w:t>
      </w:r>
      <w:r w:rsidRPr="00FD26EF">
        <w:t>документация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иные</w:t>
      </w:r>
      <w:r w:rsidR="001E2301">
        <w:t xml:space="preserve"> </w:t>
      </w:r>
      <w:r w:rsidRPr="00FD26EF">
        <w:t>документы</w:t>
      </w:r>
      <w:r w:rsidR="001E2301">
        <w:t xml:space="preserve"> </w:t>
      </w:r>
      <w:r w:rsidRPr="00FD26EF">
        <w:t>утверждаются</w:t>
      </w:r>
      <w:r w:rsidR="001E2301">
        <w:t xml:space="preserve"> </w:t>
      </w:r>
      <w:r w:rsidR="00EE3EE4">
        <w:t>П</w:t>
      </w:r>
      <w:r w:rsidR="00EE3EE4" w:rsidRPr="00FD26EF">
        <w:t>редседателем</w:t>
      </w:r>
      <w:r w:rsidR="00EE3EE4">
        <w:t xml:space="preserve"> </w:t>
      </w:r>
      <w:r w:rsidRPr="00FD26EF">
        <w:t>ЗК/ЦЗК</w:t>
      </w:r>
      <w:r w:rsidR="001E2301">
        <w:t xml:space="preserve"> </w:t>
      </w:r>
      <w:r w:rsidRPr="00FD26EF">
        <w:t>Общества</w:t>
      </w:r>
      <w:r w:rsidR="00F73E65">
        <w:t>.</w:t>
      </w:r>
      <w:r w:rsidR="001E2301">
        <w:t xml:space="preserve"> </w:t>
      </w:r>
      <w:r w:rsidR="00F73E65">
        <w:t>В</w:t>
      </w:r>
      <w:r w:rsidR="001E2301">
        <w:t xml:space="preserve"> </w:t>
      </w:r>
      <w:r w:rsidR="00F73E65">
        <w:t>случае</w:t>
      </w:r>
      <w:r w:rsidR="001E2301">
        <w:t xml:space="preserve"> </w:t>
      </w:r>
      <w:r w:rsidR="00F73E65">
        <w:t>необходимости</w:t>
      </w:r>
      <w:r w:rsidR="001E2301">
        <w:t xml:space="preserve"> </w:t>
      </w:r>
      <w:r w:rsidR="00F73E65">
        <w:t>в</w:t>
      </w:r>
      <w:r w:rsidR="001E2301">
        <w:t xml:space="preserve"> </w:t>
      </w:r>
      <w:r w:rsidR="00F73E65">
        <w:t>течение</w:t>
      </w:r>
      <w:r w:rsidR="001E2301">
        <w:t xml:space="preserve"> </w:t>
      </w:r>
      <w:r w:rsidR="00F73E65">
        <w:t>1</w:t>
      </w:r>
      <w:r w:rsidR="001E2301">
        <w:t xml:space="preserve"> </w:t>
      </w:r>
      <w:r w:rsidR="00F73E65">
        <w:t>рабочего</w:t>
      </w:r>
      <w:r w:rsidR="001E2301">
        <w:t xml:space="preserve"> </w:t>
      </w:r>
      <w:r w:rsidR="00F73E65">
        <w:t>дня</w:t>
      </w:r>
      <w:r w:rsidR="001E2301">
        <w:t xml:space="preserve"> </w:t>
      </w:r>
      <w:r w:rsidR="00CE1AF0">
        <w:t>п</w:t>
      </w:r>
      <w:r w:rsidR="00F73E65">
        <w:t>редседатель</w:t>
      </w:r>
      <w:r w:rsidR="001E2301">
        <w:t xml:space="preserve"> </w:t>
      </w:r>
      <w:r w:rsidR="00F73E65">
        <w:t>ЦЗК/ЗК</w:t>
      </w:r>
      <w:r w:rsidR="001E2301">
        <w:t xml:space="preserve"> </w:t>
      </w:r>
      <w:r w:rsidR="00F73E65">
        <w:t>может</w:t>
      </w:r>
      <w:r w:rsidR="001E2301">
        <w:t xml:space="preserve"> </w:t>
      </w:r>
      <w:r w:rsidR="00F73E65">
        <w:t>изменить</w:t>
      </w:r>
      <w:r w:rsidR="001E2301">
        <w:t xml:space="preserve"> </w:t>
      </w:r>
      <w:r w:rsidR="00F73E65">
        <w:t>способ</w:t>
      </w:r>
      <w:r w:rsidR="001E2301">
        <w:t xml:space="preserve"> </w:t>
      </w:r>
      <w:r w:rsidR="00F73E65">
        <w:t>закупки.</w:t>
      </w:r>
    </w:p>
    <w:p w:rsidR="00765B79" w:rsidRDefault="00765B79" w:rsidP="00CC22EA">
      <w:pPr>
        <w:pStyle w:val="m4"/>
        <w:widowControl w:val="0"/>
        <w:tabs>
          <w:tab w:val="num" w:pos="0"/>
        </w:tabs>
        <w:ind w:firstLine="567"/>
      </w:pPr>
    </w:p>
    <w:p w:rsidR="000D7887" w:rsidRDefault="009F7892" w:rsidP="00082FDC">
      <w:pPr>
        <w:pStyle w:val="m4"/>
        <w:widowControl w:val="0"/>
        <w:tabs>
          <w:tab w:val="num" w:pos="0"/>
        </w:tabs>
        <w:ind w:hanging="11"/>
        <w:rPr>
          <w:b/>
          <w:szCs w:val="20"/>
        </w:rPr>
      </w:pPr>
      <w:r>
        <w:rPr>
          <w:b/>
        </w:rPr>
        <w:t>7.</w:t>
      </w:r>
      <w:r w:rsidR="00FD26EF">
        <w:rPr>
          <w:b/>
        </w:rPr>
        <w:t>2.</w:t>
      </w:r>
      <w:r w:rsidR="001E2301">
        <w:rPr>
          <w:b/>
        </w:rPr>
        <w:t xml:space="preserve"> </w:t>
      </w:r>
      <w:r w:rsidR="000D7887" w:rsidRPr="00FD26EF">
        <w:rPr>
          <w:b/>
          <w:szCs w:val="20"/>
        </w:rPr>
        <w:t>Откры</w:t>
      </w:r>
      <w:r w:rsidR="001C425F">
        <w:rPr>
          <w:b/>
          <w:szCs w:val="20"/>
        </w:rPr>
        <w:t>тый</w:t>
      </w:r>
      <w:r w:rsidR="001E2301">
        <w:rPr>
          <w:b/>
          <w:szCs w:val="20"/>
        </w:rPr>
        <w:t xml:space="preserve"> </w:t>
      </w:r>
      <w:r w:rsidR="005F7049">
        <w:rPr>
          <w:b/>
          <w:szCs w:val="20"/>
        </w:rPr>
        <w:t>/</w:t>
      </w:r>
      <w:r w:rsidR="001E2301">
        <w:rPr>
          <w:b/>
          <w:szCs w:val="20"/>
        </w:rPr>
        <w:t xml:space="preserve"> </w:t>
      </w:r>
      <w:r w:rsidR="000D7887" w:rsidRPr="00FD26EF">
        <w:rPr>
          <w:b/>
          <w:szCs w:val="20"/>
        </w:rPr>
        <w:t>Закрытый</w:t>
      </w:r>
      <w:r w:rsidR="001E2301">
        <w:rPr>
          <w:b/>
          <w:szCs w:val="20"/>
        </w:rPr>
        <w:t xml:space="preserve"> </w:t>
      </w:r>
      <w:r w:rsidR="000D7887" w:rsidRPr="00FD26EF">
        <w:rPr>
          <w:b/>
          <w:szCs w:val="20"/>
        </w:rPr>
        <w:t>конкурс</w:t>
      </w:r>
      <w:r w:rsidR="005F7049">
        <w:rPr>
          <w:b/>
          <w:szCs w:val="20"/>
        </w:rPr>
        <w:t>/аукцион</w:t>
      </w:r>
    </w:p>
    <w:p w:rsidR="00FD26EF" w:rsidRPr="00FD26EF" w:rsidRDefault="00FD26E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</w:p>
    <w:p w:rsidR="00765B79" w:rsidRPr="00765B79" w:rsidRDefault="00765B79" w:rsidP="00067E30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65B79">
        <w:rPr>
          <w:b/>
        </w:rPr>
        <w:t>Шаг</w:t>
      </w:r>
      <w:r w:rsidR="001E2301">
        <w:rPr>
          <w:b/>
        </w:rPr>
        <w:t xml:space="preserve"> </w:t>
      </w:r>
      <w:r w:rsidR="00067E30">
        <w:rPr>
          <w:b/>
        </w:rPr>
        <w:t>2</w:t>
      </w:r>
      <w:r w:rsidRPr="00765B79">
        <w:rPr>
          <w:b/>
        </w:rPr>
        <w:t>.</w:t>
      </w:r>
      <w:r w:rsidR="00067E30"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="00067E30" w:rsidRPr="00067E30">
        <w:rPr>
          <w:b/>
        </w:rPr>
        <w:t>Публикация</w:t>
      </w:r>
      <w:r w:rsidR="001E2301">
        <w:rPr>
          <w:b/>
        </w:rPr>
        <w:t xml:space="preserve"> </w:t>
      </w:r>
      <w:r w:rsidR="009F7892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067E30">
        <w:rPr>
          <w:b/>
        </w:rPr>
        <w:t>документации</w:t>
      </w:r>
      <w:r w:rsidR="001E2301">
        <w:rPr>
          <w:b/>
        </w:rPr>
        <w:t xml:space="preserve"> </w:t>
      </w:r>
      <w:r w:rsidR="00067E30" w:rsidRPr="00067E30">
        <w:rPr>
          <w:b/>
        </w:rPr>
        <w:t>на</w:t>
      </w:r>
      <w:r w:rsidR="001E2301">
        <w:rPr>
          <w:b/>
        </w:rPr>
        <w:t xml:space="preserve"> </w:t>
      </w:r>
      <w:r w:rsidR="00067E30" w:rsidRPr="00067E30">
        <w:rPr>
          <w:b/>
        </w:rPr>
        <w:t>официальном</w:t>
      </w:r>
      <w:r w:rsidR="001E2301">
        <w:rPr>
          <w:b/>
        </w:rPr>
        <w:t xml:space="preserve"> </w:t>
      </w:r>
      <w:r w:rsidR="00067E30" w:rsidRPr="00067E30">
        <w:rPr>
          <w:b/>
        </w:rPr>
        <w:t>сайте</w:t>
      </w:r>
    </w:p>
    <w:p w:rsidR="00765B79" w:rsidRDefault="00D26BFC" w:rsidP="00CC22EA">
      <w:pPr>
        <w:pStyle w:val="m4"/>
        <w:widowControl w:val="0"/>
        <w:tabs>
          <w:tab w:val="num" w:pos="0"/>
        </w:tabs>
        <w:ind w:firstLine="567"/>
      </w:pP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в</w:t>
      </w:r>
      <w:r w:rsidR="001E2301">
        <w:t xml:space="preserve"> </w:t>
      </w:r>
      <w:r w:rsidR="00765B79">
        <w:t>течение</w:t>
      </w:r>
      <w:r w:rsidR="001E2301">
        <w:t xml:space="preserve"> </w:t>
      </w:r>
      <w:r w:rsidR="00BA0FEC">
        <w:t>1</w:t>
      </w:r>
      <w:r w:rsidR="001E2301">
        <w:t xml:space="preserve"> </w:t>
      </w:r>
      <w:r w:rsidR="00BA0FEC">
        <w:t>рабочего</w:t>
      </w:r>
      <w:r w:rsidR="001E2301">
        <w:t xml:space="preserve"> </w:t>
      </w:r>
      <w:r w:rsidR="00BA0FEC">
        <w:t>дня</w:t>
      </w:r>
      <w:r w:rsidR="001E2301">
        <w:t xml:space="preserve"> </w:t>
      </w:r>
      <w:r>
        <w:t>извещение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 w:rsidR="00CE1AF0">
        <w:t>в ЕИС</w:t>
      </w:r>
      <w:r w:rsidR="001E2301">
        <w:t xml:space="preserve"> </w:t>
      </w:r>
      <w:r>
        <w:t>и</w:t>
      </w:r>
      <w:r w:rsidR="001E2301">
        <w:t xml:space="preserve"> </w:t>
      </w:r>
      <w:r>
        <w:t>ЭТП,</w:t>
      </w:r>
      <w:r w:rsidR="001E2301">
        <w:t xml:space="preserve"> </w:t>
      </w:r>
      <w:r>
        <w:t>так</w:t>
      </w:r>
      <w:r w:rsidR="001E2301">
        <w:t xml:space="preserve"> </w:t>
      </w:r>
      <w:r>
        <w:t>же</w:t>
      </w:r>
      <w:r w:rsidR="001E2301">
        <w:t xml:space="preserve"> </w:t>
      </w:r>
      <w:r>
        <w:t>на</w:t>
      </w:r>
      <w:r w:rsidR="001E2301">
        <w:t xml:space="preserve"> </w:t>
      </w:r>
      <w:r>
        <w:t>ЭТП</w:t>
      </w:r>
      <w:r w:rsidR="001E2301">
        <w:t xml:space="preserve"> </w:t>
      </w:r>
      <w:r>
        <w:t>размещается</w:t>
      </w:r>
      <w:r w:rsidR="001E2301">
        <w:t xml:space="preserve"> </w:t>
      </w:r>
      <w:r>
        <w:t>комплект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765B79">
        <w:t>.</w:t>
      </w:r>
      <w:r w:rsidR="001E2301">
        <w:t xml:space="preserve"> </w:t>
      </w:r>
      <w:r w:rsidR="00BA0FEC" w:rsidRPr="00BA0FEC">
        <w:t>Извещение</w:t>
      </w:r>
      <w:r w:rsidR="001E2301">
        <w:t xml:space="preserve"> </w:t>
      </w:r>
      <w:r w:rsidR="00BA0FEC" w:rsidRPr="00BA0FEC">
        <w:t>размещается</w:t>
      </w:r>
      <w:r w:rsidR="001E2301">
        <w:t xml:space="preserve"> </w:t>
      </w:r>
      <w:r w:rsidR="00BA0FEC" w:rsidRPr="00BA0FEC">
        <w:t>на</w:t>
      </w:r>
      <w:r w:rsidR="001E2301">
        <w:t xml:space="preserve"> </w:t>
      </w:r>
      <w:r w:rsidR="00BA0FEC" w:rsidRPr="00BA0FEC">
        <w:t>срок</w:t>
      </w:r>
      <w:r w:rsidR="001E2301">
        <w:t xml:space="preserve"> </w:t>
      </w:r>
      <w:r w:rsidR="00BA0FEC" w:rsidRPr="00BA0FEC">
        <w:t>от</w:t>
      </w:r>
      <w:r w:rsidR="001E2301">
        <w:t xml:space="preserve"> </w:t>
      </w:r>
      <w:r w:rsidR="009F7892">
        <w:t>15</w:t>
      </w:r>
      <w:r w:rsidR="001E2301">
        <w:t xml:space="preserve"> </w:t>
      </w:r>
      <w:r w:rsidR="00BA0FEC" w:rsidRPr="00BA0FEC">
        <w:t>рабочих</w:t>
      </w:r>
      <w:r w:rsidR="001E2301">
        <w:t xml:space="preserve"> </w:t>
      </w:r>
      <w:r w:rsidR="00BA0FEC" w:rsidRPr="00BA0FEC">
        <w:t>дней,</w:t>
      </w:r>
      <w:r w:rsidR="001E2301">
        <w:t xml:space="preserve"> </w:t>
      </w:r>
      <w:r w:rsidR="00BA0FEC" w:rsidRPr="00BA0FEC">
        <w:t>с</w:t>
      </w:r>
      <w:r w:rsidR="001E2301">
        <w:t xml:space="preserve"> </w:t>
      </w:r>
      <w:r w:rsidR="00BA0FEC" w:rsidRPr="00BA0FEC">
        <w:t>даты</w:t>
      </w:r>
      <w:r w:rsidR="001E2301">
        <w:t xml:space="preserve"> </w:t>
      </w:r>
      <w:r w:rsidR="00BA0FEC" w:rsidRPr="00BA0FEC">
        <w:t>размещения,</w:t>
      </w:r>
      <w:r w:rsidR="001E2301">
        <w:t xml:space="preserve"> </w:t>
      </w:r>
      <w:r w:rsidR="00BA0FEC" w:rsidRPr="00BA0FEC">
        <w:t>при</w:t>
      </w:r>
      <w:r w:rsidR="001E2301">
        <w:t xml:space="preserve"> </w:t>
      </w:r>
      <w:r w:rsidR="00BA0FEC" w:rsidRPr="00BA0FEC">
        <w:t>этом</w:t>
      </w:r>
      <w:r w:rsidR="001E2301">
        <w:t xml:space="preserve"> </w:t>
      </w:r>
      <w:r w:rsidR="00BA0FEC" w:rsidRPr="00BA0FEC">
        <w:t>день</w:t>
      </w:r>
      <w:r w:rsidR="001E2301">
        <w:t xml:space="preserve"> </w:t>
      </w:r>
      <w:r w:rsidR="00BA0FEC" w:rsidRPr="00BA0FEC">
        <w:t>размещения</w:t>
      </w:r>
      <w:r w:rsidR="001E2301">
        <w:t xml:space="preserve"> </w:t>
      </w:r>
      <w:r w:rsidR="00BA0FEC" w:rsidRPr="00BA0FEC">
        <w:t>не</w:t>
      </w:r>
      <w:r w:rsidR="001E2301">
        <w:t xml:space="preserve"> </w:t>
      </w:r>
      <w:r w:rsidR="00BA0FEC" w:rsidRPr="00BA0FEC">
        <w:t>учитывается.</w:t>
      </w:r>
      <w:r w:rsidR="001E2301">
        <w:t xml:space="preserve"> </w:t>
      </w:r>
      <w:r w:rsidR="00BA0FEC" w:rsidRPr="00BA0FEC">
        <w:t>В</w:t>
      </w:r>
      <w:r w:rsidR="001E2301">
        <w:t xml:space="preserve"> </w:t>
      </w:r>
      <w:r w:rsidR="00BA0FEC" w:rsidRPr="00BA0FEC">
        <w:t>особых</w:t>
      </w:r>
      <w:r w:rsidR="001E2301">
        <w:t xml:space="preserve"> </w:t>
      </w:r>
      <w:r w:rsidR="00BA0FEC" w:rsidRPr="00BA0FEC">
        <w:t>случаях</w:t>
      </w:r>
      <w:r w:rsidR="001E2301">
        <w:t xml:space="preserve"> </w:t>
      </w:r>
      <w:r w:rsidR="00BA0FEC" w:rsidRPr="00BA0FEC">
        <w:t>допускается</w:t>
      </w:r>
      <w:r w:rsidR="001E2301">
        <w:t xml:space="preserve"> </w:t>
      </w:r>
      <w:r w:rsidR="00BA0FEC" w:rsidRPr="00BA0FEC">
        <w:t>сокращение</w:t>
      </w:r>
      <w:r w:rsidR="001E2301">
        <w:t xml:space="preserve"> </w:t>
      </w:r>
      <w:r w:rsidR="00BA0FEC" w:rsidRPr="00BA0FEC">
        <w:t>сроков</w:t>
      </w:r>
      <w:r w:rsidR="001E2301">
        <w:t xml:space="preserve"> </w:t>
      </w:r>
      <w:r w:rsidR="00BA0FEC" w:rsidRPr="00BA0FEC">
        <w:t>по</w:t>
      </w:r>
      <w:r w:rsidR="001E2301">
        <w:t xml:space="preserve"> </w:t>
      </w:r>
      <w:r w:rsidR="00BA0FEC" w:rsidRPr="00BA0FEC">
        <w:t>решению</w:t>
      </w:r>
      <w:r w:rsidR="001E2301">
        <w:t xml:space="preserve"> </w:t>
      </w:r>
      <w:r w:rsidR="00BA0FEC" w:rsidRPr="00BA0FEC">
        <w:t>председателя</w:t>
      </w:r>
      <w:r w:rsidR="001E2301">
        <w:t xml:space="preserve"> </w:t>
      </w:r>
      <w:r w:rsidR="00BA0FEC" w:rsidRPr="00BA0FEC">
        <w:t>ЗК/ЦЗК</w:t>
      </w:r>
      <w:r w:rsidR="001E2301">
        <w:t xml:space="preserve"> </w:t>
      </w:r>
      <w:r w:rsidR="00BA0FEC" w:rsidRPr="00BA0FEC">
        <w:t>(в</w:t>
      </w:r>
      <w:r w:rsidR="001E2301">
        <w:t xml:space="preserve"> </w:t>
      </w:r>
      <w:r w:rsidR="00BA0FEC" w:rsidRPr="00BA0FEC">
        <w:t>зависимости</w:t>
      </w:r>
      <w:r w:rsidR="001E2301">
        <w:t xml:space="preserve"> </w:t>
      </w:r>
      <w:r w:rsidR="00BA0FEC" w:rsidRPr="00BA0FEC">
        <w:t>от</w:t>
      </w:r>
      <w:r w:rsidR="001E2301">
        <w:t xml:space="preserve"> </w:t>
      </w:r>
      <w:r w:rsidR="00BA0FEC" w:rsidRPr="00BA0FEC">
        <w:t>стоимости</w:t>
      </w:r>
      <w:r w:rsidR="001E2301">
        <w:t xml:space="preserve"> </w:t>
      </w:r>
      <w:r w:rsidR="00BA0FEC" w:rsidRPr="00BA0FEC">
        <w:t>закупки).</w:t>
      </w:r>
      <w:r w:rsidR="001E2301">
        <w:t xml:space="preserve"> </w:t>
      </w:r>
      <w:r w:rsidR="00F11283">
        <w:t>В</w:t>
      </w:r>
      <w:r w:rsidR="001E2301">
        <w:t xml:space="preserve"> </w:t>
      </w:r>
      <w:r w:rsidR="00F11283">
        <w:t>случае</w:t>
      </w:r>
      <w:r w:rsidR="001E2301">
        <w:t xml:space="preserve"> </w:t>
      </w:r>
      <w:r w:rsidR="00F11283">
        <w:t>проведения</w:t>
      </w:r>
      <w:r w:rsidR="001E2301">
        <w:t xml:space="preserve"> </w:t>
      </w:r>
      <w:r w:rsidR="00F11283">
        <w:t>закрытой</w:t>
      </w:r>
      <w:r w:rsidR="001E2301">
        <w:t xml:space="preserve"> </w:t>
      </w:r>
      <w:r w:rsidR="00F11283">
        <w:t>закупочной</w:t>
      </w:r>
      <w:r w:rsidR="001E2301">
        <w:t xml:space="preserve"> </w:t>
      </w:r>
      <w:r w:rsidR="00F11283">
        <w:t>процедуры</w:t>
      </w:r>
      <w:r w:rsidR="001E2301">
        <w:t xml:space="preserve"> </w:t>
      </w:r>
      <w:r w:rsidR="00F11283" w:rsidRPr="00F11283">
        <w:t>Организатор</w:t>
      </w:r>
      <w:r w:rsidR="001E2301">
        <w:t xml:space="preserve"> </w:t>
      </w:r>
      <w:r w:rsidR="00F11283" w:rsidRPr="00F11283">
        <w:t>закупки</w:t>
      </w:r>
      <w:r w:rsidR="001E2301">
        <w:t xml:space="preserve"> </w:t>
      </w:r>
      <w:r w:rsidR="00F11283" w:rsidRPr="00F11283">
        <w:t>одновреме</w:t>
      </w:r>
      <w:r w:rsidR="00F11283">
        <w:t>нно</w:t>
      </w:r>
      <w:r w:rsidR="001E2301">
        <w:t xml:space="preserve"> </w:t>
      </w:r>
      <w:r w:rsidR="00F11283">
        <w:t>(в</w:t>
      </w:r>
      <w:r w:rsidR="001E2301">
        <w:t xml:space="preserve"> </w:t>
      </w:r>
      <w:r w:rsidR="00F11283">
        <w:t>один</w:t>
      </w:r>
      <w:r w:rsidR="001E2301">
        <w:t xml:space="preserve"> </w:t>
      </w:r>
      <w:r w:rsidR="00F11283">
        <w:t>день)</w:t>
      </w:r>
      <w:r w:rsidR="001E2301">
        <w:t xml:space="preserve"> </w:t>
      </w:r>
      <w:r w:rsidR="00F11283">
        <w:t>направляет</w:t>
      </w:r>
      <w:r w:rsidR="001E2301">
        <w:t xml:space="preserve"> </w:t>
      </w:r>
      <w:r w:rsidR="00F11283">
        <w:t>уведомление</w:t>
      </w:r>
      <w:r w:rsidR="001E2301">
        <w:t xml:space="preserve"> </w:t>
      </w:r>
      <w:r w:rsidR="00F11283" w:rsidRPr="00F11283">
        <w:t>персонально</w:t>
      </w:r>
      <w:r w:rsidR="001E2301">
        <w:t xml:space="preserve"> </w:t>
      </w:r>
      <w:r w:rsidR="00F11283" w:rsidRPr="00F11283">
        <w:t>каждому</w:t>
      </w:r>
      <w:r w:rsidR="001E2301">
        <w:t xml:space="preserve"> </w:t>
      </w:r>
      <w:r w:rsidR="00CE1AF0">
        <w:t>у</w:t>
      </w:r>
      <w:r w:rsidR="00CE1AF0" w:rsidRPr="00F11283">
        <w:t>частнику</w:t>
      </w:r>
      <w:r w:rsidR="00CE1AF0">
        <w:t xml:space="preserve"> </w:t>
      </w:r>
      <w:r w:rsidR="00F11283" w:rsidRPr="00F11283">
        <w:t>закупки</w:t>
      </w:r>
      <w:r w:rsidR="001E2301">
        <w:t xml:space="preserve"> </w:t>
      </w:r>
      <w:r w:rsidR="00F11283" w:rsidRPr="00F11283">
        <w:t>с</w:t>
      </w:r>
      <w:r w:rsidR="001E2301">
        <w:t xml:space="preserve"> </w:t>
      </w:r>
      <w:r w:rsidR="00F11283" w:rsidRPr="00F11283">
        <w:t>приглашением</w:t>
      </w:r>
      <w:r w:rsidR="001E2301">
        <w:t xml:space="preserve"> </w:t>
      </w:r>
      <w:r w:rsidR="00F11283" w:rsidRPr="00F11283">
        <w:t>принять</w:t>
      </w:r>
      <w:r w:rsidR="001E2301">
        <w:t xml:space="preserve"> </w:t>
      </w:r>
      <w:r w:rsidR="00F11283" w:rsidRPr="00F11283">
        <w:t>участие</w:t>
      </w:r>
      <w:r w:rsidR="001E2301">
        <w:t xml:space="preserve"> </w:t>
      </w:r>
      <w:r w:rsidR="00F11283" w:rsidRPr="00F11283">
        <w:t>в</w:t>
      </w:r>
      <w:r w:rsidR="001E2301">
        <w:t xml:space="preserve"> </w:t>
      </w:r>
      <w:r w:rsidR="009F7892">
        <w:t>аукционе/конкурсе</w:t>
      </w:r>
      <w:r w:rsidR="00F11283" w:rsidRPr="00F11283">
        <w:t>.</w:t>
      </w:r>
      <w:r w:rsidR="001E2301">
        <w:t xml:space="preserve"> </w:t>
      </w:r>
    </w:p>
    <w:p w:rsidR="00345A02" w:rsidRDefault="00345A02" w:rsidP="00082FDC">
      <w:pPr>
        <w:pStyle w:val="m4"/>
        <w:widowControl w:val="0"/>
        <w:tabs>
          <w:tab w:val="num" w:pos="0"/>
        </w:tabs>
        <w:ind w:hanging="11"/>
      </w:pPr>
    </w:p>
    <w:p w:rsidR="00765B79" w:rsidRPr="00345A02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765B79" w:rsidRPr="00345A02">
        <w:rPr>
          <w:b/>
        </w:rPr>
        <w:t>.</w:t>
      </w:r>
      <w:r w:rsidR="009F7892">
        <w:rPr>
          <w:b/>
        </w:rPr>
        <w:t>2</w:t>
      </w:r>
      <w:r w:rsidR="00765B79" w:rsidRPr="00345A02">
        <w:rPr>
          <w:b/>
        </w:rPr>
        <w:t>.</w:t>
      </w:r>
      <w:r w:rsidR="009F7892">
        <w:rPr>
          <w:b/>
        </w:rPr>
        <w:t>-2.3.</w:t>
      </w:r>
      <w:r w:rsidR="001E2301">
        <w:rPr>
          <w:b/>
        </w:rPr>
        <w:t xml:space="preserve"> </w:t>
      </w:r>
      <w:r w:rsidRPr="0054076B">
        <w:rPr>
          <w:b/>
        </w:rPr>
        <w:t>Разъяснение</w:t>
      </w:r>
      <w:r w:rsidR="00304564">
        <w:rPr>
          <w:b/>
        </w:rPr>
        <w:t>/</w:t>
      </w:r>
      <w:r w:rsidRPr="0054076B">
        <w:rPr>
          <w:b/>
        </w:rPr>
        <w:t>изменение</w:t>
      </w:r>
      <w:r w:rsidR="001E2301">
        <w:rPr>
          <w:b/>
        </w:rPr>
        <w:t xml:space="preserve"> </w:t>
      </w:r>
      <w:r w:rsidR="009F7892">
        <w:rPr>
          <w:b/>
        </w:rPr>
        <w:t>закупочной</w:t>
      </w:r>
      <w:r w:rsidR="001E2301">
        <w:rPr>
          <w:b/>
        </w:rPr>
        <w:t xml:space="preserve"> </w:t>
      </w:r>
      <w:r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Pr="0054076B">
        <w:rPr>
          <w:b/>
        </w:rPr>
        <w:t>по</w:t>
      </w:r>
      <w:r w:rsidR="001E2301">
        <w:rPr>
          <w:b/>
        </w:rPr>
        <w:t xml:space="preserve"> </w:t>
      </w:r>
      <w:r w:rsidRPr="0054076B">
        <w:rPr>
          <w:b/>
        </w:rPr>
        <w:t>запросу</w:t>
      </w:r>
      <w:r w:rsidR="001E2301">
        <w:rPr>
          <w:b/>
        </w:rPr>
        <w:t xml:space="preserve"> </w:t>
      </w:r>
      <w:r w:rsidRPr="0054076B">
        <w:rPr>
          <w:b/>
        </w:rPr>
        <w:t>участников</w:t>
      </w:r>
      <w:r w:rsidR="00304564">
        <w:rPr>
          <w:b/>
        </w:rPr>
        <w:t>.</w:t>
      </w:r>
      <w:r w:rsidR="001E2301">
        <w:rPr>
          <w:b/>
        </w:rPr>
        <w:t xml:space="preserve"> </w:t>
      </w:r>
      <w:r w:rsidR="00304564" w:rsidRPr="00055AFD">
        <w:rPr>
          <w:b/>
        </w:rPr>
        <w:t>Внесение</w:t>
      </w:r>
      <w:r w:rsidR="001E2301">
        <w:rPr>
          <w:b/>
        </w:rPr>
        <w:t xml:space="preserve"> </w:t>
      </w:r>
      <w:r w:rsidR="00304564" w:rsidRPr="00055AFD">
        <w:rPr>
          <w:b/>
        </w:rPr>
        <w:t>изменений</w:t>
      </w:r>
      <w:r w:rsidR="001E2301">
        <w:rPr>
          <w:b/>
        </w:rPr>
        <w:t xml:space="preserve"> </w:t>
      </w:r>
      <w:r w:rsidR="00304564" w:rsidRPr="00055AFD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закупочную</w:t>
      </w:r>
      <w:r w:rsidR="001E2301">
        <w:rPr>
          <w:b/>
        </w:rPr>
        <w:t xml:space="preserve"> </w:t>
      </w:r>
      <w:r w:rsidR="00304564">
        <w:rPr>
          <w:b/>
        </w:rPr>
        <w:t>документацию</w:t>
      </w:r>
    </w:p>
    <w:p w:rsidR="00765B79" w:rsidRDefault="00765B79" w:rsidP="00CC22EA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 w:rsidR="00345A02">
        <w:t>внесения</w:t>
      </w:r>
      <w:r w:rsidR="001E2301">
        <w:t xml:space="preserve"> </w:t>
      </w:r>
      <w:r w:rsidR="00345A02">
        <w:t>изменений</w:t>
      </w:r>
      <w:r w:rsidR="001E2301">
        <w:t xml:space="preserve"> </w:t>
      </w:r>
      <w:r w:rsidR="00345A02">
        <w:t>в</w:t>
      </w:r>
      <w:r w:rsidR="001E2301">
        <w:t xml:space="preserve"> </w:t>
      </w:r>
      <w:r w:rsidR="00345A02">
        <w:t>закупочную</w:t>
      </w:r>
      <w:r w:rsidR="001E2301">
        <w:t xml:space="preserve"> </w:t>
      </w:r>
      <w:r w:rsidR="00345A02">
        <w:t>документацию</w:t>
      </w:r>
      <w:r w:rsidR="001E2301">
        <w:t xml:space="preserve"> </w:t>
      </w:r>
      <w:r w:rsidR="00345A02">
        <w:t>(письмо/</w:t>
      </w:r>
      <w:r w:rsidR="001E2301">
        <w:t xml:space="preserve"> </w:t>
      </w:r>
      <w:r w:rsidR="00345A02">
        <w:t>служебная</w:t>
      </w:r>
      <w:r w:rsidR="001E2301">
        <w:t xml:space="preserve"> </w:t>
      </w:r>
      <w:r w:rsidR="00345A02">
        <w:t>записка</w:t>
      </w:r>
      <w:r w:rsidR="001E2301">
        <w:t xml:space="preserve"> </w:t>
      </w:r>
      <w:r w:rsidR="00345A02">
        <w:t>от</w:t>
      </w:r>
      <w:r w:rsidR="001E2301">
        <w:t xml:space="preserve"> </w:t>
      </w:r>
      <w:r w:rsidR="00345A02">
        <w:t>структурного</w:t>
      </w:r>
      <w:r w:rsidR="001E2301">
        <w:t xml:space="preserve"> </w:t>
      </w:r>
      <w:r w:rsidR="00345A02">
        <w:t>подразделения</w:t>
      </w:r>
      <w:r w:rsidR="001E2301">
        <w:t xml:space="preserve"> </w:t>
      </w:r>
      <w:r w:rsidR="00345A02">
        <w:t>Общества/</w:t>
      </w:r>
      <w:r w:rsidR="001453B4">
        <w:t>ДО</w:t>
      </w:r>
      <w:r w:rsidR="00345A02">
        <w:t>,</w:t>
      </w:r>
      <w:r w:rsidR="001E2301">
        <w:t xml:space="preserve"> </w:t>
      </w:r>
      <w:r w:rsidR="00345A02">
        <w:t>распоряжение</w:t>
      </w:r>
      <w:r w:rsidR="001E2301">
        <w:t xml:space="preserve"> </w:t>
      </w:r>
      <w:r w:rsidR="00345A02">
        <w:t>председателя</w:t>
      </w:r>
      <w:r w:rsidR="001E2301">
        <w:t xml:space="preserve"> </w:t>
      </w:r>
      <w:r w:rsidR="00345A02">
        <w:t>ЗК/ЦЗК),</w:t>
      </w:r>
      <w:r w:rsidR="001E2301">
        <w:t xml:space="preserve"> </w:t>
      </w:r>
      <w:r w:rsidR="00345A02">
        <w:t>данные</w:t>
      </w:r>
      <w:r w:rsidR="001E2301">
        <w:t xml:space="preserve"> </w:t>
      </w:r>
      <w:r w:rsidR="00345A02">
        <w:t>изменения</w:t>
      </w:r>
      <w:r w:rsidR="001E2301">
        <w:t xml:space="preserve"> </w:t>
      </w:r>
      <w:r w:rsidR="00345A02">
        <w:t>должны</w:t>
      </w:r>
      <w:r w:rsidR="001E2301">
        <w:t xml:space="preserve"> </w:t>
      </w:r>
      <w:r w:rsidR="00345A02">
        <w:t>быть</w:t>
      </w:r>
      <w:r w:rsidR="001E2301">
        <w:t xml:space="preserve"> </w:t>
      </w:r>
      <w:r w:rsidR="00345A02">
        <w:t>внесены</w:t>
      </w:r>
      <w:r w:rsidR="001E2301">
        <w:t xml:space="preserve"> </w:t>
      </w:r>
      <w:r w:rsidR="00345A02">
        <w:t>не</w:t>
      </w:r>
      <w:r w:rsidR="001E2301">
        <w:t xml:space="preserve"> </w:t>
      </w:r>
      <w:r w:rsidR="005D05CA">
        <w:t>позднее,</w:t>
      </w:r>
      <w:r w:rsidR="001E2301">
        <w:t xml:space="preserve"> </w:t>
      </w:r>
      <w:r w:rsidR="00345A02">
        <w:t>чем</w:t>
      </w:r>
      <w:r w:rsidR="001E2301">
        <w:t xml:space="preserve"> </w:t>
      </w:r>
      <w:r w:rsidR="00345A02">
        <w:t>за</w:t>
      </w:r>
      <w:r w:rsidR="001E2301">
        <w:t xml:space="preserve"> </w:t>
      </w:r>
      <w:r w:rsidR="00304564">
        <w:t>15</w:t>
      </w:r>
      <w:r w:rsidR="001E2301">
        <w:t xml:space="preserve"> </w:t>
      </w:r>
      <w:r w:rsidR="00304564">
        <w:t>рабочих</w:t>
      </w:r>
      <w:r w:rsidR="001E2301">
        <w:t xml:space="preserve"> </w:t>
      </w:r>
      <w:r w:rsidR="00304564">
        <w:t>дней</w:t>
      </w:r>
      <w:r w:rsidR="001E2301">
        <w:t xml:space="preserve"> </w:t>
      </w:r>
      <w:r w:rsidR="00345A02">
        <w:t>до</w:t>
      </w:r>
      <w:r w:rsidR="001E2301">
        <w:t xml:space="preserve"> </w:t>
      </w:r>
      <w:r w:rsidR="00345A02">
        <w:t>окончания</w:t>
      </w:r>
      <w:r w:rsidR="001E2301">
        <w:t xml:space="preserve"> </w:t>
      </w:r>
      <w:r w:rsidR="00345A02">
        <w:t>приема</w:t>
      </w:r>
      <w:r w:rsidR="001E2301">
        <w:t xml:space="preserve"> </w:t>
      </w:r>
      <w:r w:rsidR="00345A02">
        <w:t>предложений</w:t>
      </w:r>
      <w:r w:rsidR="00F81722">
        <w:t>,</w:t>
      </w:r>
      <w:r w:rsidR="001E2301">
        <w:t xml:space="preserve"> </w:t>
      </w:r>
      <w:r w:rsidR="00F81722">
        <w:t>если</w:t>
      </w:r>
      <w:r w:rsidR="001E2301">
        <w:t xml:space="preserve"> </w:t>
      </w:r>
      <w:r w:rsidR="00F81722">
        <w:t>до</w:t>
      </w:r>
      <w:r w:rsidR="001E2301">
        <w:t xml:space="preserve"> </w:t>
      </w:r>
      <w:r w:rsidR="00F81722">
        <w:t>окончания</w:t>
      </w:r>
      <w:r w:rsidR="001E2301">
        <w:t xml:space="preserve"> </w:t>
      </w:r>
      <w:r w:rsidR="00F81722">
        <w:t>приема</w:t>
      </w:r>
      <w:r w:rsidR="001E2301">
        <w:t xml:space="preserve"> </w:t>
      </w:r>
      <w:r w:rsidR="00F81722">
        <w:t>предложений</w:t>
      </w:r>
      <w:r w:rsidR="001E2301">
        <w:t xml:space="preserve"> </w:t>
      </w:r>
      <w:r w:rsidR="00F81722">
        <w:t>осталось</w:t>
      </w:r>
      <w:r w:rsidR="001E2301">
        <w:t xml:space="preserve"> </w:t>
      </w:r>
      <w:r w:rsidR="00F81722">
        <w:t>менее</w:t>
      </w:r>
      <w:r w:rsidR="001E2301">
        <w:t xml:space="preserve"> </w:t>
      </w:r>
      <w:r w:rsidR="00304564">
        <w:t>15</w:t>
      </w:r>
      <w:r w:rsidR="001E2301">
        <w:t xml:space="preserve"> </w:t>
      </w:r>
      <w:r w:rsidR="00F81722">
        <w:t>рабочих</w:t>
      </w:r>
      <w:r w:rsidR="001E2301">
        <w:t xml:space="preserve"> </w:t>
      </w:r>
      <w:r w:rsidR="00F81722">
        <w:t>дней,</w:t>
      </w:r>
      <w:r w:rsidR="001E2301">
        <w:t xml:space="preserve"> </w:t>
      </w:r>
      <w:r w:rsidR="00F81722">
        <w:t>то</w:t>
      </w:r>
      <w:r w:rsidR="001E2301">
        <w:t xml:space="preserve"> </w:t>
      </w:r>
      <w:r w:rsidR="00F81722">
        <w:t>дата</w:t>
      </w:r>
      <w:r w:rsidR="001E2301">
        <w:t xml:space="preserve"> </w:t>
      </w:r>
      <w:r w:rsidR="00F81722">
        <w:t>окончания</w:t>
      </w:r>
      <w:r w:rsidR="001E2301">
        <w:t xml:space="preserve"> </w:t>
      </w:r>
      <w:r w:rsidR="00F81722">
        <w:t>приема</w:t>
      </w:r>
      <w:r w:rsidR="001E2301">
        <w:t xml:space="preserve"> </w:t>
      </w:r>
      <w:r w:rsidR="00F81722">
        <w:t>предложений</w:t>
      </w:r>
      <w:r w:rsidR="001E2301">
        <w:t xml:space="preserve"> </w:t>
      </w:r>
      <w:r w:rsidR="00F81722">
        <w:t>продляется</w:t>
      </w:r>
      <w:r w:rsidR="001E2301">
        <w:t xml:space="preserve"> </w:t>
      </w:r>
      <w:r w:rsidR="00F81722">
        <w:t>соответственно.</w:t>
      </w:r>
    </w:p>
    <w:p w:rsidR="00E70372" w:rsidRDefault="00E70372" w:rsidP="00082FDC">
      <w:pPr>
        <w:pStyle w:val="m4"/>
        <w:widowControl w:val="0"/>
        <w:tabs>
          <w:tab w:val="num" w:pos="0"/>
        </w:tabs>
        <w:ind w:hanging="11"/>
      </w:pPr>
    </w:p>
    <w:p w:rsidR="00345A02" w:rsidRPr="00345A02" w:rsidRDefault="0054076B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345A02" w:rsidRPr="00345A02">
        <w:rPr>
          <w:b/>
        </w:rPr>
        <w:t>.</w:t>
      </w:r>
      <w:r w:rsidR="009F7892">
        <w:rPr>
          <w:b/>
        </w:rPr>
        <w:t>6</w:t>
      </w:r>
      <w:r w:rsidR="00345A02" w:rsidRPr="00345A02">
        <w:rPr>
          <w:b/>
        </w:rPr>
        <w:t>.</w:t>
      </w:r>
      <w:r w:rsidR="001E2301">
        <w:rPr>
          <w:b/>
        </w:rPr>
        <w:t xml:space="preserve"> </w:t>
      </w:r>
      <w:r w:rsidR="009F7892">
        <w:rPr>
          <w:b/>
        </w:rPr>
        <w:t>Организация</w:t>
      </w:r>
      <w:r w:rsidR="001E2301">
        <w:rPr>
          <w:b/>
        </w:rPr>
        <w:t xml:space="preserve"> </w:t>
      </w:r>
      <w:r w:rsidR="009F7892">
        <w:rPr>
          <w:b/>
        </w:rPr>
        <w:t>вскрытия</w:t>
      </w:r>
      <w:r w:rsidR="001E2301">
        <w:rPr>
          <w:b/>
        </w:rPr>
        <w:t xml:space="preserve"> </w:t>
      </w:r>
      <w:r w:rsidR="009F7892">
        <w:rPr>
          <w:b/>
        </w:rPr>
        <w:t>конвертов</w:t>
      </w:r>
      <w:r w:rsidR="006855E4">
        <w:rPr>
          <w:b/>
        </w:rPr>
        <w:t>,</w:t>
      </w:r>
      <w:r w:rsidR="001E2301">
        <w:rPr>
          <w:b/>
        </w:rPr>
        <w:t xml:space="preserve"> </w:t>
      </w:r>
      <w:r w:rsidR="006855E4">
        <w:rPr>
          <w:b/>
        </w:rPr>
        <w:t>формирование</w:t>
      </w:r>
      <w:r w:rsidR="001E2301">
        <w:rPr>
          <w:b/>
        </w:rPr>
        <w:t xml:space="preserve"> </w:t>
      </w:r>
      <w:r w:rsidR="006855E4">
        <w:rPr>
          <w:b/>
        </w:rPr>
        <w:t>и</w:t>
      </w:r>
      <w:r w:rsidR="001E2301">
        <w:rPr>
          <w:b/>
        </w:rPr>
        <w:t xml:space="preserve"> </w:t>
      </w:r>
      <w:r w:rsidR="006855E4">
        <w:rPr>
          <w:b/>
        </w:rPr>
        <w:t>подписание</w:t>
      </w:r>
      <w:r w:rsidR="001E2301">
        <w:rPr>
          <w:b/>
        </w:rPr>
        <w:t xml:space="preserve"> </w:t>
      </w:r>
      <w:r w:rsidRPr="0054076B">
        <w:rPr>
          <w:b/>
        </w:rPr>
        <w:t>протокола</w:t>
      </w:r>
    </w:p>
    <w:p w:rsidR="00345A02" w:rsidRDefault="00345A02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 w:rsidR="005D05CA"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вскрытие</w:t>
      </w:r>
      <w:r w:rsidR="001E2301">
        <w:t xml:space="preserve"> </w:t>
      </w:r>
      <w:r>
        <w:t>конвертов,</w:t>
      </w:r>
      <w:r w:rsidR="001E2301">
        <w:t xml:space="preserve"> </w:t>
      </w:r>
      <w:r w:rsidR="004A22D9">
        <w:t>ответственный</w:t>
      </w:r>
      <w:r w:rsidR="001E2301">
        <w:t xml:space="preserve"> </w:t>
      </w:r>
      <w:r w:rsidR="004A22D9">
        <w:t>сотрудник</w:t>
      </w:r>
      <w:r w:rsidR="001E2301">
        <w:t xml:space="preserve"> </w:t>
      </w:r>
      <w:r w:rsidR="006855E4">
        <w:t>ОПЗ</w:t>
      </w:r>
      <w:r w:rsidR="001E2301">
        <w:t xml:space="preserve"> </w:t>
      </w:r>
      <w:r w:rsidR="006855E4">
        <w:t>ДОЗ</w:t>
      </w:r>
      <w:r w:rsidR="001E2301">
        <w:t xml:space="preserve"> </w:t>
      </w:r>
      <w:r w:rsidR="004A22D9">
        <w:t>формирует</w:t>
      </w:r>
      <w:r w:rsidR="001E2301">
        <w:t xml:space="preserve"> </w:t>
      </w: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 w:rsidR="004A22D9">
        <w:t>и</w:t>
      </w:r>
      <w:r w:rsidR="001E2301">
        <w:t xml:space="preserve"> </w:t>
      </w:r>
      <w:r w:rsidR="004A22D9">
        <w:t>организует</w:t>
      </w:r>
      <w:r w:rsidR="001E2301">
        <w:t xml:space="preserve"> </w:t>
      </w:r>
      <w:r w:rsidR="004A22D9">
        <w:t>его</w:t>
      </w:r>
      <w:r w:rsidR="001E2301">
        <w:t xml:space="preserve"> </w:t>
      </w:r>
      <w:r w:rsidR="004A22D9">
        <w:t>подписание</w:t>
      </w:r>
      <w:r>
        <w:t>.</w:t>
      </w:r>
      <w:r w:rsidR="001E2301">
        <w:t xml:space="preserve"> </w:t>
      </w:r>
    </w:p>
    <w:p w:rsidR="00345A02" w:rsidRDefault="00345A02" w:rsidP="00082FDC">
      <w:pPr>
        <w:pStyle w:val="m4"/>
        <w:widowControl w:val="0"/>
        <w:tabs>
          <w:tab w:val="num" w:pos="0"/>
        </w:tabs>
        <w:ind w:hanging="11"/>
      </w:pPr>
    </w:p>
    <w:p w:rsidR="0054076B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2.7.</w:t>
      </w:r>
      <w:r w:rsidR="001E2301">
        <w:rPr>
          <w:b/>
        </w:rPr>
        <w:t xml:space="preserve"> </w:t>
      </w:r>
      <w:r w:rsidRPr="0054076B">
        <w:rPr>
          <w:b/>
        </w:rPr>
        <w:t>Публикация</w:t>
      </w:r>
      <w:r w:rsidR="001E2301">
        <w:rPr>
          <w:b/>
        </w:rPr>
        <w:t xml:space="preserve"> </w:t>
      </w:r>
      <w:r w:rsidRPr="0054076B">
        <w:rPr>
          <w:b/>
        </w:rPr>
        <w:t>протокола</w:t>
      </w:r>
      <w:r w:rsidR="001E2301">
        <w:rPr>
          <w:b/>
        </w:rPr>
        <w:t xml:space="preserve"> </w:t>
      </w:r>
      <w:r w:rsidRPr="0054076B">
        <w:rPr>
          <w:b/>
        </w:rPr>
        <w:t>вскрытия</w:t>
      </w:r>
      <w:r w:rsidR="001E2301">
        <w:rPr>
          <w:b/>
        </w:rPr>
        <w:t xml:space="preserve"> </w:t>
      </w:r>
      <w:r w:rsidRPr="0054076B">
        <w:rPr>
          <w:b/>
        </w:rPr>
        <w:t>конвертов</w:t>
      </w:r>
    </w:p>
    <w:p w:rsidR="0054076B" w:rsidRDefault="0054076B" w:rsidP="00CC22EA">
      <w:pPr>
        <w:pStyle w:val="m4"/>
        <w:widowControl w:val="0"/>
        <w:tabs>
          <w:tab w:val="num" w:pos="0"/>
        </w:tabs>
        <w:ind w:firstLine="567"/>
        <w:rPr>
          <w:b/>
        </w:rPr>
      </w:pP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на</w:t>
      </w:r>
      <w:r w:rsidR="001E2301">
        <w:t xml:space="preserve"> </w:t>
      </w:r>
      <w:r>
        <w:t>ЭТП,</w:t>
      </w:r>
      <w:r w:rsidR="001E2301">
        <w:t xml:space="preserve"> </w:t>
      </w:r>
      <w:r w:rsidR="00CE1AF0">
        <w:t>в ЕИС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2</w:t>
      </w:r>
      <w:r w:rsidR="001E2301">
        <w:t xml:space="preserve"> </w:t>
      </w:r>
      <w:r>
        <w:t>(двух)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дней.</w:t>
      </w:r>
    </w:p>
    <w:p w:rsidR="0054076B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</w:p>
    <w:p w:rsidR="00EA46E0" w:rsidRPr="00EA46E0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EA46E0" w:rsidRPr="00EA46E0">
        <w:rPr>
          <w:b/>
        </w:rPr>
        <w:t>.</w:t>
      </w:r>
      <w:r>
        <w:rPr>
          <w:b/>
        </w:rPr>
        <w:t>1</w:t>
      </w:r>
      <w:r w:rsidR="009F7892">
        <w:rPr>
          <w:b/>
        </w:rPr>
        <w:t>2</w:t>
      </w:r>
      <w:r w:rsidR="00EA46E0" w:rsidRPr="00EA46E0">
        <w:rPr>
          <w:b/>
        </w:rPr>
        <w:t>.</w:t>
      </w:r>
      <w:r w:rsidR="001E2301">
        <w:rPr>
          <w:b/>
        </w:rPr>
        <w:t xml:space="preserve"> </w:t>
      </w:r>
      <w:r w:rsidRPr="0054076B">
        <w:rPr>
          <w:b/>
        </w:rPr>
        <w:t>Экспертиза</w:t>
      </w:r>
      <w:r w:rsidR="001E2301">
        <w:rPr>
          <w:b/>
        </w:rPr>
        <w:t xml:space="preserve"> </w:t>
      </w:r>
      <w:r w:rsidRPr="0054076B">
        <w:rPr>
          <w:b/>
        </w:rPr>
        <w:t>заявок</w:t>
      </w:r>
      <w:r w:rsidR="001E2301">
        <w:rPr>
          <w:b/>
        </w:rPr>
        <w:t xml:space="preserve"> </w:t>
      </w:r>
      <w:r w:rsidRPr="0054076B">
        <w:rPr>
          <w:b/>
        </w:rPr>
        <w:t>на</w:t>
      </w:r>
      <w:r w:rsidR="001E2301">
        <w:rPr>
          <w:b/>
        </w:rPr>
        <w:t xml:space="preserve"> </w:t>
      </w:r>
      <w:r w:rsidRPr="0054076B">
        <w:rPr>
          <w:b/>
        </w:rPr>
        <w:t>участие</w:t>
      </w:r>
      <w:r w:rsidR="001E2301">
        <w:rPr>
          <w:b/>
        </w:rPr>
        <w:t xml:space="preserve"> </w:t>
      </w:r>
      <w:r w:rsidRPr="0054076B">
        <w:rPr>
          <w:b/>
        </w:rPr>
        <w:t>в</w:t>
      </w:r>
      <w:r w:rsidR="001E2301">
        <w:rPr>
          <w:b/>
        </w:rPr>
        <w:t xml:space="preserve"> </w:t>
      </w:r>
      <w:r w:rsidRPr="0054076B">
        <w:rPr>
          <w:b/>
        </w:rPr>
        <w:t>конкурсе</w:t>
      </w:r>
    </w:p>
    <w:p w:rsidR="00EA46E0" w:rsidRPr="007A0B06" w:rsidRDefault="00EA46E0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0793B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="005D09D9">
        <w:t>получения</w:t>
      </w:r>
      <w:r w:rsidR="001E2301">
        <w:t xml:space="preserve"> </w:t>
      </w:r>
      <w:r w:rsidR="005D09D9">
        <w:t>документации</w:t>
      </w:r>
      <w:r w:rsidR="001E2301">
        <w:t xml:space="preserve"> </w:t>
      </w:r>
      <w:r w:rsidR="005D09D9">
        <w:t>по</w:t>
      </w:r>
      <w:r w:rsidR="001E2301">
        <w:t xml:space="preserve"> </w:t>
      </w:r>
      <w:r w:rsidR="005D09D9">
        <w:t>закупочной</w:t>
      </w:r>
      <w:r w:rsidR="001E2301">
        <w:t xml:space="preserve"> </w:t>
      </w:r>
      <w:r w:rsidR="005D09D9">
        <w:t>процедуре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="00235ADC">
        <w:t>ответственного</w:t>
      </w:r>
      <w:r w:rsidR="001E2301">
        <w:t xml:space="preserve"> </w:t>
      </w:r>
      <w:r w:rsidR="00235ADC">
        <w:t>сотрудника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="00235ADC">
        <w:t>(с</w:t>
      </w:r>
      <w:r w:rsidR="001E2301">
        <w:t xml:space="preserve"> </w:t>
      </w:r>
      <w:r w:rsidR="00235ADC">
        <w:t>использованием</w:t>
      </w:r>
      <w:r w:rsidR="001E2301">
        <w:t xml:space="preserve"> </w:t>
      </w:r>
      <w:r w:rsidR="00235ADC">
        <w:t>функционала</w:t>
      </w:r>
      <w:r w:rsidR="001E2301">
        <w:t xml:space="preserve"> </w:t>
      </w:r>
      <w:r w:rsidR="00235ADC">
        <w:t>1С</w:t>
      </w:r>
      <w:r w:rsidR="00CE1AF0">
        <w:t xml:space="preserve"> УПП:</w:t>
      </w:r>
      <w:r w:rsidR="001E2301">
        <w:t xml:space="preserve"> </w:t>
      </w:r>
      <w:r w:rsidR="00235ADC">
        <w:t>МТО)</w:t>
      </w:r>
      <w:r w:rsidR="001E2301">
        <w:t xml:space="preserve"> </w:t>
      </w:r>
      <w:r w:rsidR="00235ADC">
        <w:t>назначенный</w:t>
      </w:r>
      <w:r w:rsidR="001E2301">
        <w:t xml:space="preserve"> </w:t>
      </w:r>
      <w:r w:rsidR="00235ADC">
        <w:t>эксперт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 w:rsidR="005D05CA" w:rsidRPr="007A0B06">
        <w:t>ую</w:t>
      </w:r>
      <w:r w:rsidR="001E2301">
        <w:t xml:space="preserve"> </w:t>
      </w:r>
      <w:r w:rsidRPr="007A0B06">
        <w:t>оценк</w:t>
      </w:r>
      <w:r w:rsidR="005D05CA" w:rsidRPr="007A0B06"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="006D2310">
        <w:t>в</w:t>
      </w:r>
      <w:r w:rsidR="001E2301">
        <w:t xml:space="preserve"> </w:t>
      </w:r>
      <w:r w:rsidR="006D2310">
        <w:t>соответствии</w:t>
      </w:r>
      <w:r w:rsidR="001E2301">
        <w:t xml:space="preserve"> </w:t>
      </w:r>
      <w:r w:rsidR="006D2310">
        <w:t>с</w:t>
      </w:r>
      <w:r w:rsidR="001E2301">
        <w:t xml:space="preserve"> </w:t>
      </w:r>
      <w:r w:rsidR="006D2310">
        <w:t>Руководством</w:t>
      </w:r>
      <w:r w:rsidR="001E2301">
        <w:t xml:space="preserve"> </w:t>
      </w:r>
      <w:r w:rsidR="00FC61C2" w:rsidRPr="00FC61C2">
        <w:t>по</w:t>
      </w:r>
      <w:r w:rsidR="001E2301">
        <w:t xml:space="preserve"> </w:t>
      </w:r>
      <w:r w:rsidR="00FC61C2" w:rsidRPr="00FC61C2">
        <w:t>экспертной</w:t>
      </w:r>
      <w:r w:rsidR="001E2301">
        <w:t xml:space="preserve"> </w:t>
      </w:r>
      <w:r w:rsidR="00FC61C2" w:rsidRPr="00FC61C2">
        <w:t>оценке</w:t>
      </w:r>
      <w:r w:rsidR="001E2301">
        <w:t xml:space="preserve"> </w:t>
      </w:r>
      <w:r w:rsidR="00FC61C2" w:rsidRPr="00FC61C2">
        <w:t>коммерческих</w:t>
      </w:r>
      <w:r w:rsidR="001E2301">
        <w:t xml:space="preserve"> </w:t>
      </w:r>
      <w:r w:rsidR="00FC61C2" w:rsidRPr="00FC61C2">
        <w:t>предложений</w:t>
      </w:r>
      <w:r w:rsidR="001E2301">
        <w:t xml:space="preserve"> </w:t>
      </w:r>
      <w:r w:rsidR="00FC61C2" w:rsidRPr="00FC61C2">
        <w:t>участников</w:t>
      </w:r>
      <w:r w:rsidR="001E2301">
        <w:t xml:space="preserve"> </w:t>
      </w:r>
      <w:r w:rsidR="00FC61C2" w:rsidRPr="00E70372">
        <w:t>(Приложение</w:t>
      </w:r>
      <w:r w:rsidR="001E2301">
        <w:t xml:space="preserve"> </w:t>
      </w:r>
      <w:r w:rsidR="00E70372" w:rsidRPr="00E70372">
        <w:t>1</w:t>
      </w:r>
      <w:r w:rsidR="00FC61C2" w:rsidRPr="00E70372">
        <w:t>).</w:t>
      </w:r>
    </w:p>
    <w:p w:rsidR="00EA46E0" w:rsidRPr="007A0B06" w:rsidRDefault="00EA46E0" w:rsidP="00082FDC">
      <w:pPr>
        <w:pStyle w:val="m4"/>
        <w:widowControl w:val="0"/>
        <w:tabs>
          <w:tab w:val="num" w:pos="0"/>
        </w:tabs>
        <w:ind w:hanging="11"/>
      </w:pPr>
    </w:p>
    <w:p w:rsidR="00EA46E0" w:rsidRPr="007A0B06" w:rsidRDefault="00705896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EA46E0" w:rsidRPr="007A0B06">
        <w:rPr>
          <w:b/>
        </w:rPr>
        <w:t>.</w:t>
      </w:r>
      <w:r>
        <w:rPr>
          <w:b/>
        </w:rPr>
        <w:t>15</w:t>
      </w:r>
      <w:r w:rsidR="00EA46E0" w:rsidRPr="007A0B06">
        <w:rPr>
          <w:b/>
        </w:rPr>
        <w:t>.</w:t>
      </w:r>
      <w:r w:rsidR="001E2301">
        <w:t xml:space="preserve"> </w:t>
      </w:r>
      <w:r>
        <w:rPr>
          <w:b/>
        </w:rPr>
        <w:t>Подготовка</w:t>
      </w:r>
      <w:r w:rsidR="001E2301">
        <w:rPr>
          <w:b/>
        </w:rPr>
        <w:t xml:space="preserve"> </w:t>
      </w:r>
      <w:r>
        <w:rPr>
          <w:b/>
        </w:rPr>
        <w:t>сводной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>
        <w:rPr>
          <w:b/>
        </w:rPr>
        <w:t>оценки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>
        <w:rPr>
          <w:b/>
        </w:rPr>
        <w:t>заседания</w:t>
      </w:r>
      <w:r w:rsidR="001E2301">
        <w:rPr>
          <w:b/>
        </w:rPr>
        <w:t xml:space="preserve"> </w:t>
      </w:r>
      <w:r w:rsidR="00304564">
        <w:rPr>
          <w:b/>
        </w:rPr>
        <w:t>ЗК/ЦЗК</w:t>
      </w:r>
      <w:r w:rsidR="001E2301">
        <w:rPr>
          <w:b/>
        </w:rPr>
        <w:t xml:space="preserve"> </w:t>
      </w:r>
      <w:r w:rsidRPr="00705896">
        <w:rPr>
          <w:b/>
        </w:rPr>
        <w:t>комиссии</w:t>
      </w:r>
    </w:p>
    <w:p w:rsidR="00EA46E0" w:rsidRPr="007A0B06" w:rsidRDefault="00EA46E0" w:rsidP="00CC22EA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 w:rsidR="001E2301">
        <w:t xml:space="preserve"> </w:t>
      </w:r>
      <w:r w:rsidR="00FC61C2">
        <w:t>получения</w:t>
      </w:r>
      <w:r w:rsidR="001E2301">
        <w:t xml:space="preserve"> </w:t>
      </w:r>
      <w:r w:rsidRPr="007A0B06">
        <w:t>экспертной</w:t>
      </w:r>
      <w:r w:rsidR="001E2301">
        <w:t xml:space="preserve"> </w:t>
      </w:r>
      <w:r w:rsidRPr="007A0B06">
        <w:t>оценки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карточки</w:t>
      </w:r>
      <w:r w:rsidR="001E2301">
        <w:t xml:space="preserve"> </w:t>
      </w:r>
      <w:r w:rsidRPr="007A0B06">
        <w:t>контрагентов</w:t>
      </w:r>
      <w:r w:rsidR="001E2301">
        <w:t xml:space="preserve"> </w:t>
      </w:r>
      <w:r w:rsidR="00FC61C2">
        <w:t>о</w:t>
      </w:r>
      <w:r w:rsidR="0081539F" w:rsidRPr="007A0B06">
        <w:t>тветственный</w:t>
      </w:r>
      <w:r w:rsidR="001E2301">
        <w:t xml:space="preserve"> </w:t>
      </w:r>
      <w:r w:rsidR="0081539F" w:rsidRPr="007A0B06">
        <w:t>сотрудник</w:t>
      </w:r>
      <w:r w:rsidR="001E2301">
        <w:t xml:space="preserve"> </w:t>
      </w:r>
      <w:r w:rsidR="00FC61C2">
        <w:t>ОПЗ</w:t>
      </w:r>
      <w:r w:rsidR="001E2301">
        <w:t xml:space="preserve"> </w:t>
      </w:r>
      <w:r w:rsidR="00FC61C2">
        <w:t>ДОЗ</w:t>
      </w:r>
      <w:r w:rsidR="001E2301">
        <w:t xml:space="preserve"> </w:t>
      </w:r>
      <w:r w:rsidR="00820FD7">
        <w:t>подготавливает</w:t>
      </w:r>
      <w:r w:rsidR="001E2301">
        <w:t xml:space="preserve"> </w:t>
      </w:r>
      <w:r w:rsidR="00820FD7">
        <w:t>итоговую</w:t>
      </w:r>
      <w:r w:rsidR="001E2301">
        <w:t xml:space="preserve"> </w:t>
      </w:r>
      <w:r w:rsidR="00820FD7">
        <w:t>(бал</w:t>
      </w:r>
      <w:r w:rsidR="000372BC">
        <w:t>л</w:t>
      </w:r>
      <w:r w:rsidR="00820FD7">
        <w:t>ьную)</w:t>
      </w:r>
      <w:r w:rsidR="001E2301">
        <w:t xml:space="preserve"> </w:t>
      </w:r>
      <w:r w:rsidR="00820FD7">
        <w:t>экспертную</w:t>
      </w:r>
      <w:r w:rsidR="001E2301">
        <w:t xml:space="preserve"> </w:t>
      </w:r>
      <w:r w:rsidR="00820FD7">
        <w:t>оценку</w:t>
      </w:r>
      <w:r w:rsidR="001F3A51">
        <w:t xml:space="preserve">, при необходимости передает в ОКЦиМ. </w:t>
      </w:r>
      <w:r w:rsidR="001F3A51" w:rsidRPr="00FD26EF">
        <w:t>В</w:t>
      </w:r>
      <w:r w:rsidR="001F3A51">
        <w:t xml:space="preserve"> </w:t>
      </w:r>
      <w:r w:rsidR="001F3A51" w:rsidRPr="00FD26EF">
        <w:t>течение</w:t>
      </w:r>
      <w:r w:rsidR="001F3A51">
        <w:t xml:space="preserve"> 5 </w:t>
      </w:r>
      <w:r w:rsidR="001F3A51" w:rsidRPr="00FD26EF">
        <w:t>рабочих</w:t>
      </w:r>
      <w:r w:rsidR="001F3A51">
        <w:t xml:space="preserve"> </w:t>
      </w:r>
      <w:r w:rsidR="001F3A51" w:rsidRPr="00FD26EF">
        <w:t>дней</w:t>
      </w:r>
      <w:r w:rsidR="001F3A51">
        <w:t xml:space="preserve">  </w:t>
      </w:r>
      <w:r w:rsidR="001F3A51" w:rsidRPr="00FD26EF">
        <w:t>Ответственный</w:t>
      </w:r>
      <w:r w:rsidR="001F3A51">
        <w:t xml:space="preserve"> </w:t>
      </w:r>
      <w:r w:rsidR="001F3A51" w:rsidRPr="00FD26EF">
        <w:t>сотрудник</w:t>
      </w:r>
      <w:r w:rsidR="001F3A51">
        <w:t xml:space="preserve"> ОКЦиМ проводит анализ цен, указанных в предложении участника закупочной процедуры</w:t>
      </w:r>
      <w:r w:rsidR="001F3A51" w:rsidRPr="00996066">
        <w:t xml:space="preserve"> </w:t>
      </w:r>
      <w:r w:rsidR="001F3A51">
        <w:t>с минимальной ценой и соответствующего по итогам экспертиз, либо при наличии итоговой (бал</w:t>
      </w:r>
      <w:r w:rsidR="000372BC">
        <w:t>л</w:t>
      </w:r>
      <w:r w:rsidR="001F3A51">
        <w:t xml:space="preserve">ьной) экспертной оценки предложении участника, набравшего по наибольшее количество баллов. </w:t>
      </w:r>
      <w:r w:rsidR="001F3A51" w:rsidRPr="007A0B06">
        <w:t>После</w:t>
      </w:r>
      <w:r w:rsidR="001F3A51">
        <w:t xml:space="preserve"> получения аналитической справки </w:t>
      </w:r>
      <w:r w:rsidR="001F3A51" w:rsidRPr="00996066">
        <w:t xml:space="preserve"> </w:t>
      </w:r>
      <w:r w:rsidR="001F3A51">
        <w:t>о</w:t>
      </w:r>
      <w:r w:rsidR="001F3A51" w:rsidRPr="007A0B06">
        <w:t>тветственный</w:t>
      </w:r>
      <w:r w:rsidR="001F3A51">
        <w:t xml:space="preserve"> </w:t>
      </w:r>
      <w:r w:rsidR="001F3A51" w:rsidRPr="007A0B06">
        <w:t>сотрудник</w:t>
      </w:r>
      <w:r w:rsidR="001F3A51">
        <w:t xml:space="preserve"> ОПЗ ДОЗ</w:t>
      </w:r>
      <w:r w:rsidR="001E2301">
        <w:t xml:space="preserve"> </w:t>
      </w:r>
      <w:r w:rsidR="00EE3EE4" w:rsidRPr="007A0B06">
        <w:t>в</w:t>
      </w:r>
      <w:r w:rsidR="00EE3EE4">
        <w:t xml:space="preserve"> </w:t>
      </w:r>
      <w:r w:rsidR="00EE3EE4" w:rsidRPr="007A0B06">
        <w:t>течение</w:t>
      </w:r>
      <w:r w:rsidR="00EE3EE4">
        <w:t xml:space="preserve"> 3 </w:t>
      </w:r>
      <w:r w:rsidR="00EE3EE4" w:rsidRPr="007A0B06">
        <w:t>рабочих</w:t>
      </w:r>
      <w:r w:rsidR="00EE3EE4">
        <w:t xml:space="preserve"> </w:t>
      </w:r>
      <w:r w:rsidR="00EE3EE4" w:rsidRPr="007A0B06">
        <w:t>дней</w:t>
      </w:r>
      <w:r w:rsidR="00EE3EE4">
        <w:t xml:space="preserve"> инициирует вынесение</w:t>
      </w:r>
      <w:r w:rsidR="00EE3EE4" w:rsidRPr="007A0B06">
        <w:t xml:space="preserve"> </w:t>
      </w:r>
      <w:r w:rsidR="00917E8C" w:rsidRPr="007A0B06">
        <w:t>вопрос</w:t>
      </w:r>
      <w:r w:rsidR="00EE3EE4">
        <w:t>а</w:t>
      </w:r>
      <w:r w:rsidR="001E2301">
        <w:t xml:space="preserve"> </w:t>
      </w:r>
      <w:r w:rsidR="00917E8C" w:rsidRPr="007A0B06">
        <w:t>на</w:t>
      </w:r>
      <w:r w:rsidR="001E2301">
        <w:t xml:space="preserve"> </w:t>
      </w:r>
      <w:r w:rsidR="00917E8C" w:rsidRPr="007A0B06">
        <w:t>заседание</w:t>
      </w:r>
      <w:r w:rsidR="001E2301">
        <w:t xml:space="preserve"> </w:t>
      </w:r>
      <w:r w:rsidR="00917E8C" w:rsidRPr="007A0B06">
        <w:t>ЗК/ЦЗК</w:t>
      </w:r>
      <w:r w:rsidR="001E2301">
        <w:t xml:space="preserve"> </w:t>
      </w:r>
      <w:r w:rsidR="00FC61C2">
        <w:t>с</w:t>
      </w:r>
      <w:r w:rsidR="00EE3EE4">
        <w:t xml:space="preserve"> направлением</w:t>
      </w:r>
      <w:r w:rsidR="001E2301">
        <w:t xml:space="preserve"> </w:t>
      </w:r>
      <w:r w:rsidR="00EE3EE4">
        <w:t xml:space="preserve">необходимого комплекта </w:t>
      </w:r>
      <w:r w:rsidR="00FC61C2">
        <w:t>документов</w:t>
      </w:r>
      <w:r w:rsidR="00917E8C" w:rsidRPr="007A0B06">
        <w:t>.</w:t>
      </w:r>
    </w:p>
    <w:p w:rsidR="0081539F" w:rsidRPr="007A0B06" w:rsidRDefault="0081539F" w:rsidP="00082FDC">
      <w:pPr>
        <w:pStyle w:val="m4"/>
        <w:widowControl w:val="0"/>
        <w:tabs>
          <w:tab w:val="num" w:pos="0"/>
        </w:tabs>
        <w:ind w:hanging="11"/>
      </w:pPr>
    </w:p>
    <w:p w:rsidR="0081539F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81539F" w:rsidRPr="007A0B06">
        <w:rPr>
          <w:b/>
        </w:rPr>
        <w:t>.1</w:t>
      </w:r>
      <w:r>
        <w:rPr>
          <w:b/>
        </w:rPr>
        <w:t>6</w:t>
      </w:r>
      <w:r w:rsidR="0081539F" w:rsidRPr="007A0B06">
        <w:rPr>
          <w:b/>
        </w:rPr>
        <w:t>.</w:t>
      </w:r>
      <w:r w:rsidR="001E2301">
        <w:rPr>
          <w:b/>
        </w:rPr>
        <w:t xml:space="preserve"> </w:t>
      </w:r>
      <w:r w:rsidRPr="00705896">
        <w:rPr>
          <w:b/>
        </w:rPr>
        <w:t>Проведение</w:t>
      </w:r>
      <w:r w:rsidR="001E2301">
        <w:rPr>
          <w:b/>
        </w:rPr>
        <w:t xml:space="preserve"> </w:t>
      </w:r>
      <w:r w:rsidRPr="00705896">
        <w:rPr>
          <w:b/>
        </w:rPr>
        <w:t>процедуры</w:t>
      </w:r>
      <w:r w:rsidR="001E2301">
        <w:rPr>
          <w:b/>
        </w:rPr>
        <w:t xml:space="preserve"> </w:t>
      </w:r>
      <w:r w:rsidRPr="00705896">
        <w:rPr>
          <w:b/>
        </w:rPr>
        <w:t>переторжки</w:t>
      </w:r>
    </w:p>
    <w:p w:rsidR="00765B79" w:rsidRPr="007A0B06" w:rsidRDefault="0081539F" w:rsidP="00CC22EA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="00820FD7">
        <w:t>(принято</w:t>
      </w:r>
      <w:r w:rsidR="001E2301">
        <w:t xml:space="preserve"> </w:t>
      </w:r>
      <w:r w:rsidR="00820FD7">
        <w:t>решение</w:t>
      </w:r>
      <w:r w:rsidR="001E2301">
        <w:t xml:space="preserve"> </w:t>
      </w:r>
      <w:r w:rsidR="00820FD7">
        <w:t>на</w:t>
      </w:r>
      <w:r w:rsidR="001E2301">
        <w:t xml:space="preserve"> </w:t>
      </w:r>
      <w:r w:rsidR="00820FD7">
        <w:t>ЗК/ЦЗК)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80793B">
        <w:t>-2</w:t>
      </w:r>
      <w:r w:rsidR="001E2301">
        <w:t xml:space="preserve"> </w:t>
      </w:r>
      <w:r w:rsidRPr="007A0B06">
        <w:t>рабоч</w:t>
      </w:r>
      <w:r w:rsidR="0080793B">
        <w:t>их</w:t>
      </w:r>
      <w:r w:rsidR="001E2301">
        <w:t xml:space="preserve"> </w:t>
      </w:r>
      <w:r w:rsidRPr="007A0B06">
        <w:t>дн</w:t>
      </w:r>
      <w:r w:rsidR="0080793B">
        <w:t>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lastRenderedPageBreak/>
        <w:t>выполня</w:t>
      </w:r>
      <w:r w:rsidR="00617E31">
        <w:t>ется</w:t>
      </w:r>
      <w:r w:rsidR="001E2301">
        <w:t xml:space="preserve"> </w:t>
      </w:r>
      <w:r w:rsidR="00617E31">
        <w:t>повторная</w:t>
      </w:r>
      <w:r w:rsidR="001E2301">
        <w:t xml:space="preserve"> </w:t>
      </w:r>
      <w:r w:rsidR="00617E31">
        <w:t>экспертиза</w:t>
      </w:r>
      <w:r w:rsidR="001E2301">
        <w:t xml:space="preserve"> </w:t>
      </w:r>
      <w:r w:rsidR="00617E31">
        <w:t>коммерческих</w:t>
      </w:r>
      <w:r w:rsidR="001E2301">
        <w:t xml:space="preserve"> </w:t>
      </w:r>
      <w:r w:rsidR="00617E31">
        <w:t>предложений</w:t>
      </w:r>
      <w:r w:rsidR="001E2301">
        <w:t xml:space="preserve"> </w:t>
      </w:r>
      <w:r w:rsidR="00CE1AF0">
        <w:t xml:space="preserve">участников </w:t>
      </w:r>
      <w:r w:rsidR="00617E31">
        <w:t>в</w:t>
      </w:r>
      <w:r w:rsidR="001E2301">
        <w:t xml:space="preserve"> </w:t>
      </w:r>
      <w:r w:rsidR="00617E31">
        <w:t>соответствии</w:t>
      </w:r>
      <w:r w:rsidR="001E2301">
        <w:t xml:space="preserve"> </w:t>
      </w:r>
      <w:r w:rsidR="00617E31">
        <w:t>с</w:t>
      </w:r>
      <w:r w:rsidR="001E2301">
        <w:t xml:space="preserve"> </w:t>
      </w:r>
      <w:r w:rsidR="00617E31">
        <w:t>Руководством</w:t>
      </w:r>
      <w:r w:rsidR="001E2301">
        <w:t xml:space="preserve"> </w:t>
      </w:r>
      <w:r w:rsidR="00617E31" w:rsidRPr="00FC61C2">
        <w:t>по</w:t>
      </w:r>
      <w:r w:rsidR="001E2301">
        <w:t xml:space="preserve"> </w:t>
      </w:r>
      <w:r w:rsidR="00617E31" w:rsidRPr="00FC61C2">
        <w:t>экспертной</w:t>
      </w:r>
      <w:r w:rsidR="001E2301">
        <w:t xml:space="preserve"> </w:t>
      </w:r>
      <w:r w:rsidR="00617E31" w:rsidRPr="00FC61C2">
        <w:t>оценке</w:t>
      </w:r>
      <w:r w:rsidR="001E2301">
        <w:t xml:space="preserve"> </w:t>
      </w:r>
      <w:r w:rsidR="00617E31" w:rsidRPr="00FC61C2">
        <w:t>коммерческих</w:t>
      </w:r>
      <w:r w:rsidR="001E2301">
        <w:t xml:space="preserve"> </w:t>
      </w:r>
      <w:r w:rsidR="00617E31" w:rsidRPr="00FC61C2">
        <w:t>предложений</w:t>
      </w:r>
      <w:r w:rsidR="001E2301">
        <w:t xml:space="preserve"> </w:t>
      </w:r>
      <w:r w:rsidR="00617E31" w:rsidRPr="00FC61C2">
        <w:t>участников</w:t>
      </w:r>
      <w:r w:rsidR="001E2301">
        <w:t xml:space="preserve"> </w:t>
      </w:r>
      <w:r w:rsidR="00617E31" w:rsidRPr="00E70372">
        <w:t>(Приложение</w:t>
      </w:r>
      <w:r w:rsidR="001E2301">
        <w:t xml:space="preserve"> </w:t>
      </w:r>
      <w:r w:rsidR="00617E31" w:rsidRPr="00E70372">
        <w:t>1).</w:t>
      </w:r>
      <w:r w:rsidR="001E2301">
        <w:t xml:space="preserve"> </w:t>
      </w:r>
      <w:r w:rsidR="00393C00">
        <w:t>В</w:t>
      </w:r>
      <w:r w:rsidR="001E2301">
        <w:t xml:space="preserve"> </w:t>
      </w:r>
      <w:r w:rsidR="00393C00">
        <w:t>таком</w:t>
      </w:r>
      <w:r w:rsidR="001E2301">
        <w:t xml:space="preserve"> </w:t>
      </w:r>
      <w:r w:rsidR="00393C00">
        <w:t>случае</w:t>
      </w:r>
      <w:r w:rsidR="001E2301">
        <w:t xml:space="preserve"> </w:t>
      </w:r>
      <w:r w:rsidR="00393C00">
        <w:t>срок</w:t>
      </w:r>
      <w:r w:rsidR="001E2301">
        <w:t xml:space="preserve"> </w:t>
      </w:r>
      <w:r w:rsidR="00393C00">
        <w:t>проведения</w:t>
      </w:r>
      <w:r w:rsidR="001E2301">
        <w:t xml:space="preserve"> </w:t>
      </w:r>
      <w:r w:rsidR="00393C00">
        <w:t>закупочной</w:t>
      </w:r>
      <w:r w:rsidR="001E2301">
        <w:t xml:space="preserve"> </w:t>
      </w:r>
      <w:r w:rsidR="00393C00">
        <w:t>процедуры</w:t>
      </w:r>
      <w:r w:rsidR="001E2301">
        <w:t xml:space="preserve"> </w:t>
      </w:r>
      <w:r w:rsidR="00393C00">
        <w:t>увеличивается</w:t>
      </w:r>
      <w:r w:rsidR="001E2301">
        <w:t xml:space="preserve"> </w:t>
      </w:r>
      <w:r w:rsidR="00393C00">
        <w:t>на</w:t>
      </w:r>
      <w:r w:rsidR="001E2301">
        <w:t xml:space="preserve"> </w:t>
      </w:r>
      <w:r w:rsidR="00F25505">
        <w:t>срок</w:t>
      </w:r>
      <w:r w:rsidR="001E2301">
        <w:t xml:space="preserve"> </w:t>
      </w:r>
      <w:r w:rsidR="001E6344">
        <w:t>3</w:t>
      </w:r>
      <w:r w:rsidR="001E2301">
        <w:t xml:space="preserve"> </w:t>
      </w:r>
      <w:r w:rsidR="00F25505">
        <w:t>рабочих</w:t>
      </w:r>
      <w:r w:rsidR="001E2301">
        <w:t xml:space="preserve"> </w:t>
      </w:r>
      <w:r w:rsidR="00F25505">
        <w:t>дн</w:t>
      </w:r>
      <w:r w:rsidR="001E6344">
        <w:t>ей</w:t>
      </w:r>
      <w:r w:rsidR="00BB3CFC">
        <w:t>.</w:t>
      </w:r>
    </w:p>
    <w:p w:rsidR="00917E8C" w:rsidRPr="007A0B06" w:rsidRDefault="00917E8C" w:rsidP="00082FDC">
      <w:pPr>
        <w:pStyle w:val="m4"/>
        <w:widowControl w:val="0"/>
        <w:tabs>
          <w:tab w:val="num" w:pos="0"/>
        </w:tabs>
        <w:ind w:hanging="11"/>
      </w:pPr>
    </w:p>
    <w:p w:rsidR="0081539F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81539F" w:rsidRPr="007A0B06">
        <w:rPr>
          <w:b/>
        </w:rPr>
        <w:t>.1</w:t>
      </w:r>
      <w:r>
        <w:rPr>
          <w:b/>
        </w:rPr>
        <w:t>7</w:t>
      </w:r>
      <w:r w:rsidR="0081539F" w:rsidRPr="007A0B06">
        <w:rPr>
          <w:b/>
        </w:rPr>
        <w:t>.</w:t>
      </w:r>
      <w:r w:rsidR="001E2301">
        <w:rPr>
          <w:b/>
        </w:rPr>
        <w:t xml:space="preserve"> </w:t>
      </w:r>
      <w:r w:rsidR="00304564">
        <w:rPr>
          <w:b/>
        </w:rPr>
        <w:t>Формирование</w:t>
      </w:r>
      <w:r w:rsidR="001E2301">
        <w:rPr>
          <w:b/>
        </w:rPr>
        <w:t xml:space="preserve"> </w:t>
      </w:r>
      <w:r w:rsidR="00304564">
        <w:rPr>
          <w:b/>
        </w:rPr>
        <w:t>и</w:t>
      </w:r>
      <w:r w:rsidR="001E2301">
        <w:rPr>
          <w:b/>
        </w:rPr>
        <w:t xml:space="preserve"> </w:t>
      </w:r>
      <w:r w:rsidR="00304564">
        <w:rPr>
          <w:b/>
        </w:rPr>
        <w:t>организация</w:t>
      </w:r>
      <w:r w:rsidR="001E2301">
        <w:rPr>
          <w:b/>
        </w:rPr>
        <w:t xml:space="preserve"> </w:t>
      </w:r>
      <w:r w:rsidR="00304564">
        <w:rPr>
          <w:b/>
        </w:rPr>
        <w:t>подписания</w:t>
      </w:r>
      <w:r w:rsidR="001E2301">
        <w:rPr>
          <w:b/>
        </w:rPr>
        <w:t xml:space="preserve"> </w:t>
      </w:r>
      <w:r w:rsidR="00304564">
        <w:rPr>
          <w:b/>
        </w:rPr>
        <w:t>протокола</w:t>
      </w:r>
    </w:p>
    <w:p w:rsidR="0081539F" w:rsidRPr="007A0B06" w:rsidRDefault="008D536C" w:rsidP="00CC22EA">
      <w:pPr>
        <w:pStyle w:val="m4"/>
        <w:widowControl w:val="0"/>
        <w:tabs>
          <w:tab w:val="num" w:pos="0"/>
        </w:tabs>
        <w:ind w:firstLine="567"/>
      </w:pPr>
      <w:r>
        <w:t>Опираясь</w:t>
      </w:r>
      <w:r w:rsidR="001E2301">
        <w:t xml:space="preserve"> </w:t>
      </w:r>
      <w:r>
        <w:t>на</w:t>
      </w:r>
      <w:r w:rsidR="001E2301">
        <w:t xml:space="preserve"> </w:t>
      </w:r>
      <w:r>
        <w:t>результаты</w:t>
      </w:r>
      <w:r w:rsidR="001E2301">
        <w:t xml:space="preserve"> </w:t>
      </w:r>
      <w:r w:rsidR="00917E8C" w:rsidRPr="007A0B06">
        <w:t>экспертизы</w:t>
      </w:r>
      <w:r w:rsidR="001E2301">
        <w:t xml:space="preserve"> </w:t>
      </w:r>
      <w:r w:rsidR="00917E8C" w:rsidRPr="007A0B06">
        <w:t>предложений</w:t>
      </w:r>
      <w:r w:rsidR="001E48A2">
        <w:t>,</w:t>
      </w:r>
      <w:r w:rsidR="001E2301">
        <w:t xml:space="preserve"> </w:t>
      </w:r>
      <w:r w:rsidR="005D05CA" w:rsidRPr="007A0B06">
        <w:t>ЗК/ЦЗК</w:t>
      </w:r>
      <w:r w:rsidR="001E2301">
        <w:t xml:space="preserve"> </w:t>
      </w:r>
      <w:r w:rsidR="00917E8C" w:rsidRPr="007A0B06">
        <w:t>определяет</w:t>
      </w:r>
      <w:r w:rsidR="001E2301">
        <w:t xml:space="preserve"> </w:t>
      </w:r>
      <w:r w:rsidR="00917E8C" w:rsidRPr="007A0B06">
        <w:t>победителя</w:t>
      </w:r>
      <w:r w:rsidR="001E2301">
        <w:t xml:space="preserve"> </w:t>
      </w:r>
      <w:r w:rsidR="00917E8C" w:rsidRPr="007A0B06">
        <w:t>закупочной</w:t>
      </w:r>
      <w:r w:rsidR="001E2301">
        <w:t xml:space="preserve"> </w:t>
      </w:r>
      <w:r w:rsidR="00917E8C" w:rsidRPr="007A0B06">
        <w:t>процедуры.</w:t>
      </w:r>
      <w:r w:rsidR="001E2301">
        <w:t xml:space="preserve"> </w:t>
      </w:r>
      <w:r w:rsidR="00FC61C2">
        <w:t>В</w:t>
      </w:r>
      <w:r w:rsidR="001E2301">
        <w:t xml:space="preserve"> </w:t>
      </w:r>
      <w:r w:rsidR="00FC61C2">
        <w:t>течение</w:t>
      </w:r>
      <w:r w:rsidR="001E2301">
        <w:t xml:space="preserve"> </w:t>
      </w:r>
      <w:r w:rsidR="00DD329D">
        <w:t>3</w:t>
      </w:r>
      <w:r w:rsidR="001E2301">
        <w:t xml:space="preserve"> </w:t>
      </w:r>
      <w:r w:rsidR="00DD329D">
        <w:t>рабочих</w:t>
      </w:r>
      <w:r w:rsidR="001E2301">
        <w:t xml:space="preserve"> </w:t>
      </w:r>
      <w:r w:rsidR="001E48A2">
        <w:t>дней</w:t>
      </w:r>
      <w:r w:rsidR="001E2301">
        <w:t xml:space="preserve"> </w:t>
      </w:r>
      <w:r w:rsidR="00705896" w:rsidRPr="007A0B06">
        <w:t>ответственный</w:t>
      </w:r>
      <w:r w:rsidR="001E2301">
        <w:t xml:space="preserve"> </w:t>
      </w:r>
      <w:r w:rsidR="00705896" w:rsidRPr="007A0B06">
        <w:t>сотрудник</w:t>
      </w:r>
      <w:r w:rsidR="001E2301">
        <w:t xml:space="preserve"> </w:t>
      </w:r>
      <w:r w:rsidR="00705896" w:rsidRPr="007A0B06">
        <w:t>ОПЗ</w:t>
      </w:r>
      <w:r w:rsidR="001E2301">
        <w:t xml:space="preserve"> </w:t>
      </w:r>
      <w:r w:rsidR="00705896" w:rsidRPr="007A0B06">
        <w:t>ДОЗ</w:t>
      </w:r>
      <w:r w:rsidR="001E2301">
        <w:t xml:space="preserve"> </w:t>
      </w:r>
      <w:r w:rsidR="00705896">
        <w:t>формирует</w:t>
      </w:r>
      <w:r w:rsidR="001E2301">
        <w:t xml:space="preserve"> </w:t>
      </w:r>
      <w:r w:rsidR="00917E8C" w:rsidRPr="007A0B06">
        <w:t>и</w:t>
      </w:r>
      <w:r w:rsidR="001E2301">
        <w:t xml:space="preserve"> </w:t>
      </w:r>
      <w:r w:rsidR="00EE3EE4">
        <w:t xml:space="preserve">организовывает </w:t>
      </w:r>
      <w:r w:rsidR="00705896">
        <w:t>согласование</w:t>
      </w:r>
      <w:r w:rsidR="001E2301">
        <w:t xml:space="preserve"> </w:t>
      </w:r>
      <w:r w:rsidR="00917E8C" w:rsidRPr="007A0B06">
        <w:t>протокол</w:t>
      </w:r>
      <w:r w:rsidR="00705896">
        <w:t>а</w:t>
      </w:r>
      <w:r w:rsidR="001E2301">
        <w:t xml:space="preserve"> </w:t>
      </w:r>
      <w:r w:rsidR="00917E8C" w:rsidRPr="007A0B06">
        <w:t>по</w:t>
      </w:r>
      <w:r w:rsidR="001E2301">
        <w:t xml:space="preserve"> </w:t>
      </w:r>
      <w:r w:rsidR="00917E8C" w:rsidRPr="007A0B06">
        <w:t>выбору</w:t>
      </w:r>
      <w:r w:rsidR="001E2301">
        <w:t xml:space="preserve"> </w:t>
      </w:r>
      <w:r w:rsidR="00917E8C" w:rsidRPr="007A0B06">
        <w:t>победителя.</w:t>
      </w:r>
      <w:r w:rsidR="001E2301">
        <w:t xml:space="preserve"> </w:t>
      </w:r>
    </w:p>
    <w:p w:rsidR="00917E8C" w:rsidRPr="007A0B06" w:rsidRDefault="00917E8C" w:rsidP="00082FDC">
      <w:pPr>
        <w:pStyle w:val="m4"/>
        <w:widowControl w:val="0"/>
        <w:tabs>
          <w:tab w:val="num" w:pos="0"/>
        </w:tabs>
        <w:ind w:hanging="11"/>
      </w:pPr>
    </w:p>
    <w:p w:rsidR="00917E8C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917E8C" w:rsidRPr="007A0B06">
        <w:rPr>
          <w:b/>
        </w:rPr>
        <w:t>.1</w:t>
      </w:r>
      <w:r w:rsidR="0008638D">
        <w:rPr>
          <w:b/>
        </w:rPr>
        <w:t>8</w:t>
      </w:r>
      <w:r w:rsidR="00917E8C" w:rsidRPr="007A0B06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протокола</w:t>
      </w:r>
      <w:r w:rsidR="001E2301">
        <w:rPr>
          <w:b/>
        </w:rPr>
        <w:t xml:space="preserve"> </w:t>
      </w:r>
      <w:r w:rsidR="00F73E65">
        <w:rPr>
          <w:b/>
        </w:rPr>
        <w:t>инициатору</w:t>
      </w:r>
      <w:r w:rsidR="001E2301">
        <w:rPr>
          <w:b/>
        </w:rPr>
        <w:t xml:space="preserve"> </w:t>
      </w:r>
      <w:r w:rsidR="00F73E65">
        <w:rPr>
          <w:b/>
        </w:rPr>
        <w:t>закупки</w:t>
      </w:r>
    </w:p>
    <w:p w:rsidR="0081539F" w:rsidRDefault="00917E8C" w:rsidP="00F952E7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0793B">
        <w:t>3</w:t>
      </w:r>
      <w:r w:rsidR="001E2301">
        <w:t xml:space="preserve"> </w:t>
      </w:r>
      <w:r w:rsidR="00C10A20">
        <w:t>календарных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="002659B1" w:rsidRPr="007A0B06">
        <w:t>после</w:t>
      </w:r>
      <w:r w:rsidR="001E2301">
        <w:t xml:space="preserve"> </w:t>
      </w:r>
      <w:r w:rsidR="002659B1" w:rsidRPr="007A0B06">
        <w:t>утверждения</w:t>
      </w:r>
      <w:r w:rsidR="00EE3EE4">
        <w:t xml:space="preserve"> протокола заседания ЗК/ЦЗК</w:t>
      </w:r>
      <w:r w:rsidR="002659B1" w:rsidRPr="007A0B06">
        <w:t>,</w:t>
      </w:r>
      <w:r w:rsidR="001E2301">
        <w:t xml:space="preserve"> </w:t>
      </w:r>
      <w:r w:rsidRPr="007A0B06">
        <w:t>публикует</w:t>
      </w:r>
      <w:r w:rsidR="001E2301">
        <w:t xml:space="preserve"> </w:t>
      </w:r>
      <w:r w:rsidRPr="007A0B06">
        <w:t>протокол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="0074362A">
        <w:t>в</w:t>
      </w:r>
      <w:r w:rsidR="001E2301">
        <w:t xml:space="preserve"> </w:t>
      </w:r>
      <w:r w:rsidR="0074362A">
        <w:t>ЕИС</w:t>
      </w:r>
      <w:r w:rsidR="001E2301">
        <w:t xml:space="preserve"> </w:t>
      </w:r>
      <w:r w:rsidR="00F73E65">
        <w:t>и</w:t>
      </w:r>
      <w:r w:rsidR="001E2301">
        <w:t xml:space="preserve"> </w:t>
      </w:r>
      <w:r w:rsidR="00F73E65">
        <w:t>на</w:t>
      </w:r>
      <w:r w:rsidR="001E2301">
        <w:t xml:space="preserve"> </w:t>
      </w:r>
      <w:r w:rsidR="00F73E65">
        <w:t>ЭТП</w:t>
      </w:r>
      <w:r w:rsidR="001F2B1F">
        <w:t xml:space="preserve">, а также формирует отдельный пакет документов </w:t>
      </w:r>
      <w:r w:rsidR="001F2B1F" w:rsidRPr="00AB3746">
        <w:t>(с приложением  спецификаций, опросных листов и т.д).,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Итоговая ценовое п</w:t>
      </w:r>
      <w:r w:rsidR="001F2B1F" w:rsidRPr="00AB3746">
        <w:t>редложение победителя"</w:t>
      </w:r>
      <w:r w:rsidR="001F2B1F">
        <w:t>.</w:t>
      </w:r>
      <w:r w:rsidR="001E2301">
        <w:t xml:space="preserve"> </w:t>
      </w:r>
      <w:r w:rsidR="0080793B">
        <w:t>Секретарь</w:t>
      </w:r>
      <w:r w:rsidR="001E2301">
        <w:t xml:space="preserve"> </w:t>
      </w:r>
      <w:r w:rsidR="0080793B">
        <w:t>комиссии</w:t>
      </w:r>
      <w:r w:rsidR="001E2301">
        <w:t xml:space="preserve"> </w:t>
      </w:r>
      <w:r w:rsidR="0080793B">
        <w:t>в</w:t>
      </w:r>
      <w:r w:rsidR="001E2301">
        <w:t xml:space="preserve"> </w:t>
      </w:r>
      <w:r w:rsidR="0080793B">
        <w:t>течение</w:t>
      </w:r>
      <w:r w:rsidR="001E2301">
        <w:t xml:space="preserve"> </w:t>
      </w:r>
      <w:r w:rsidR="00DD329D">
        <w:t>3</w:t>
      </w:r>
      <w:r w:rsidR="001E2301">
        <w:t xml:space="preserve"> </w:t>
      </w:r>
      <w:r w:rsidR="002659B1">
        <w:t>рабочих</w:t>
      </w:r>
      <w:r w:rsidR="001E2301">
        <w:t xml:space="preserve"> </w:t>
      </w:r>
      <w:r w:rsidR="002659B1">
        <w:t>дней</w:t>
      </w:r>
      <w:r w:rsidR="001E2301">
        <w:t xml:space="preserve"> </w:t>
      </w:r>
      <w:r w:rsidR="002659B1">
        <w:t>после</w:t>
      </w:r>
      <w:r w:rsidR="001E2301">
        <w:t xml:space="preserve"> </w:t>
      </w:r>
      <w:r w:rsidR="002659B1">
        <w:t>утверждения,</w:t>
      </w:r>
      <w:r w:rsidR="001E2301">
        <w:t xml:space="preserve"> </w:t>
      </w:r>
      <w:r w:rsidR="002659B1">
        <w:t>направляет</w:t>
      </w:r>
      <w:r w:rsidR="001E2301">
        <w:t xml:space="preserve"> </w:t>
      </w:r>
      <w:r w:rsidR="002659B1">
        <w:t>протокол</w:t>
      </w:r>
      <w:r w:rsidR="001E2301">
        <w:t xml:space="preserve"> </w:t>
      </w:r>
      <w:r w:rsidR="002659B1">
        <w:t>заседания</w:t>
      </w:r>
      <w:r w:rsidR="001E2301">
        <w:t xml:space="preserve"> </w:t>
      </w:r>
      <w:r w:rsidR="002659B1">
        <w:t>ЗК/ЦЗК</w:t>
      </w:r>
      <w:r w:rsidR="001E2301">
        <w:t xml:space="preserve"> </w:t>
      </w:r>
      <w:r w:rsidR="00F952E7">
        <w:t>инициатору</w:t>
      </w:r>
      <w:r w:rsidR="001E2301">
        <w:t xml:space="preserve"> </w:t>
      </w:r>
      <w:r w:rsidR="00F952E7">
        <w:t>закупки.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2659B1" w:rsidRDefault="00DD329D" w:rsidP="00815974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2.2</w:t>
      </w:r>
      <w:r w:rsidR="0008638D">
        <w:rPr>
          <w:b/>
        </w:rPr>
        <w:t>1</w:t>
      </w:r>
      <w:r w:rsidR="002659B1" w:rsidRPr="002659B1">
        <w:rPr>
          <w:b/>
        </w:rPr>
        <w:t>.</w:t>
      </w:r>
      <w:r w:rsidR="001E2301">
        <w:rPr>
          <w:b/>
        </w:rPr>
        <w:t xml:space="preserve"> </w:t>
      </w:r>
      <w:r w:rsidR="00815974" w:rsidRPr="00815974">
        <w:rPr>
          <w:b/>
        </w:rPr>
        <w:t>Оформление</w:t>
      </w:r>
      <w:r w:rsidR="001E2301">
        <w:rPr>
          <w:b/>
        </w:rPr>
        <w:t xml:space="preserve"> </w:t>
      </w:r>
      <w:r w:rsidR="00815974" w:rsidRPr="00815974">
        <w:rPr>
          <w:b/>
        </w:rPr>
        <w:t>на</w:t>
      </w:r>
      <w:r w:rsidR="001E2301">
        <w:rPr>
          <w:b/>
        </w:rPr>
        <w:t xml:space="preserve"> </w:t>
      </w:r>
      <w:r w:rsidR="00815974" w:rsidRPr="00815974">
        <w:rPr>
          <w:b/>
        </w:rPr>
        <w:t>хранени</w:t>
      </w:r>
      <w:r w:rsidR="00815974">
        <w:rPr>
          <w:b/>
        </w:rPr>
        <w:t>е</w:t>
      </w:r>
      <w:r w:rsidR="001E2301">
        <w:rPr>
          <w:b/>
        </w:rPr>
        <w:t xml:space="preserve"> </w:t>
      </w:r>
      <w:r w:rsidR="00815974" w:rsidRPr="00815974">
        <w:rPr>
          <w:b/>
        </w:rPr>
        <w:t>документов</w:t>
      </w:r>
      <w:r w:rsidR="001E2301">
        <w:rPr>
          <w:b/>
        </w:rPr>
        <w:t xml:space="preserve"> </w:t>
      </w:r>
      <w:r w:rsidR="00815974" w:rsidRPr="00815974">
        <w:rPr>
          <w:b/>
        </w:rPr>
        <w:t>по</w:t>
      </w:r>
      <w:r w:rsidR="001E2301">
        <w:rPr>
          <w:b/>
        </w:rPr>
        <w:t xml:space="preserve"> </w:t>
      </w:r>
      <w:r w:rsidR="00815974" w:rsidRPr="00815974">
        <w:rPr>
          <w:b/>
        </w:rPr>
        <w:t>процедуре</w:t>
      </w:r>
    </w:p>
    <w:p w:rsidR="002659B1" w:rsidRPr="000F61FD" w:rsidRDefault="002659B1" w:rsidP="00CC22EA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="0080793B" w:rsidRPr="0080793B">
        <w:t>с</w:t>
      </w:r>
      <w:r w:rsidR="001E2301">
        <w:t xml:space="preserve"> </w:t>
      </w:r>
      <w:r w:rsidR="0080793B" w:rsidRPr="0080793B">
        <w:t>даты</w:t>
      </w:r>
      <w:r w:rsidR="001E2301">
        <w:t xml:space="preserve"> </w:t>
      </w:r>
      <w:r w:rsidR="0080793B" w:rsidRPr="0080793B">
        <w:t>утверждения</w:t>
      </w:r>
      <w:r w:rsidR="001E2301">
        <w:t xml:space="preserve"> </w:t>
      </w:r>
      <w:r w:rsidR="0080793B" w:rsidRPr="0080793B">
        <w:t>итогового</w:t>
      </w:r>
      <w:r w:rsidR="001E2301">
        <w:t xml:space="preserve"> </w:t>
      </w:r>
      <w:r w:rsidR="0080793B" w:rsidRPr="0080793B">
        <w:t>протокола</w:t>
      </w:r>
      <w:r w:rsidR="001E2301">
        <w:t xml:space="preserve"> </w:t>
      </w:r>
      <w:r w:rsidR="0080793B" w:rsidRPr="0080793B">
        <w:t>(протокол</w:t>
      </w:r>
      <w:r w:rsidR="001E2301">
        <w:t xml:space="preserve"> </w:t>
      </w:r>
      <w:r w:rsidR="0080793B" w:rsidRPr="0080793B">
        <w:t>определения</w:t>
      </w:r>
      <w:r w:rsidR="001E2301">
        <w:t xml:space="preserve"> </w:t>
      </w:r>
      <w:r w:rsidR="0080793B" w:rsidRPr="0080793B">
        <w:t>победителя</w:t>
      </w:r>
      <w:r w:rsidR="0080793B">
        <w:t>,</w:t>
      </w:r>
      <w:r w:rsidR="001E2301">
        <w:t xml:space="preserve"> </w:t>
      </w:r>
      <w:r w:rsidR="0080793B" w:rsidRPr="0080793B">
        <w:t>либо</w:t>
      </w:r>
      <w:r w:rsidR="001E2301">
        <w:t xml:space="preserve"> </w:t>
      </w:r>
      <w:r w:rsidR="0080793B" w:rsidRPr="0080793B">
        <w:t>протокол</w:t>
      </w:r>
      <w:r w:rsidR="001E2301">
        <w:t xml:space="preserve"> </w:t>
      </w:r>
      <w:r w:rsidR="0080793B" w:rsidRPr="0080793B">
        <w:t>аннулирования</w:t>
      </w:r>
      <w:r w:rsidR="001E2301">
        <w:t xml:space="preserve"> </w:t>
      </w:r>
      <w:r w:rsidR="0080793B" w:rsidRPr="0080793B">
        <w:t>закупочной</w:t>
      </w:r>
      <w:r w:rsidR="001E2301">
        <w:t xml:space="preserve"> </w:t>
      </w:r>
      <w:r w:rsidR="0080793B" w:rsidRPr="0080793B">
        <w:t>процедуры)</w:t>
      </w:r>
      <w:r>
        <w:t>.</w:t>
      </w:r>
    </w:p>
    <w:p w:rsidR="007A0B06" w:rsidRPr="0081539F" w:rsidRDefault="007A0B06" w:rsidP="00082FDC">
      <w:pPr>
        <w:pStyle w:val="m4"/>
        <w:widowControl w:val="0"/>
        <w:tabs>
          <w:tab w:val="num" w:pos="0"/>
        </w:tabs>
        <w:ind w:hanging="11"/>
      </w:pPr>
    </w:p>
    <w:p w:rsidR="00055AFD" w:rsidRPr="00A35BC4" w:rsidRDefault="009F7892" w:rsidP="00A35BC4">
      <w:pPr>
        <w:rPr>
          <w:b/>
        </w:rPr>
      </w:pPr>
      <w:r>
        <w:rPr>
          <w:b/>
        </w:rPr>
        <w:t>7.</w:t>
      </w:r>
      <w:r w:rsidR="00055AFD" w:rsidRPr="00A35BC4">
        <w:rPr>
          <w:b/>
        </w:rPr>
        <w:t>3.</w:t>
      </w:r>
      <w:r w:rsidR="001E2301">
        <w:rPr>
          <w:b/>
        </w:rPr>
        <w:t xml:space="preserve"> </w:t>
      </w:r>
      <w:r w:rsidR="001C425F" w:rsidRPr="001C425F">
        <w:rPr>
          <w:b/>
        </w:rPr>
        <w:t>Открытый/закрытый</w:t>
      </w:r>
      <w:r w:rsidR="001E2301">
        <w:rPr>
          <w:b/>
        </w:rPr>
        <w:t xml:space="preserve"> </w:t>
      </w:r>
      <w:r w:rsidR="001C425F" w:rsidRPr="001C425F">
        <w:rPr>
          <w:b/>
        </w:rPr>
        <w:t>запрос</w:t>
      </w:r>
      <w:r w:rsidR="001E2301">
        <w:rPr>
          <w:b/>
        </w:rPr>
        <w:t xml:space="preserve"> </w:t>
      </w:r>
      <w:r w:rsidR="001C425F" w:rsidRPr="001C425F">
        <w:rPr>
          <w:b/>
        </w:rPr>
        <w:t>предложений/цен</w:t>
      </w:r>
    </w:p>
    <w:p w:rsidR="00055AFD" w:rsidRPr="0013654F" w:rsidRDefault="00055AFD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ind w:hanging="11"/>
        <w:jc w:val="both"/>
      </w:pPr>
    </w:p>
    <w:p w:rsidR="002659B1" w:rsidRPr="00765B79" w:rsidRDefault="00055AFD" w:rsidP="00055AFD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65B79">
        <w:rPr>
          <w:b/>
        </w:rPr>
        <w:t>.</w:t>
      </w:r>
      <w:r>
        <w:rPr>
          <w:b/>
        </w:rPr>
        <w:t>1</w:t>
      </w:r>
      <w:r w:rsidR="002659B1"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 w:rsidR="00304564"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 w:rsidR="00304564">
        <w:rPr>
          <w:b/>
        </w:rPr>
        <w:t>ЭТП/корпоративном</w:t>
      </w:r>
      <w:r w:rsidR="001E2301">
        <w:rPr>
          <w:b/>
        </w:rPr>
        <w:t xml:space="preserve"> </w:t>
      </w:r>
      <w:r w:rsidR="00304564">
        <w:rPr>
          <w:b/>
        </w:rPr>
        <w:t>сайте</w:t>
      </w:r>
      <w:r w:rsidR="001E2301">
        <w:rPr>
          <w:b/>
        </w:rPr>
        <w:t xml:space="preserve"> </w:t>
      </w:r>
      <w:r w:rsidR="00304564">
        <w:rPr>
          <w:b/>
        </w:rPr>
        <w:t>и</w:t>
      </w:r>
      <w:r w:rsidR="001E2301">
        <w:rPr>
          <w:b/>
        </w:rPr>
        <w:t xml:space="preserve"> </w:t>
      </w:r>
      <w:r w:rsidR="00304564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ЕИС</w:t>
      </w:r>
    </w:p>
    <w:p w:rsidR="002659B1" w:rsidRDefault="00D220BE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 w:rsidR="002659B1">
        <w:t>после</w:t>
      </w:r>
      <w:r w:rsidR="001E2301">
        <w:t xml:space="preserve"> </w:t>
      </w:r>
      <w:r w:rsidR="002659B1">
        <w:t>утверждения</w:t>
      </w:r>
      <w:r w:rsidR="001E2301">
        <w:t xml:space="preserve"> </w:t>
      </w:r>
      <w:r w:rsidR="00CE1AF0">
        <w:t xml:space="preserve">закупочная </w:t>
      </w:r>
      <w:r w:rsidR="002659B1">
        <w:t>документация</w:t>
      </w:r>
      <w:r w:rsidR="001E2301">
        <w:t xml:space="preserve"> </w:t>
      </w:r>
      <w:r w:rsidR="002659B1">
        <w:t>публикуется</w:t>
      </w:r>
      <w:r w:rsidR="001E2301">
        <w:t xml:space="preserve"> </w:t>
      </w:r>
      <w:r w:rsidR="002659B1">
        <w:t>ответственным</w:t>
      </w:r>
      <w:r w:rsidR="001E2301">
        <w:t xml:space="preserve"> </w:t>
      </w:r>
      <w:r w:rsidR="002659B1">
        <w:t>сотрудником</w:t>
      </w:r>
      <w:r w:rsidR="001E2301">
        <w:t xml:space="preserve"> </w:t>
      </w:r>
      <w:r w:rsidR="002659B1">
        <w:t>ОПЗ</w:t>
      </w:r>
      <w:r w:rsidR="001E2301">
        <w:t xml:space="preserve"> </w:t>
      </w:r>
      <w:r w:rsidR="002659B1">
        <w:t>ДОЗ</w:t>
      </w:r>
      <w:r w:rsidR="001E2301">
        <w:t xml:space="preserve"> </w:t>
      </w:r>
      <w:r w:rsidR="002659B1">
        <w:t>на</w:t>
      </w:r>
      <w:r w:rsidR="001E2301">
        <w:t xml:space="preserve"> </w:t>
      </w:r>
      <w:r w:rsidR="00F1347A">
        <w:t>ЭТП</w:t>
      </w:r>
      <w:r w:rsidR="002659B1">
        <w:t>,</w:t>
      </w:r>
      <w:r w:rsidR="001E2301">
        <w:t xml:space="preserve"> </w:t>
      </w:r>
      <w:r w:rsidR="00EE3EE4">
        <w:t xml:space="preserve">корпоративном </w:t>
      </w:r>
      <w:r w:rsidR="002659B1">
        <w:t>сайте</w:t>
      </w:r>
      <w:r w:rsidR="001E2301">
        <w:t xml:space="preserve"> </w:t>
      </w:r>
      <w:r w:rsidR="00304564">
        <w:t>и</w:t>
      </w:r>
      <w:r w:rsidR="001E2301">
        <w:t xml:space="preserve"> </w:t>
      </w:r>
      <w:r w:rsidR="00304564">
        <w:t>в</w:t>
      </w:r>
      <w:r w:rsidR="001E2301">
        <w:t xml:space="preserve"> </w:t>
      </w:r>
      <w:r w:rsidR="00304564">
        <w:t>ЕИС</w:t>
      </w:r>
      <w:r w:rsidR="002659B1">
        <w:t>.</w:t>
      </w:r>
      <w:r w:rsidR="001E2301">
        <w:t xml:space="preserve"> </w:t>
      </w:r>
      <w:r w:rsidR="00DD329D" w:rsidRPr="00DD329D">
        <w:t>Извещение</w:t>
      </w:r>
      <w:r w:rsidR="001E2301">
        <w:t xml:space="preserve"> </w:t>
      </w:r>
      <w:r w:rsidR="00DD329D" w:rsidRPr="00DD329D">
        <w:t>размещается</w:t>
      </w:r>
      <w:r w:rsidR="001E2301">
        <w:t xml:space="preserve"> </w:t>
      </w:r>
      <w:r w:rsidR="00DD329D" w:rsidRPr="00DD329D">
        <w:t>на</w:t>
      </w:r>
      <w:r w:rsidR="001E2301">
        <w:t xml:space="preserve"> </w:t>
      </w:r>
      <w:r w:rsidR="00DD329D" w:rsidRPr="00DD329D">
        <w:t>срок</w:t>
      </w:r>
      <w:r w:rsidR="001E2301">
        <w:t xml:space="preserve"> </w:t>
      </w:r>
      <w:r w:rsidR="00DD329D" w:rsidRPr="00DD329D">
        <w:t>от</w:t>
      </w:r>
      <w:r w:rsidR="001E2301">
        <w:t xml:space="preserve"> </w:t>
      </w:r>
      <w:r w:rsidR="00DD329D" w:rsidRPr="00DD329D">
        <w:t>7</w:t>
      </w:r>
      <w:r w:rsidR="001E2301">
        <w:t xml:space="preserve"> </w:t>
      </w:r>
      <w:r w:rsidR="00DD329D" w:rsidRPr="00DD329D">
        <w:t>рабочих</w:t>
      </w:r>
      <w:r w:rsidR="001E2301">
        <w:t xml:space="preserve"> </w:t>
      </w:r>
      <w:r w:rsidR="00DD329D" w:rsidRPr="00DD329D">
        <w:t>дней,</w:t>
      </w:r>
      <w:r w:rsidR="001E2301">
        <w:t xml:space="preserve"> </w:t>
      </w:r>
      <w:r w:rsidR="00DD329D" w:rsidRPr="00DD329D">
        <w:t>с</w:t>
      </w:r>
      <w:r w:rsidR="001E2301">
        <w:t xml:space="preserve"> </w:t>
      </w:r>
      <w:r w:rsidR="00DD329D" w:rsidRPr="00DD329D">
        <w:t>даты</w:t>
      </w:r>
      <w:r w:rsidR="001E2301">
        <w:t xml:space="preserve"> </w:t>
      </w:r>
      <w:r w:rsidR="00DD329D" w:rsidRPr="00DD329D">
        <w:t>размещения,</w:t>
      </w:r>
      <w:r w:rsidR="001E2301">
        <w:t xml:space="preserve"> </w:t>
      </w:r>
      <w:r w:rsidR="00DD329D" w:rsidRPr="00DD329D">
        <w:t>при</w:t>
      </w:r>
      <w:r w:rsidR="001E2301">
        <w:t xml:space="preserve"> </w:t>
      </w:r>
      <w:r w:rsidR="00DD329D" w:rsidRPr="00DD329D">
        <w:t>этом</w:t>
      </w:r>
      <w:r w:rsidR="001E2301">
        <w:t xml:space="preserve"> </w:t>
      </w:r>
      <w:r w:rsidR="00DD329D" w:rsidRPr="00DD329D">
        <w:t>день</w:t>
      </w:r>
      <w:r w:rsidR="001E2301">
        <w:t xml:space="preserve"> </w:t>
      </w:r>
      <w:r w:rsidR="00DD329D" w:rsidRPr="00DD329D">
        <w:t>размещения</w:t>
      </w:r>
      <w:r w:rsidR="001E2301">
        <w:t xml:space="preserve"> </w:t>
      </w:r>
      <w:r w:rsidR="00DD329D" w:rsidRPr="00DD329D">
        <w:t>не</w:t>
      </w:r>
      <w:r w:rsidR="001E2301">
        <w:t xml:space="preserve"> </w:t>
      </w:r>
      <w:r w:rsidR="00DD329D" w:rsidRPr="00DD329D">
        <w:t>учитывается.</w:t>
      </w:r>
      <w:r w:rsidR="001E2301">
        <w:t xml:space="preserve"> </w:t>
      </w:r>
      <w:r w:rsidR="00DD329D" w:rsidRPr="00DD329D">
        <w:t>В</w:t>
      </w:r>
      <w:r w:rsidR="001E2301">
        <w:t xml:space="preserve"> </w:t>
      </w:r>
      <w:r w:rsidR="00DD329D" w:rsidRPr="00DD329D">
        <w:t>особых</w:t>
      </w:r>
      <w:r w:rsidR="001E2301">
        <w:t xml:space="preserve"> </w:t>
      </w:r>
      <w:r w:rsidR="00DD329D" w:rsidRPr="00DD329D">
        <w:t>случаях</w:t>
      </w:r>
      <w:r w:rsidR="001E2301">
        <w:t xml:space="preserve"> </w:t>
      </w:r>
      <w:r w:rsidR="00DD329D" w:rsidRPr="00DD329D">
        <w:t>допускается</w:t>
      </w:r>
      <w:r w:rsidR="001E2301">
        <w:t xml:space="preserve"> </w:t>
      </w:r>
      <w:r w:rsidR="00DD329D" w:rsidRPr="00DD329D">
        <w:t>сокращение</w:t>
      </w:r>
      <w:r w:rsidR="001E2301">
        <w:t xml:space="preserve"> </w:t>
      </w:r>
      <w:r w:rsidR="00DD329D" w:rsidRPr="00DD329D">
        <w:t>сроков</w:t>
      </w:r>
      <w:r w:rsidR="001E2301">
        <w:t xml:space="preserve"> </w:t>
      </w:r>
      <w:r w:rsidR="00DD329D" w:rsidRPr="00DD329D">
        <w:t>по</w:t>
      </w:r>
      <w:r w:rsidR="001E2301">
        <w:t xml:space="preserve"> </w:t>
      </w:r>
      <w:r w:rsidR="00DD329D" w:rsidRPr="00DD329D">
        <w:t>решению</w:t>
      </w:r>
      <w:r w:rsidR="001E2301">
        <w:t xml:space="preserve"> </w:t>
      </w:r>
      <w:r w:rsidR="00DD329D" w:rsidRPr="00DD329D">
        <w:t>председателя</w:t>
      </w:r>
      <w:r w:rsidR="001E2301">
        <w:t xml:space="preserve"> </w:t>
      </w:r>
      <w:r w:rsidR="00DD329D" w:rsidRPr="00DD329D">
        <w:t>ЗК/ЦЗК</w:t>
      </w:r>
      <w:r w:rsidR="001E2301">
        <w:t xml:space="preserve"> </w:t>
      </w:r>
      <w:r w:rsidR="00DD329D" w:rsidRPr="00DD329D">
        <w:t>(в</w:t>
      </w:r>
      <w:r w:rsidR="001E2301">
        <w:t xml:space="preserve"> </w:t>
      </w:r>
      <w:r w:rsidR="00DD329D" w:rsidRPr="00DD329D">
        <w:t>зависимости</w:t>
      </w:r>
      <w:r w:rsidR="001E2301">
        <w:t xml:space="preserve"> </w:t>
      </w:r>
      <w:r w:rsidR="00DD329D" w:rsidRPr="00DD329D">
        <w:t>от</w:t>
      </w:r>
      <w:r w:rsidR="001E2301">
        <w:t xml:space="preserve"> </w:t>
      </w:r>
      <w:r w:rsidR="00DD329D" w:rsidRPr="00DD329D">
        <w:t>стоимости</w:t>
      </w:r>
      <w:r w:rsidR="001E2301">
        <w:t xml:space="preserve"> </w:t>
      </w:r>
      <w:r w:rsidR="00DD329D" w:rsidRPr="00DD329D">
        <w:t>закупки).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345A02" w:rsidRDefault="00055AFD" w:rsidP="00055AFD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304564">
        <w:rPr>
          <w:b/>
        </w:rPr>
        <w:t>3.2.-</w:t>
      </w:r>
      <w:r>
        <w:rPr>
          <w:b/>
        </w:rPr>
        <w:t>3</w:t>
      </w:r>
      <w:r w:rsidR="002659B1" w:rsidRPr="00345A02">
        <w:rPr>
          <w:b/>
        </w:rPr>
        <w:t>.</w:t>
      </w:r>
      <w:r>
        <w:rPr>
          <w:b/>
        </w:rPr>
        <w:t>3</w:t>
      </w:r>
      <w:r w:rsidR="002659B1" w:rsidRPr="00345A02">
        <w:rPr>
          <w:b/>
        </w:rPr>
        <w:t>.</w:t>
      </w:r>
      <w:r w:rsidR="001E2301">
        <w:rPr>
          <w:b/>
        </w:rPr>
        <w:t xml:space="preserve"> </w:t>
      </w:r>
      <w:r w:rsidR="00304564" w:rsidRPr="0054076B">
        <w:rPr>
          <w:b/>
        </w:rPr>
        <w:t>Разъяснение/изменение</w:t>
      </w:r>
      <w:r w:rsidR="001E2301">
        <w:rPr>
          <w:b/>
        </w:rPr>
        <w:t xml:space="preserve"> </w:t>
      </w:r>
      <w:r w:rsidR="00304564">
        <w:rPr>
          <w:b/>
        </w:rPr>
        <w:t>закупочной</w:t>
      </w:r>
      <w:r w:rsidR="001E2301">
        <w:rPr>
          <w:b/>
        </w:rPr>
        <w:t xml:space="preserve"> </w:t>
      </w:r>
      <w:r w:rsidR="00304564"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="00304564" w:rsidRPr="0054076B">
        <w:rPr>
          <w:b/>
        </w:rPr>
        <w:t>по</w:t>
      </w:r>
      <w:r w:rsidR="001E2301">
        <w:rPr>
          <w:b/>
        </w:rPr>
        <w:t xml:space="preserve"> </w:t>
      </w:r>
      <w:r w:rsidR="00304564" w:rsidRPr="0054076B">
        <w:rPr>
          <w:b/>
        </w:rPr>
        <w:t>запросу</w:t>
      </w:r>
      <w:r w:rsidR="001E2301">
        <w:rPr>
          <w:b/>
        </w:rPr>
        <w:t xml:space="preserve"> </w:t>
      </w:r>
      <w:r w:rsidR="00304564" w:rsidRPr="0054076B">
        <w:rPr>
          <w:b/>
        </w:rPr>
        <w:t>участников</w:t>
      </w:r>
      <w:r w:rsidR="00304564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Внесение</w:t>
      </w:r>
      <w:r w:rsidR="001E2301">
        <w:rPr>
          <w:b/>
        </w:rPr>
        <w:t xml:space="preserve"> </w:t>
      </w:r>
      <w:r w:rsidRPr="00055AFD">
        <w:rPr>
          <w:b/>
        </w:rPr>
        <w:t>изменений</w:t>
      </w:r>
      <w:r w:rsidR="001E2301">
        <w:rPr>
          <w:b/>
        </w:rPr>
        <w:t xml:space="preserve"> </w:t>
      </w:r>
      <w:r w:rsidRPr="00055AFD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закупочную</w:t>
      </w:r>
      <w:r w:rsidR="001E2301">
        <w:rPr>
          <w:b/>
        </w:rPr>
        <w:t xml:space="preserve"> </w:t>
      </w:r>
      <w:r w:rsidR="00304564">
        <w:rPr>
          <w:b/>
        </w:rPr>
        <w:t>документацию</w:t>
      </w:r>
    </w:p>
    <w:p w:rsidR="00820FD7" w:rsidRDefault="002659B1" w:rsidP="00CC22EA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E2301">
        <w:t xml:space="preserve"> 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 w:rsidR="00D02E26"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>
        <w:t>за</w:t>
      </w:r>
      <w:r w:rsidR="001E2301">
        <w:t xml:space="preserve"> </w:t>
      </w:r>
      <w:r w:rsidR="00304564"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>
        <w:t>предложений</w:t>
      </w:r>
      <w:r w:rsidR="00820FD7">
        <w:t>,</w:t>
      </w:r>
      <w:r w:rsidR="001E2301">
        <w:t xml:space="preserve"> </w:t>
      </w:r>
      <w:r w:rsidR="00820FD7">
        <w:t>если</w:t>
      </w:r>
      <w:r w:rsidR="001E2301">
        <w:t xml:space="preserve"> </w:t>
      </w:r>
      <w:r w:rsidR="00820FD7">
        <w:t>до</w:t>
      </w:r>
      <w:r w:rsidR="001E2301">
        <w:t xml:space="preserve"> </w:t>
      </w:r>
      <w:r w:rsidR="00820FD7">
        <w:t>окончания</w:t>
      </w:r>
      <w:r w:rsidR="001E2301">
        <w:t xml:space="preserve"> </w:t>
      </w:r>
      <w:r w:rsidR="00820FD7">
        <w:t>приема</w:t>
      </w:r>
      <w:r w:rsidR="001E2301">
        <w:t xml:space="preserve"> </w:t>
      </w:r>
      <w:r w:rsidR="00820FD7">
        <w:t>предложений</w:t>
      </w:r>
      <w:r w:rsidR="001E2301">
        <w:t xml:space="preserve"> </w:t>
      </w:r>
      <w:r w:rsidR="00820FD7">
        <w:t>осталось</w:t>
      </w:r>
      <w:r w:rsidR="001E2301">
        <w:t xml:space="preserve"> </w:t>
      </w:r>
      <w:r w:rsidR="00820FD7">
        <w:t>менее</w:t>
      </w:r>
      <w:r w:rsidR="001E2301">
        <w:t xml:space="preserve"> </w:t>
      </w:r>
      <w:r w:rsidR="00304564">
        <w:t>3</w:t>
      </w:r>
      <w:r w:rsidR="001E2301">
        <w:t xml:space="preserve"> </w:t>
      </w:r>
      <w:r w:rsidR="00820FD7">
        <w:t>рабочих</w:t>
      </w:r>
      <w:r w:rsidR="001E2301">
        <w:t xml:space="preserve"> </w:t>
      </w:r>
      <w:r w:rsidR="00820FD7">
        <w:t>дней,</w:t>
      </w:r>
      <w:r w:rsidR="001E2301">
        <w:t xml:space="preserve"> </w:t>
      </w:r>
      <w:r w:rsidR="00820FD7">
        <w:t>то</w:t>
      </w:r>
      <w:r w:rsidR="001E2301">
        <w:t xml:space="preserve"> </w:t>
      </w:r>
      <w:r w:rsidR="00820FD7">
        <w:t>дата</w:t>
      </w:r>
      <w:r w:rsidR="001E2301">
        <w:t xml:space="preserve"> </w:t>
      </w:r>
      <w:r w:rsidR="00820FD7">
        <w:t>окончания</w:t>
      </w:r>
      <w:r w:rsidR="001E2301">
        <w:t xml:space="preserve"> </w:t>
      </w:r>
      <w:r w:rsidR="00820FD7">
        <w:t>приема</w:t>
      </w:r>
      <w:r w:rsidR="001E2301">
        <w:t xml:space="preserve"> </w:t>
      </w:r>
      <w:r w:rsidR="00820FD7">
        <w:t>предложений</w:t>
      </w:r>
      <w:r w:rsidR="001E2301">
        <w:t xml:space="preserve"> </w:t>
      </w:r>
      <w:r w:rsidR="00820FD7">
        <w:t>продляется</w:t>
      </w:r>
      <w:r w:rsidR="001E2301">
        <w:t xml:space="preserve"> </w:t>
      </w:r>
      <w:r w:rsidR="00820FD7">
        <w:t>соответственно.</w:t>
      </w:r>
    </w:p>
    <w:p w:rsidR="002633DB" w:rsidRDefault="002633DB" w:rsidP="00CC22EA">
      <w:pPr>
        <w:pStyle w:val="m4"/>
        <w:widowControl w:val="0"/>
        <w:tabs>
          <w:tab w:val="num" w:pos="0"/>
        </w:tabs>
        <w:ind w:firstLine="567"/>
      </w:pPr>
    </w:p>
    <w:p w:rsidR="002633DB" w:rsidRPr="00345A02" w:rsidRDefault="002633DB" w:rsidP="002633D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3.4.</w:t>
      </w:r>
      <w:r w:rsidR="001E2301">
        <w:rPr>
          <w:b/>
        </w:rPr>
        <w:t xml:space="preserve"> </w:t>
      </w:r>
      <w:r>
        <w:rPr>
          <w:b/>
        </w:rPr>
        <w:t>Оповещение</w:t>
      </w:r>
      <w:r w:rsidR="001E2301">
        <w:rPr>
          <w:b/>
        </w:rPr>
        <w:t xml:space="preserve"> </w:t>
      </w:r>
      <w:r>
        <w:rPr>
          <w:b/>
        </w:rPr>
        <w:t>потенциальных</w:t>
      </w:r>
      <w:r w:rsidR="001E2301">
        <w:rPr>
          <w:b/>
        </w:rPr>
        <w:t xml:space="preserve"> </w:t>
      </w:r>
      <w:r>
        <w:rPr>
          <w:b/>
        </w:rPr>
        <w:t>участников</w:t>
      </w:r>
    </w:p>
    <w:p w:rsidR="002633DB" w:rsidRDefault="002633DB" w:rsidP="002633DB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закрытого</w:t>
      </w:r>
      <w:r w:rsidR="001E2301">
        <w:t xml:space="preserve"> </w:t>
      </w:r>
      <w:r>
        <w:t>запроса</w:t>
      </w:r>
      <w:r w:rsidR="001E2301">
        <w:t xml:space="preserve"> </w:t>
      </w:r>
      <w:r>
        <w:t>предложений/цен</w:t>
      </w:r>
      <w:r w:rsidR="001E2301">
        <w:t xml:space="preserve"> </w:t>
      </w:r>
      <w:r>
        <w:t>в</w:t>
      </w:r>
      <w:r w:rsidR="001E2301">
        <w:t xml:space="preserve"> </w:t>
      </w:r>
      <w:r>
        <w:t>конвертах</w:t>
      </w:r>
      <w:r w:rsidR="001E2301">
        <w:t xml:space="preserve"> </w:t>
      </w:r>
      <w:r w:rsidR="006A4511">
        <w:t>приглашения</w:t>
      </w:r>
      <w:r w:rsidR="001E2301">
        <w:t xml:space="preserve"> </w:t>
      </w:r>
      <w:r w:rsidR="006A4511">
        <w:t>рассылаются</w:t>
      </w:r>
      <w:r w:rsidR="001E2301">
        <w:t xml:space="preserve"> </w:t>
      </w:r>
      <w:r>
        <w:t>участникам</w:t>
      </w:r>
      <w:r w:rsidR="001E2301">
        <w:t xml:space="preserve"> </w:t>
      </w:r>
      <w:r>
        <w:t>адресно</w:t>
      </w:r>
      <w:r w:rsidR="001E2301">
        <w:t xml:space="preserve"> </w:t>
      </w:r>
      <w:r>
        <w:t>на</w:t>
      </w:r>
      <w:r w:rsidR="001E2301">
        <w:t xml:space="preserve"> </w:t>
      </w:r>
      <w:r>
        <w:t>электронную</w:t>
      </w:r>
      <w:r w:rsidR="001E2301">
        <w:t xml:space="preserve"> </w:t>
      </w:r>
      <w:r>
        <w:t>почту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документацией.</w:t>
      </w:r>
      <w:r w:rsidR="001E2301">
        <w:t xml:space="preserve"> 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345A02" w:rsidRDefault="002659B1" w:rsidP="00DE6EE0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</w:t>
      </w:r>
      <w:r w:rsidR="00A35BC4">
        <w:rPr>
          <w:b/>
        </w:rPr>
        <w:t>аг</w:t>
      </w:r>
      <w:r w:rsidR="001E2301">
        <w:rPr>
          <w:b/>
        </w:rPr>
        <w:t xml:space="preserve"> </w:t>
      </w:r>
      <w:r w:rsidR="00F952E7">
        <w:rPr>
          <w:b/>
        </w:rPr>
        <w:t>3.5.</w:t>
      </w:r>
      <w:r w:rsidR="001E2301">
        <w:rPr>
          <w:b/>
        </w:rPr>
        <w:t xml:space="preserve"> </w:t>
      </w:r>
      <w:r w:rsidR="00DE6EE0">
        <w:rPr>
          <w:b/>
        </w:rPr>
        <w:t>Организация</w:t>
      </w:r>
      <w:r w:rsidR="001E2301">
        <w:rPr>
          <w:b/>
        </w:rPr>
        <w:t xml:space="preserve"> </w:t>
      </w:r>
      <w:r w:rsidR="00DE6EE0" w:rsidRPr="00DE6EE0">
        <w:rPr>
          <w:b/>
        </w:rPr>
        <w:t>вскрытия</w:t>
      </w:r>
      <w:r w:rsidR="001E2301">
        <w:rPr>
          <w:b/>
        </w:rPr>
        <w:t xml:space="preserve"> </w:t>
      </w:r>
      <w:r w:rsidR="00DE6EE0" w:rsidRPr="00DE6EE0">
        <w:rPr>
          <w:b/>
        </w:rPr>
        <w:t>конвертов,</w:t>
      </w:r>
      <w:r w:rsidR="001E2301">
        <w:rPr>
          <w:b/>
        </w:rPr>
        <w:t xml:space="preserve"> </w:t>
      </w:r>
      <w:r w:rsidR="00DE6EE0" w:rsidRPr="00DE6EE0">
        <w:rPr>
          <w:b/>
        </w:rPr>
        <w:t>формирова</w:t>
      </w:r>
      <w:r w:rsidR="00DE6EE0">
        <w:rPr>
          <w:b/>
        </w:rPr>
        <w:t>ние</w:t>
      </w:r>
      <w:r w:rsidR="001E2301">
        <w:rPr>
          <w:b/>
        </w:rPr>
        <w:t xml:space="preserve"> </w:t>
      </w:r>
      <w:r w:rsidR="00DE6EE0">
        <w:rPr>
          <w:b/>
        </w:rPr>
        <w:t>и</w:t>
      </w:r>
      <w:r w:rsidR="001E2301">
        <w:rPr>
          <w:b/>
        </w:rPr>
        <w:t xml:space="preserve"> </w:t>
      </w:r>
      <w:r w:rsidR="00DE6EE0">
        <w:rPr>
          <w:b/>
        </w:rPr>
        <w:t>подписание</w:t>
      </w:r>
      <w:r w:rsidR="001E2301">
        <w:rPr>
          <w:b/>
        </w:rPr>
        <w:t xml:space="preserve"> </w:t>
      </w:r>
      <w:r w:rsidR="00DE6EE0" w:rsidRPr="00DE6EE0">
        <w:rPr>
          <w:b/>
        </w:rPr>
        <w:t>протокола</w:t>
      </w:r>
    </w:p>
    <w:p w:rsidR="00DE6EE0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 w:rsidR="00D02E26"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вскрытие</w:t>
      </w:r>
      <w:r w:rsidR="001E2301">
        <w:t xml:space="preserve"> </w:t>
      </w:r>
      <w:r>
        <w:t>конвертов,</w:t>
      </w:r>
      <w:r w:rsidR="001E2301">
        <w:t xml:space="preserve"> </w:t>
      </w:r>
      <w:r>
        <w:t>формируется</w:t>
      </w:r>
      <w:r w:rsidR="001E2301">
        <w:t xml:space="preserve"> </w:t>
      </w: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конвертов.</w:t>
      </w:r>
      <w:r w:rsidR="001E2301">
        <w:t xml:space="preserve"> </w:t>
      </w:r>
    </w:p>
    <w:p w:rsidR="00DE6EE0" w:rsidRDefault="00DE6EE0" w:rsidP="00C155F3">
      <w:pPr>
        <w:pStyle w:val="m4"/>
        <w:widowControl w:val="0"/>
        <w:tabs>
          <w:tab w:val="num" w:pos="0"/>
        </w:tabs>
        <w:ind w:firstLine="567"/>
      </w:pPr>
    </w:p>
    <w:p w:rsidR="00DE6EE0" w:rsidRPr="00DE6EE0" w:rsidRDefault="00DE6EE0" w:rsidP="00DE6EE0">
      <w:pPr>
        <w:pStyle w:val="m4"/>
        <w:widowControl w:val="0"/>
        <w:tabs>
          <w:tab w:val="num" w:pos="0"/>
        </w:tabs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3.6.</w:t>
      </w:r>
      <w:r w:rsidR="001E2301">
        <w:rPr>
          <w:b/>
        </w:rPr>
        <w:t xml:space="preserve"> </w:t>
      </w:r>
      <w:r w:rsidRPr="00DE6EE0">
        <w:rPr>
          <w:b/>
        </w:rPr>
        <w:t>Публикация</w:t>
      </w:r>
      <w:r w:rsidR="001E2301">
        <w:rPr>
          <w:b/>
        </w:rPr>
        <w:t xml:space="preserve"> </w:t>
      </w:r>
      <w:r w:rsidRPr="00DE6EE0">
        <w:rPr>
          <w:b/>
        </w:rPr>
        <w:t>протокола</w:t>
      </w:r>
      <w:r w:rsidR="001E2301">
        <w:rPr>
          <w:b/>
        </w:rPr>
        <w:t xml:space="preserve"> </w:t>
      </w:r>
      <w:r w:rsidRPr="00DE6EE0">
        <w:rPr>
          <w:b/>
        </w:rPr>
        <w:t>вскрытия</w:t>
      </w:r>
      <w:r w:rsidR="001E2301">
        <w:rPr>
          <w:b/>
        </w:rPr>
        <w:t xml:space="preserve"> </w:t>
      </w:r>
      <w:r w:rsidRPr="00DE6EE0">
        <w:rPr>
          <w:b/>
        </w:rPr>
        <w:t>поступивших</w:t>
      </w:r>
      <w:r w:rsidR="001E2301">
        <w:rPr>
          <w:b/>
        </w:rPr>
        <w:t xml:space="preserve"> </w:t>
      </w:r>
      <w:r w:rsidRPr="00DE6EE0">
        <w:rPr>
          <w:b/>
        </w:rPr>
        <w:t>конвертов</w:t>
      </w:r>
    </w:p>
    <w:p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на</w:t>
      </w:r>
      <w:r w:rsidR="001E2301">
        <w:t xml:space="preserve"> </w:t>
      </w:r>
      <w:r>
        <w:t>ЭТП,</w:t>
      </w:r>
      <w:r w:rsidR="001E2301">
        <w:t xml:space="preserve"> </w:t>
      </w:r>
      <w:r w:rsidR="002633DB">
        <w:t>корпоративном</w:t>
      </w:r>
      <w:r w:rsidR="001E2301">
        <w:t xml:space="preserve"> </w:t>
      </w:r>
      <w:r>
        <w:t>сайте</w:t>
      </w:r>
      <w:r w:rsidR="001E2301">
        <w:t xml:space="preserve"> </w:t>
      </w:r>
      <w:r w:rsidR="002633DB">
        <w:t>(в</w:t>
      </w:r>
      <w:r w:rsidR="001E2301">
        <w:t xml:space="preserve"> </w:t>
      </w:r>
      <w:r w:rsidR="002633DB">
        <w:t>случае</w:t>
      </w:r>
      <w:r w:rsidR="001E2301">
        <w:t xml:space="preserve"> </w:t>
      </w:r>
      <w:r w:rsidR="002633DB">
        <w:t>проведения</w:t>
      </w:r>
      <w:r w:rsidR="001E2301">
        <w:t xml:space="preserve"> </w:t>
      </w:r>
      <w:r w:rsidR="002633DB">
        <w:t>закупочной</w:t>
      </w:r>
      <w:r w:rsidR="001E2301">
        <w:t xml:space="preserve"> </w:t>
      </w:r>
      <w:r w:rsidR="002633DB">
        <w:t>процедуры</w:t>
      </w:r>
      <w:r w:rsidR="001E2301">
        <w:t xml:space="preserve"> </w:t>
      </w:r>
      <w:r w:rsidR="002633DB">
        <w:t>в</w:t>
      </w:r>
      <w:r w:rsidR="001E2301">
        <w:t xml:space="preserve"> </w:t>
      </w:r>
      <w:r w:rsidR="002633DB">
        <w:t>конвертах)</w:t>
      </w:r>
      <w:r w:rsidR="001E2301">
        <w:t xml:space="preserve"> </w:t>
      </w:r>
      <w:r w:rsidR="002633DB">
        <w:t>и</w:t>
      </w:r>
      <w:r w:rsidR="001E2301">
        <w:t xml:space="preserve"> </w:t>
      </w:r>
      <w:r w:rsidR="002633DB">
        <w:t>в</w:t>
      </w:r>
      <w:r w:rsidR="001E2301">
        <w:t xml:space="preserve"> </w:t>
      </w:r>
      <w:r w:rsidR="002633DB">
        <w:t>ЕИС</w:t>
      </w:r>
      <w:r w:rsidR="001E2301">
        <w:t xml:space="preserve"> </w:t>
      </w:r>
      <w:r w:rsidR="002633DB"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>
        <w:t>(трех)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</w:t>
      </w:r>
      <w:r w:rsidR="001E2301">
        <w:t xml:space="preserve"> </w:t>
      </w:r>
      <w:r w:rsidR="00DD329D">
        <w:t>с</w:t>
      </w:r>
      <w:r w:rsidR="001E2301">
        <w:t xml:space="preserve"> </w:t>
      </w:r>
      <w:r w:rsidR="00DD329D">
        <w:t>даты</w:t>
      </w:r>
      <w:r w:rsidR="001E2301">
        <w:t xml:space="preserve"> </w:t>
      </w:r>
      <w:r w:rsidR="00DD329D">
        <w:lastRenderedPageBreak/>
        <w:t>подписания</w:t>
      </w:r>
      <w:r>
        <w:t>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345A02" w:rsidRDefault="00F0486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345A02">
        <w:rPr>
          <w:b/>
        </w:rPr>
        <w:t>.</w:t>
      </w:r>
      <w:r w:rsidR="002633DB">
        <w:rPr>
          <w:b/>
        </w:rPr>
        <w:t>10</w:t>
      </w:r>
      <w:r w:rsidR="002659B1" w:rsidRPr="00345A02">
        <w:rPr>
          <w:b/>
        </w:rPr>
        <w:t>.</w:t>
      </w:r>
      <w:r w:rsidR="001E2301">
        <w:rPr>
          <w:b/>
        </w:rPr>
        <w:t xml:space="preserve"> </w:t>
      </w:r>
      <w:r w:rsidR="002633DB"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 w:rsidRPr="00F04863">
        <w:rPr>
          <w:b/>
        </w:rPr>
        <w:t>группе</w:t>
      </w:r>
    </w:p>
    <w:p w:rsidR="002659B1" w:rsidRDefault="00D220BE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 w:rsidR="005C4DDF">
        <w:t>рабочего</w:t>
      </w:r>
      <w:r w:rsidR="001E2301">
        <w:t xml:space="preserve"> </w:t>
      </w:r>
      <w:r w:rsidR="005C4DDF">
        <w:t>дня</w:t>
      </w:r>
      <w:r w:rsidR="001E2301">
        <w:t xml:space="preserve"> </w:t>
      </w:r>
      <w:r w:rsidR="005C4DDF">
        <w:t>после</w:t>
      </w:r>
      <w:r w:rsidR="001E2301">
        <w:t xml:space="preserve"> </w:t>
      </w:r>
      <w:r w:rsidR="005C4DDF">
        <w:t>вскрытия</w:t>
      </w:r>
      <w:r w:rsidR="00EE3EE4">
        <w:t xml:space="preserve"> конвертов (предложений)</w:t>
      </w:r>
      <w:r w:rsidR="001E2301">
        <w:t xml:space="preserve"> </w:t>
      </w:r>
      <w:r w:rsidR="002659B1">
        <w:t>ответственный</w:t>
      </w:r>
      <w:r w:rsidR="001E2301">
        <w:t xml:space="preserve"> </w:t>
      </w:r>
      <w:r w:rsidR="002659B1">
        <w:t>сотрудник</w:t>
      </w:r>
      <w:r w:rsidR="001E2301">
        <w:t xml:space="preserve"> </w:t>
      </w:r>
      <w:r w:rsidR="002659B1">
        <w:t>ОПЗ</w:t>
      </w:r>
      <w:r w:rsidR="001E2301">
        <w:t xml:space="preserve"> </w:t>
      </w:r>
      <w:r w:rsidR="002659B1">
        <w:t>ДОЗ</w:t>
      </w:r>
      <w:r w:rsidR="001E2301">
        <w:t xml:space="preserve"> </w:t>
      </w:r>
      <w:r w:rsidR="00EE3EE4">
        <w:t xml:space="preserve">направляет </w:t>
      </w:r>
      <w:r w:rsidR="00235ADC">
        <w:t>через</w:t>
      </w:r>
      <w:r w:rsidR="001E2301">
        <w:t xml:space="preserve"> </w:t>
      </w:r>
      <w:r w:rsidR="00235ADC">
        <w:t>функционал</w:t>
      </w:r>
      <w:r w:rsidR="001E2301">
        <w:t xml:space="preserve"> </w:t>
      </w:r>
      <w:r w:rsidR="00235ADC">
        <w:t>1С</w:t>
      </w:r>
      <w:r w:rsidR="00CE1AF0">
        <w:t xml:space="preserve"> УПП:</w:t>
      </w:r>
      <w:r w:rsidR="001E2301">
        <w:t xml:space="preserve"> </w:t>
      </w:r>
      <w:r w:rsidR="005D09D9">
        <w:t>МТО</w:t>
      </w:r>
      <w:r w:rsidR="001E2301">
        <w:t xml:space="preserve"> </w:t>
      </w:r>
      <w:r w:rsidR="005D09D9">
        <w:t>документацию</w:t>
      </w:r>
      <w:r w:rsidR="00EE3EE4">
        <w:t xml:space="preserve"> участников закупки</w:t>
      </w:r>
      <w:r w:rsidR="001E2301">
        <w:t xml:space="preserve"> </w:t>
      </w:r>
      <w:r w:rsidR="00235ADC">
        <w:t>назначенному</w:t>
      </w:r>
      <w:r w:rsidR="001E2301">
        <w:t xml:space="preserve"> </w:t>
      </w:r>
      <w:r w:rsidR="00472A81">
        <w:t>случайным</w:t>
      </w:r>
      <w:r w:rsidR="001E2301">
        <w:t xml:space="preserve"> </w:t>
      </w:r>
      <w:r w:rsidR="00472A81">
        <w:t>образом</w:t>
      </w:r>
      <w:r w:rsidR="001E2301">
        <w:t xml:space="preserve"> </w:t>
      </w:r>
      <w:r w:rsidR="00235ADC">
        <w:t>эксперту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="005C4DDF">
        <w:t>для</w:t>
      </w:r>
      <w:r w:rsidR="001E2301">
        <w:t xml:space="preserve"> </w:t>
      </w:r>
      <w:r w:rsidR="005C4DDF">
        <w:t>проведения</w:t>
      </w:r>
      <w:r w:rsidR="001E2301">
        <w:t xml:space="preserve"> </w:t>
      </w:r>
      <w:r w:rsidR="005C4DDF">
        <w:t>экспертной</w:t>
      </w:r>
      <w:r w:rsidR="001E2301">
        <w:t xml:space="preserve"> </w:t>
      </w:r>
      <w:r w:rsidR="005C4DDF">
        <w:t>оценки</w:t>
      </w:r>
      <w:r w:rsidR="002659B1">
        <w:t>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7A0B06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A0B06">
        <w:rPr>
          <w:b/>
        </w:rPr>
        <w:t>.1</w:t>
      </w:r>
      <w:r w:rsidR="002633DB">
        <w:rPr>
          <w:b/>
        </w:rPr>
        <w:t>1</w:t>
      </w:r>
      <w:r w:rsidR="002659B1"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Экспертиза</w:t>
      </w:r>
      <w:r w:rsidR="001E2301">
        <w:rPr>
          <w:b/>
        </w:rPr>
        <w:t xml:space="preserve"> </w:t>
      </w:r>
      <w:r w:rsidRPr="00F04863">
        <w:rPr>
          <w:b/>
        </w:rPr>
        <w:t>заявок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 w:rsidR="002633DB">
        <w:rPr>
          <w:b/>
        </w:rPr>
        <w:t>закупочной</w:t>
      </w:r>
      <w:r w:rsidR="001E2301">
        <w:rPr>
          <w:b/>
        </w:rPr>
        <w:t xml:space="preserve"> </w:t>
      </w:r>
      <w:r w:rsidR="002633DB">
        <w:rPr>
          <w:b/>
        </w:rPr>
        <w:t>процедуре</w:t>
      </w:r>
    </w:p>
    <w:p w:rsidR="002659B1" w:rsidRPr="007A0B06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DA4B9A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Pr="007A0B06">
        <w:t>письма/служебной</w:t>
      </w:r>
      <w:r w:rsidR="001E2301">
        <w:t xml:space="preserve"> </w:t>
      </w:r>
      <w:r w:rsidRPr="007A0B06">
        <w:t>записки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ДОЗ,</w:t>
      </w:r>
      <w:r w:rsidR="001E2301">
        <w:t xml:space="preserve"> </w:t>
      </w:r>
      <w:r w:rsidRPr="007A0B06">
        <w:t>структурное</w:t>
      </w:r>
      <w:r w:rsidR="001E2301">
        <w:t xml:space="preserve"> </w:t>
      </w:r>
      <w:r w:rsidRPr="007A0B06">
        <w:t>подразделение</w:t>
      </w:r>
      <w:r w:rsidR="001E2301">
        <w:t xml:space="preserve"> </w:t>
      </w:r>
      <w:r w:rsidRPr="007A0B06">
        <w:t>Общества/</w:t>
      </w:r>
      <w:r w:rsidR="001453B4">
        <w:t>ДО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 w:rsidR="0042123B">
        <w:t>ую</w:t>
      </w:r>
      <w:r w:rsidR="001E2301">
        <w:t xml:space="preserve"> </w:t>
      </w:r>
      <w:r w:rsidRPr="007A0B06">
        <w:t>оценк</w:t>
      </w:r>
      <w:r w:rsidR="0042123B"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="0042123B">
        <w:t>в</w:t>
      </w:r>
      <w:r w:rsidR="001E2301">
        <w:t xml:space="preserve"> </w:t>
      </w:r>
      <w:r w:rsidR="0042123B">
        <w:t>соответствии</w:t>
      </w:r>
      <w:r w:rsidR="001E2301">
        <w:t xml:space="preserve"> </w:t>
      </w:r>
      <w:r w:rsidR="0042123B">
        <w:t>с</w:t>
      </w:r>
      <w:r w:rsidR="001E2301">
        <w:t xml:space="preserve"> </w:t>
      </w:r>
      <w:r w:rsidR="0042123B">
        <w:t>Руководством</w:t>
      </w:r>
      <w:r w:rsidR="001E2301">
        <w:t xml:space="preserve"> </w:t>
      </w:r>
      <w:r w:rsidR="0042123B" w:rsidRPr="00FC61C2">
        <w:t>по</w:t>
      </w:r>
      <w:r w:rsidR="001E2301">
        <w:t xml:space="preserve"> </w:t>
      </w:r>
      <w:r w:rsidR="0042123B" w:rsidRPr="00FC61C2">
        <w:t>экспертной</w:t>
      </w:r>
      <w:r w:rsidR="001E2301">
        <w:t xml:space="preserve"> </w:t>
      </w:r>
      <w:r w:rsidR="0042123B" w:rsidRPr="00FC61C2">
        <w:t>оценке</w:t>
      </w:r>
      <w:r w:rsidR="001E2301">
        <w:t xml:space="preserve"> </w:t>
      </w:r>
      <w:r w:rsidR="0042123B" w:rsidRPr="00FC61C2">
        <w:t>коммерческих</w:t>
      </w:r>
      <w:r w:rsidR="001E2301">
        <w:t xml:space="preserve"> </w:t>
      </w:r>
      <w:r w:rsidR="0042123B" w:rsidRPr="00FC61C2">
        <w:t>предложений</w:t>
      </w:r>
      <w:r w:rsidR="001E2301">
        <w:t xml:space="preserve"> </w:t>
      </w:r>
      <w:r w:rsidR="0042123B" w:rsidRPr="00FC61C2">
        <w:t>участников</w:t>
      </w:r>
      <w:r w:rsidR="001E2301">
        <w:t xml:space="preserve"> </w:t>
      </w:r>
      <w:r w:rsidR="0042123B">
        <w:t>(Приложение</w:t>
      </w:r>
      <w:r w:rsidR="001E2301">
        <w:t xml:space="preserve"> </w:t>
      </w:r>
      <w:r w:rsidR="00987CA9">
        <w:t>1</w:t>
      </w:r>
      <w:r w:rsidR="0042123B">
        <w:t>)</w:t>
      </w:r>
      <w:r w:rsidRPr="007A0B06">
        <w:t>.</w:t>
      </w:r>
      <w:r w:rsidR="001E2301">
        <w:t xml:space="preserve"> </w:t>
      </w:r>
      <w:r w:rsidR="00114898" w:rsidRPr="00114898">
        <w:t>В</w:t>
      </w:r>
      <w:r w:rsidR="001E2301">
        <w:t xml:space="preserve"> </w:t>
      </w:r>
      <w:r w:rsidR="00114898" w:rsidRPr="00114898">
        <w:t>случае</w:t>
      </w:r>
      <w:r w:rsidR="001E2301">
        <w:t xml:space="preserve"> </w:t>
      </w:r>
      <w:r w:rsidR="00114898" w:rsidRPr="00114898">
        <w:t>если</w:t>
      </w:r>
      <w:r w:rsidR="001E2301">
        <w:t xml:space="preserve"> </w:t>
      </w:r>
      <w:r w:rsidR="00114898" w:rsidRPr="00114898">
        <w:t>проводился</w:t>
      </w:r>
      <w:r w:rsidR="001E2301">
        <w:t xml:space="preserve"> </w:t>
      </w:r>
      <w:r w:rsidR="00114898" w:rsidRPr="00114898">
        <w:t>запрос</w:t>
      </w:r>
      <w:r w:rsidR="001E2301">
        <w:t xml:space="preserve"> </w:t>
      </w:r>
      <w:r w:rsidR="00114898" w:rsidRPr="00114898">
        <w:t>пояснений</w:t>
      </w:r>
      <w:r w:rsidR="001E2301">
        <w:t xml:space="preserve"> </w:t>
      </w:r>
      <w:r w:rsidR="00114898" w:rsidRPr="00114898">
        <w:t>представленной</w:t>
      </w:r>
      <w:r w:rsidR="001E2301">
        <w:t xml:space="preserve"> </w:t>
      </w:r>
      <w:r w:rsidR="00114898" w:rsidRPr="00114898">
        <w:t>контрагентами</w:t>
      </w:r>
      <w:r w:rsidR="001E2301">
        <w:t xml:space="preserve"> </w:t>
      </w:r>
      <w:r w:rsidR="00114898" w:rsidRPr="00114898">
        <w:t>документации</w:t>
      </w:r>
      <w:r w:rsidR="001E2301">
        <w:t xml:space="preserve"> </w:t>
      </w:r>
      <w:r w:rsidR="00114898" w:rsidRPr="00114898">
        <w:t>(в</w:t>
      </w:r>
      <w:r w:rsidR="001E2301">
        <w:t xml:space="preserve"> </w:t>
      </w:r>
      <w:r w:rsidR="00114898">
        <w:t>т.ч.</w:t>
      </w:r>
      <w:r w:rsidR="001E2301">
        <w:t xml:space="preserve"> </w:t>
      </w:r>
      <w:r w:rsidR="00114898">
        <w:t>доп.</w:t>
      </w:r>
      <w:r w:rsidR="001E2301">
        <w:t xml:space="preserve"> </w:t>
      </w:r>
      <w:r w:rsidR="00114898">
        <w:t>запрос</w:t>
      </w:r>
      <w:r w:rsidR="001E2301">
        <w:t xml:space="preserve"> </w:t>
      </w:r>
      <w:r w:rsidR="00114898">
        <w:t>документации)</w:t>
      </w:r>
      <w:r w:rsidR="00114898" w:rsidRPr="00114898">
        <w:t>,</w:t>
      </w:r>
      <w:r w:rsidR="001E2301">
        <w:t xml:space="preserve"> </w:t>
      </w:r>
      <w:r w:rsidR="00114898" w:rsidRPr="00114898">
        <w:t>то</w:t>
      </w:r>
      <w:r w:rsidR="001E2301">
        <w:t xml:space="preserve"> </w:t>
      </w:r>
      <w:r w:rsidR="00114898" w:rsidRPr="00114898">
        <w:t>проведение</w:t>
      </w:r>
      <w:r w:rsidR="001E2301">
        <w:t xml:space="preserve"> </w:t>
      </w:r>
      <w:r w:rsidR="00114898" w:rsidRPr="00114898">
        <w:t>экспертного</w:t>
      </w:r>
      <w:r w:rsidR="001E2301">
        <w:t xml:space="preserve"> </w:t>
      </w:r>
      <w:r w:rsidR="00114898" w:rsidRPr="00114898">
        <w:t>заключения</w:t>
      </w:r>
      <w:r w:rsidR="001E2301">
        <w:t xml:space="preserve"> </w:t>
      </w:r>
      <w:r w:rsidR="00114898" w:rsidRPr="00114898">
        <w:t>продлевается</w:t>
      </w:r>
      <w:r w:rsidR="001E2301">
        <w:t xml:space="preserve"> </w:t>
      </w:r>
      <w:r w:rsidR="00114898" w:rsidRPr="00114898">
        <w:t>на</w:t>
      </w:r>
      <w:r w:rsidR="001E2301">
        <w:t xml:space="preserve"> </w:t>
      </w:r>
      <w:r w:rsidR="00114898" w:rsidRPr="00114898">
        <w:t>время</w:t>
      </w:r>
      <w:r w:rsidR="001E2301">
        <w:t xml:space="preserve"> </w:t>
      </w:r>
      <w:r w:rsidR="00114898" w:rsidRPr="00114898">
        <w:t>запроса</w:t>
      </w:r>
      <w:r w:rsidR="001E2301">
        <w:t xml:space="preserve"> </w:t>
      </w:r>
      <w:r w:rsidR="00114898" w:rsidRPr="00114898">
        <w:t>пояснений</w:t>
      </w:r>
      <w:r w:rsidR="001E2301">
        <w:t xml:space="preserve"> </w:t>
      </w:r>
      <w:r w:rsidR="00114898" w:rsidRPr="00114898">
        <w:t>представленной</w:t>
      </w:r>
      <w:r w:rsidR="001E2301">
        <w:t xml:space="preserve"> </w:t>
      </w:r>
      <w:r w:rsidR="00114898" w:rsidRPr="00114898">
        <w:t>документации,</w:t>
      </w:r>
      <w:r w:rsidR="001E2301">
        <w:t xml:space="preserve"> </w:t>
      </w:r>
      <w:r w:rsidR="00114898" w:rsidRPr="00114898">
        <w:t>но</w:t>
      </w:r>
      <w:r w:rsidR="001E2301">
        <w:t xml:space="preserve"> </w:t>
      </w:r>
      <w:r w:rsidR="00114898" w:rsidRPr="00114898">
        <w:t>не</w:t>
      </w:r>
      <w:r w:rsidR="001E2301">
        <w:t xml:space="preserve"> </w:t>
      </w:r>
      <w:r w:rsidR="00114898" w:rsidRPr="00114898">
        <w:t>более</w:t>
      </w:r>
      <w:r w:rsidR="001E2301">
        <w:t xml:space="preserve"> </w:t>
      </w:r>
      <w:r w:rsidR="00114898">
        <w:t>чем</w:t>
      </w:r>
      <w:r w:rsidR="001E2301">
        <w:t xml:space="preserve"> </w:t>
      </w:r>
      <w:r w:rsidR="00114898">
        <w:t>на</w:t>
      </w:r>
      <w:r w:rsidR="001E2301">
        <w:t xml:space="preserve"> </w:t>
      </w:r>
      <w:r w:rsidR="001E6344">
        <w:t>3</w:t>
      </w:r>
      <w:r w:rsidR="001E2301">
        <w:t xml:space="preserve"> </w:t>
      </w:r>
      <w:r w:rsidR="00114898">
        <w:t>рабочих</w:t>
      </w:r>
      <w:r w:rsidR="001E2301">
        <w:t xml:space="preserve"> </w:t>
      </w:r>
      <w:r w:rsidR="00114898">
        <w:t>дня</w:t>
      </w:r>
      <w:r w:rsidR="00114898" w:rsidRPr="00114898">
        <w:t>.</w:t>
      </w:r>
    </w:p>
    <w:p w:rsidR="006F2E8E" w:rsidRPr="007A0B06" w:rsidRDefault="006F2E8E" w:rsidP="00082FDC">
      <w:pPr>
        <w:pStyle w:val="m4"/>
        <w:widowControl w:val="0"/>
        <w:tabs>
          <w:tab w:val="num" w:pos="0"/>
        </w:tabs>
        <w:ind w:hanging="11"/>
      </w:pPr>
    </w:p>
    <w:p w:rsidR="002659B1" w:rsidRPr="007A0B06" w:rsidRDefault="00F0486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A0B06">
        <w:rPr>
          <w:b/>
        </w:rPr>
        <w:t>.1</w:t>
      </w:r>
      <w:r w:rsidR="002633DB">
        <w:rPr>
          <w:b/>
        </w:rPr>
        <w:t>4</w:t>
      </w:r>
      <w:r w:rsidR="002659B1" w:rsidRPr="007A0B06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Подготовка</w:t>
      </w:r>
      <w:r w:rsidR="001E2301">
        <w:rPr>
          <w:b/>
        </w:rPr>
        <w:t xml:space="preserve"> </w:t>
      </w:r>
      <w:r>
        <w:rPr>
          <w:b/>
        </w:rPr>
        <w:t>сводной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>
        <w:rPr>
          <w:b/>
        </w:rPr>
        <w:t>оценки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 w:rsidR="002633DB">
        <w:rPr>
          <w:b/>
        </w:rPr>
        <w:t>ЗК/ЦЗК</w:t>
      </w:r>
    </w:p>
    <w:p w:rsidR="002659B1" w:rsidRPr="007A0B06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 w:rsidR="001E2301">
        <w:t xml:space="preserve"> </w:t>
      </w:r>
      <w:r w:rsidR="0042123B">
        <w:t>получения</w:t>
      </w:r>
      <w:r w:rsidR="001E2301">
        <w:t xml:space="preserve"> </w:t>
      </w:r>
      <w:r w:rsidR="002B6774">
        <w:t>экспертной</w:t>
      </w:r>
      <w:r w:rsidR="001E2301">
        <w:t xml:space="preserve"> </w:t>
      </w:r>
      <w:r w:rsidR="002B6774">
        <w:t>оценки</w:t>
      </w:r>
      <w:r w:rsidR="001E2301">
        <w:t xml:space="preserve"> </w:t>
      </w:r>
      <w:r w:rsidR="002B6774">
        <w:t>предложений</w:t>
      </w:r>
      <w:r w:rsidR="001E2301">
        <w:t xml:space="preserve"> </w:t>
      </w:r>
      <w:r w:rsidR="002B6774" w:rsidRPr="007A0B06">
        <w:t>участников</w:t>
      </w:r>
      <w:r w:rsidR="001E2301">
        <w:t xml:space="preserve"> </w:t>
      </w:r>
      <w:r w:rsidR="002B6774" w:rsidRPr="007A0B06">
        <w:t>закупочной</w:t>
      </w:r>
      <w:r w:rsidR="001E2301">
        <w:t xml:space="preserve"> </w:t>
      </w:r>
      <w:r w:rsidR="002B6774" w:rsidRPr="007A0B06">
        <w:t>процедуры</w:t>
      </w:r>
      <w:r w:rsidR="001E2301">
        <w:t xml:space="preserve"> </w:t>
      </w:r>
      <w:r w:rsidR="0042123B">
        <w:t>о</w:t>
      </w:r>
      <w:r w:rsidRPr="007A0B06">
        <w:t>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="0042123B">
        <w:t>подготавливает</w:t>
      </w:r>
      <w:r w:rsidR="001E2301">
        <w:t xml:space="preserve"> </w:t>
      </w:r>
      <w:r w:rsidR="0042123B">
        <w:t>итоговую</w:t>
      </w:r>
      <w:r w:rsidR="001E2301">
        <w:t xml:space="preserve"> </w:t>
      </w:r>
      <w:r w:rsidR="0042123B">
        <w:t>(бал</w:t>
      </w:r>
      <w:r w:rsidR="000372BC">
        <w:t>л</w:t>
      </w:r>
      <w:r w:rsidR="0042123B">
        <w:t>ьную)</w:t>
      </w:r>
      <w:r w:rsidR="001E2301">
        <w:t xml:space="preserve"> </w:t>
      </w:r>
      <w:r w:rsidR="0042123B">
        <w:t>экспертную</w:t>
      </w:r>
      <w:r w:rsidR="001E2301">
        <w:t xml:space="preserve"> </w:t>
      </w:r>
      <w:r w:rsidR="0042123B">
        <w:t>оценку</w:t>
      </w:r>
      <w:r w:rsidR="00BA6518">
        <w:t xml:space="preserve"> и при необходимости передает в ОКЦиМ. </w:t>
      </w:r>
      <w:r w:rsidR="00BA6518" w:rsidRPr="00FD26EF">
        <w:t>В</w:t>
      </w:r>
      <w:r w:rsidR="00BA6518">
        <w:t xml:space="preserve"> </w:t>
      </w:r>
      <w:r w:rsidR="00BA6518" w:rsidRPr="00FD26EF">
        <w:t>течение</w:t>
      </w:r>
      <w:r w:rsidR="00BA6518">
        <w:t xml:space="preserve"> 5 </w:t>
      </w:r>
      <w:r w:rsidR="00BA6518" w:rsidRPr="00FD26EF">
        <w:t>рабочих</w:t>
      </w:r>
      <w:r w:rsidR="00BA6518">
        <w:t xml:space="preserve"> </w:t>
      </w:r>
      <w:r w:rsidR="00BA6518" w:rsidRPr="00FD26EF">
        <w:t>дней</w:t>
      </w:r>
      <w:r w:rsidR="00BA6518">
        <w:t xml:space="preserve">  </w:t>
      </w:r>
      <w:r w:rsidR="00BA6518" w:rsidRPr="00FD26EF">
        <w:t>Ответственный</w:t>
      </w:r>
      <w:r w:rsidR="00BA6518">
        <w:t xml:space="preserve"> </w:t>
      </w:r>
      <w:r w:rsidR="00BA6518" w:rsidRPr="00FD26EF">
        <w:t>сотрудник</w:t>
      </w:r>
      <w:r w:rsidR="00BA6518">
        <w:t xml:space="preserve"> ОКЦиМ проводит анализ цен, указанных в предложении участника закупочной процедуры</w:t>
      </w:r>
      <w:r w:rsidR="00BA6518" w:rsidRPr="00996066">
        <w:t xml:space="preserve"> </w:t>
      </w:r>
      <w:r w:rsidR="00BA6518">
        <w:t>с минимальной ценой и соответствующего по итогам экспертиз, либо при наличии итоговой (бал</w:t>
      </w:r>
      <w:r w:rsidR="000372BC">
        <w:t>л</w:t>
      </w:r>
      <w:r w:rsidR="00BA6518">
        <w:t xml:space="preserve">ьной) экспертной оценки предложении участника, набравшего по наибольшее количество баллов. </w:t>
      </w:r>
      <w:r w:rsidR="00BA6518" w:rsidRPr="007A0B06">
        <w:t>После</w:t>
      </w:r>
      <w:r w:rsidR="00BA6518">
        <w:t xml:space="preserve"> получения аналитической справки </w:t>
      </w:r>
      <w:r w:rsidR="00BA6518" w:rsidRPr="00996066">
        <w:t xml:space="preserve"> </w:t>
      </w:r>
      <w:r w:rsidR="00BA6518">
        <w:t>о</w:t>
      </w:r>
      <w:r w:rsidR="00BA6518" w:rsidRPr="007A0B06">
        <w:t>тветственный</w:t>
      </w:r>
      <w:r w:rsidR="00BA6518">
        <w:t xml:space="preserve"> </w:t>
      </w:r>
      <w:r w:rsidR="00BA6518" w:rsidRPr="007A0B06">
        <w:t>сотрудник</w:t>
      </w:r>
      <w:r w:rsidR="00BA6518">
        <w:t xml:space="preserve"> ОПЗ ДОЗ</w:t>
      </w:r>
      <w:r w:rsidR="001E2301">
        <w:t xml:space="preserve"> </w:t>
      </w:r>
      <w:r w:rsidR="0042123B">
        <w:t>и</w:t>
      </w:r>
      <w:r w:rsidR="001E2301">
        <w:t xml:space="preserve"> </w:t>
      </w:r>
      <w:r w:rsidRPr="007A0B06">
        <w:t>передает</w:t>
      </w:r>
      <w:r w:rsidR="001E2301">
        <w:t xml:space="preserve"> </w:t>
      </w:r>
      <w:r w:rsidRPr="007A0B06">
        <w:t>вопрос</w:t>
      </w:r>
      <w:r w:rsidR="001E2301">
        <w:t xml:space="preserve"> </w:t>
      </w:r>
      <w:r w:rsidRPr="007A0B06">
        <w:t>на</w:t>
      </w:r>
      <w:r w:rsidR="001E2301">
        <w:t xml:space="preserve"> </w:t>
      </w:r>
      <w:r w:rsidRPr="007A0B06">
        <w:t>заседание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="0042123B" w:rsidRPr="007A0B06">
        <w:t>в</w:t>
      </w:r>
      <w:r w:rsidR="001E2301">
        <w:t xml:space="preserve"> </w:t>
      </w:r>
      <w:r w:rsidR="0042123B" w:rsidRPr="007A0B06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="0042123B" w:rsidRPr="007A0B06">
        <w:t>рабочих</w:t>
      </w:r>
      <w:r w:rsidR="001E2301">
        <w:t xml:space="preserve"> </w:t>
      </w:r>
      <w:r w:rsidR="0042123B" w:rsidRPr="007A0B06">
        <w:t>дней</w:t>
      </w:r>
      <w:r w:rsidRPr="007A0B06">
        <w:t>.</w:t>
      </w:r>
    </w:p>
    <w:p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</w:t>
      </w:r>
      <w:r w:rsidR="00A35BC4">
        <w:rPr>
          <w:b/>
        </w:rPr>
        <w:t>аг</w:t>
      </w:r>
      <w:r w:rsidR="001E2301">
        <w:rPr>
          <w:b/>
        </w:rPr>
        <w:t xml:space="preserve"> </w:t>
      </w:r>
      <w:r w:rsidR="002633DB">
        <w:rPr>
          <w:b/>
        </w:rPr>
        <w:t>3.15.</w:t>
      </w:r>
      <w:r w:rsidR="001E2301">
        <w:rPr>
          <w:b/>
        </w:rPr>
        <w:t xml:space="preserve"> </w:t>
      </w:r>
      <w:r w:rsidR="002633DB">
        <w:rPr>
          <w:b/>
        </w:rPr>
        <w:t>Проведение</w:t>
      </w:r>
      <w:r w:rsidR="001E2301">
        <w:rPr>
          <w:b/>
        </w:rPr>
        <w:t xml:space="preserve"> </w:t>
      </w:r>
      <w:r w:rsidR="002633DB">
        <w:rPr>
          <w:b/>
        </w:rPr>
        <w:t>процедуры</w:t>
      </w:r>
      <w:r w:rsidR="001E2301">
        <w:rPr>
          <w:b/>
        </w:rPr>
        <w:t xml:space="preserve"> </w:t>
      </w:r>
      <w:r w:rsidR="002633DB">
        <w:rPr>
          <w:b/>
        </w:rPr>
        <w:t>переторжки</w:t>
      </w:r>
    </w:p>
    <w:p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="0042123B">
        <w:t>(принято</w:t>
      </w:r>
      <w:r w:rsidR="001E2301">
        <w:t xml:space="preserve"> </w:t>
      </w:r>
      <w:r w:rsidR="0042123B">
        <w:t>решение</w:t>
      </w:r>
      <w:r w:rsidR="001E2301">
        <w:t xml:space="preserve"> </w:t>
      </w:r>
      <w:r w:rsidR="0042123B">
        <w:t>на</w:t>
      </w:r>
      <w:r w:rsidR="001E2301">
        <w:t xml:space="preserve"> </w:t>
      </w:r>
      <w:r w:rsidR="0042123B">
        <w:t>ЗК/ЦЗК)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2633DB">
        <w:t>-2</w:t>
      </w:r>
      <w:r w:rsidR="001E2301">
        <w:t xml:space="preserve"> </w:t>
      </w:r>
      <w:r w:rsidR="002633DB">
        <w:t>рабочих</w:t>
      </w:r>
      <w:r w:rsidR="001E2301">
        <w:t xml:space="preserve"> </w:t>
      </w:r>
      <w:r w:rsidR="002633DB">
        <w:t>дней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t>выполняются</w:t>
      </w:r>
      <w:r w:rsidR="001E2301">
        <w:t xml:space="preserve"> </w:t>
      </w:r>
      <w:r w:rsidRPr="007A0B06">
        <w:t>шаги</w:t>
      </w:r>
      <w:r w:rsidR="001E2301">
        <w:t xml:space="preserve"> </w:t>
      </w:r>
      <w:r w:rsidR="002633DB">
        <w:t>3</w:t>
      </w:r>
      <w:r w:rsidRPr="007A0B06">
        <w:t>.1</w:t>
      </w:r>
      <w:r w:rsidR="0042123B">
        <w:t>0</w:t>
      </w:r>
      <w:r w:rsidRPr="007A0B06">
        <w:t>.</w:t>
      </w:r>
      <w:r w:rsidR="002633DB">
        <w:t>-3</w:t>
      </w:r>
      <w:r w:rsidRPr="007A0B06">
        <w:t>.1</w:t>
      </w:r>
      <w:r w:rsidR="002633DB">
        <w:t>4</w:t>
      </w:r>
      <w:r w:rsidRPr="007A0B06">
        <w:t>.</w:t>
      </w:r>
    </w:p>
    <w:p w:rsidR="005D7656" w:rsidRPr="006146B2" w:rsidRDefault="005D7656" w:rsidP="00C155F3">
      <w:pPr>
        <w:pStyle w:val="m4"/>
        <w:widowControl w:val="0"/>
        <w:tabs>
          <w:tab w:val="num" w:pos="0"/>
        </w:tabs>
        <w:ind w:firstLine="567"/>
      </w:pPr>
      <w:r w:rsidRPr="006146B2">
        <w:t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которые предлагают к реализации товары, работы и услуги, являющиеся предметом соответствующей закупки, необходимо проводить процедуру переторжки для оптимизации условий и цены приобретения товаров работ и услуг.</w:t>
      </w:r>
    </w:p>
    <w:p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7A0B06" w:rsidRDefault="002659B1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F04863">
        <w:rPr>
          <w:b/>
        </w:rPr>
        <w:t>3</w:t>
      </w:r>
      <w:r w:rsidRPr="007A0B06">
        <w:rPr>
          <w:b/>
        </w:rPr>
        <w:t>.1</w:t>
      </w:r>
      <w:r w:rsidR="002633DB">
        <w:rPr>
          <w:b/>
        </w:rPr>
        <w:t>6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="00F04863" w:rsidRPr="00F04863">
        <w:rPr>
          <w:b/>
        </w:rPr>
        <w:t>Формирование</w:t>
      </w:r>
      <w:r w:rsidR="001E2301">
        <w:rPr>
          <w:b/>
        </w:rPr>
        <w:t xml:space="preserve"> </w:t>
      </w:r>
      <w:r w:rsidR="00F04863" w:rsidRPr="00F04863">
        <w:rPr>
          <w:b/>
        </w:rPr>
        <w:t>и</w:t>
      </w:r>
      <w:r w:rsidR="001E2301">
        <w:rPr>
          <w:b/>
        </w:rPr>
        <w:t xml:space="preserve"> </w:t>
      </w:r>
      <w:r w:rsidR="00F04863">
        <w:rPr>
          <w:b/>
        </w:rPr>
        <w:t>организация</w:t>
      </w:r>
      <w:r w:rsidR="001E2301">
        <w:rPr>
          <w:b/>
        </w:rPr>
        <w:t xml:space="preserve"> </w:t>
      </w:r>
      <w:r w:rsidR="00F04863" w:rsidRPr="00F04863">
        <w:rPr>
          <w:b/>
        </w:rPr>
        <w:t>и</w:t>
      </w:r>
      <w:r w:rsidR="001E2301">
        <w:rPr>
          <w:b/>
        </w:rPr>
        <w:t xml:space="preserve"> </w:t>
      </w:r>
      <w:r w:rsidR="00F04863" w:rsidRPr="00F04863">
        <w:rPr>
          <w:b/>
        </w:rPr>
        <w:t>подписания</w:t>
      </w:r>
      <w:r w:rsidR="001E2301">
        <w:rPr>
          <w:b/>
        </w:rPr>
        <w:t xml:space="preserve"> </w:t>
      </w:r>
      <w:r w:rsidR="00F04863" w:rsidRPr="00F04863">
        <w:rPr>
          <w:b/>
        </w:rPr>
        <w:t>протокола</w:t>
      </w:r>
      <w:r w:rsidR="001E2301">
        <w:rPr>
          <w:b/>
        </w:rPr>
        <w:t xml:space="preserve"> </w:t>
      </w:r>
      <w:r w:rsidR="002633DB">
        <w:rPr>
          <w:b/>
        </w:rPr>
        <w:t>определения</w:t>
      </w:r>
      <w:r w:rsidR="001E2301">
        <w:rPr>
          <w:b/>
        </w:rPr>
        <w:t xml:space="preserve"> </w:t>
      </w:r>
      <w:r w:rsidR="002633DB">
        <w:rPr>
          <w:b/>
        </w:rPr>
        <w:t>победителя</w:t>
      </w:r>
    </w:p>
    <w:p w:rsidR="002659B1" w:rsidRPr="007A0B06" w:rsidRDefault="002659B1" w:rsidP="002633DB">
      <w:pPr>
        <w:pStyle w:val="m4"/>
        <w:widowControl w:val="0"/>
        <w:tabs>
          <w:tab w:val="num" w:pos="0"/>
        </w:tabs>
        <w:ind w:firstLine="567"/>
      </w:pPr>
      <w:r w:rsidRPr="007A0B06">
        <w:t>На</w:t>
      </w:r>
      <w:r w:rsidR="001E2301">
        <w:t xml:space="preserve"> </w:t>
      </w:r>
      <w:r w:rsidRPr="007A0B06">
        <w:t>основании</w:t>
      </w:r>
      <w:r w:rsidR="001E2301">
        <w:t xml:space="preserve"> </w:t>
      </w:r>
      <w:r w:rsidRPr="007A0B06">
        <w:t>экспертизы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="002F4D1E" w:rsidRPr="007A0B06">
        <w:t>ЗК/ЦЗК</w:t>
      </w:r>
      <w:r w:rsidR="001E2301">
        <w:t xml:space="preserve"> </w:t>
      </w:r>
      <w:r w:rsidRPr="007A0B06">
        <w:t>определяет</w:t>
      </w:r>
      <w:r w:rsidR="001E2301">
        <w:t xml:space="preserve"> </w:t>
      </w:r>
      <w:r w:rsidRPr="007A0B06">
        <w:t>победителя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процедуры.</w:t>
      </w:r>
    </w:p>
    <w:p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со</w:t>
      </w:r>
      <w:r w:rsidR="001E2301">
        <w:t xml:space="preserve"> </w:t>
      </w:r>
      <w:r w:rsidRPr="007A0B06">
        <w:t>дня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Pr="007A0B06">
        <w:t>Общества</w:t>
      </w:r>
      <w:r w:rsidR="001E2301">
        <w:t xml:space="preserve"> </w:t>
      </w:r>
      <w:r w:rsidRPr="007A0B06">
        <w:t>формируется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утверждается</w:t>
      </w:r>
      <w:r w:rsidR="001E2301">
        <w:t xml:space="preserve"> </w:t>
      </w:r>
      <w:r>
        <w:t>протокол</w:t>
      </w:r>
      <w:r w:rsidR="001E2301">
        <w:t xml:space="preserve"> </w:t>
      </w:r>
      <w:r>
        <w:t>по</w:t>
      </w:r>
      <w:r w:rsidR="001E2301">
        <w:t xml:space="preserve"> </w:t>
      </w:r>
      <w:r>
        <w:t>выбору</w:t>
      </w:r>
      <w:r w:rsidR="001E2301">
        <w:t xml:space="preserve"> </w:t>
      </w:r>
      <w:r>
        <w:t>победителя.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917E8C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917E8C">
        <w:rPr>
          <w:b/>
        </w:rPr>
        <w:t>.1</w:t>
      </w:r>
      <w:r w:rsidR="0008638D">
        <w:rPr>
          <w:b/>
        </w:rPr>
        <w:t>7</w:t>
      </w:r>
      <w:r w:rsidR="002659B1" w:rsidRPr="00917E8C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Публик</w:t>
      </w:r>
      <w:r>
        <w:rPr>
          <w:b/>
        </w:rPr>
        <w:t>ация</w:t>
      </w:r>
      <w:r w:rsidR="001E2301">
        <w:rPr>
          <w:b/>
        </w:rPr>
        <w:t xml:space="preserve"> </w:t>
      </w:r>
      <w:r w:rsidR="002633DB">
        <w:rPr>
          <w:b/>
        </w:rPr>
        <w:t>протокола</w:t>
      </w:r>
      <w:r w:rsidR="001E2301">
        <w:rPr>
          <w:b/>
        </w:rPr>
        <w:t xml:space="preserve"> </w:t>
      </w:r>
      <w:r w:rsidR="002633DB">
        <w:rPr>
          <w:b/>
        </w:rPr>
        <w:t>определения</w:t>
      </w:r>
      <w:r w:rsidR="001E2301">
        <w:rPr>
          <w:b/>
        </w:rPr>
        <w:t xml:space="preserve"> </w:t>
      </w:r>
      <w:r w:rsidR="002633DB">
        <w:rPr>
          <w:b/>
        </w:rPr>
        <w:t>победителя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 w:rsidR="002633DB">
        <w:rPr>
          <w:b/>
        </w:rPr>
        <w:t>инициатору</w:t>
      </w:r>
      <w:r w:rsidR="001E2301">
        <w:rPr>
          <w:b/>
        </w:rPr>
        <w:t xml:space="preserve"> </w:t>
      </w:r>
      <w:r w:rsidR="002633DB">
        <w:rPr>
          <w:b/>
        </w:rPr>
        <w:t>закупки</w:t>
      </w:r>
    </w:p>
    <w:p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EE3EE4">
        <w:t xml:space="preserve"> протокола заседания ЗК/ЦЗК</w:t>
      </w:r>
      <w:r>
        <w:t>,</w:t>
      </w:r>
      <w:r w:rsidR="001E2301">
        <w:t xml:space="preserve"> </w:t>
      </w:r>
      <w:r>
        <w:t>публикует</w:t>
      </w:r>
      <w:r w:rsidR="001E2301">
        <w:t xml:space="preserve"> </w:t>
      </w:r>
      <w:r w:rsidR="00EE3EE4">
        <w:t>его</w:t>
      </w:r>
      <w:r w:rsidR="001E2301">
        <w:t xml:space="preserve"> </w:t>
      </w:r>
      <w:r>
        <w:t>на</w:t>
      </w:r>
      <w:r w:rsidR="001E2301">
        <w:t xml:space="preserve"> </w:t>
      </w:r>
      <w:r>
        <w:t>ЭТП</w:t>
      </w:r>
      <w:r w:rsidR="001E2301">
        <w:t xml:space="preserve"> </w:t>
      </w:r>
      <w:r w:rsidR="006A4511">
        <w:t>и</w:t>
      </w:r>
      <w:r w:rsidR="001E2301">
        <w:t xml:space="preserve"> </w:t>
      </w:r>
      <w:r w:rsidR="006A4511">
        <w:t>в</w:t>
      </w:r>
      <w:r w:rsidR="001E2301">
        <w:t xml:space="preserve"> </w:t>
      </w:r>
      <w:r w:rsidR="006A4511">
        <w:t>ЕИС</w:t>
      </w:r>
      <w:r w:rsidR="001F2B1F" w:rsidRPr="001F2B1F">
        <w:t xml:space="preserve"> </w:t>
      </w:r>
      <w:r w:rsidR="001F2B1F">
        <w:t xml:space="preserve">а также формирует отдельный пакет документов </w:t>
      </w:r>
      <w:r w:rsidR="001F2B1F" w:rsidRPr="00AB3746">
        <w:t>(с приложением  спецификаций, опросных листов и т.д).,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CE1AF0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Итоговое ценовое п</w:t>
      </w:r>
      <w:r w:rsidR="001F2B1F" w:rsidRPr="00AB3746">
        <w:t>редложение победителя"</w:t>
      </w:r>
      <w:r w:rsidR="001F2B1F">
        <w:t>.</w:t>
      </w:r>
      <w:r w:rsidR="001E2301">
        <w:t xml:space="preserve"> </w:t>
      </w:r>
      <w:r w:rsidR="00114898">
        <w:t>Секретарь</w:t>
      </w:r>
      <w:r w:rsidR="001E2301">
        <w:t xml:space="preserve"> </w:t>
      </w:r>
      <w:r w:rsidR="00114898">
        <w:t>комиссии</w:t>
      </w:r>
      <w:r w:rsidR="001E2301">
        <w:t xml:space="preserve"> </w:t>
      </w:r>
      <w:r w:rsidR="00114898">
        <w:t>в</w:t>
      </w:r>
      <w:r w:rsidR="001E2301">
        <w:t xml:space="preserve"> </w:t>
      </w:r>
      <w:r w:rsidR="00114898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="00114898">
        <w:t>рабочих</w:t>
      </w:r>
      <w:r w:rsidR="001E2301">
        <w:t xml:space="preserve"> </w:t>
      </w:r>
      <w:r w:rsidR="00114898">
        <w:t>дней</w:t>
      </w:r>
      <w:r w:rsidR="001E2301">
        <w:t xml:space="preserve"> </w:t>
      </w:r>
      <w:r w:rsidR="00114898">
        <w:lastRenderedPageBreak/>
        <w:t>после</w:t>
      </w:r>
      <w:r w:rsidR="001E2301">
        <w:t xml:space="preserve"> </w:t>
      </w:r>
      <w:r w:rsidR="00114898">
        <w:t>утверждения,</w:t>
      </w:r>
      <w:r w:rsidR="001E2301">
        <w:t xml:space="preserve"> </w:t>
      </w:r>
      <w:r w:rsidR="00114898">
        <w:t>направляет</w:t>
      </w:r>
      <w:r w:rsidR="001E2301">
        <w:t xml:space="preserve"> </w:t>
      </w:r>
      <w:r w:rsidR="00114898">
        <w:t>протокол</w:t>
      </w:r>
      <w:r w:rsidR="001E2301">
        <w:t xml:space="preserve"> </w:t>
      </w:r>
      <w:r w:rsidR="00114898">
        <w:t>заседания</w:t>
      </w:r>
      <w:r w:rsidR="001E2301">
        <w:t xml:space="preserve"> </w:t>
      </w:r>
      <w:r w:rsidR="00114898">
        <w:t>ЗК/ЦЗК</w:t>
      </w:r>
      <w:r w:rsidR="001E2301">
        <w:t xml:space="preserve"> </w:t>
      </w:r>
      <w:r w:rsidR="00114898">
        <w:t>инициатору</w:t>
      </w:r>
      <w:r w:rsidR="001E2301">
        <w:t xml:space="preserve"> </w:t>
      </w:r>
      <w:r w:rsidR="00114898">
        <w:t>закупки.</w:t>
      </w:r>
    </w:p>
    <w:p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:rsidR="002659B1" w:rsidRPr="002659B1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2659B1">
        <w:rPr>
          <w:b/>
        </w:rPr>
        <w:t>.</w:t>
      </w:r>
      <w:r w:rsidR="0008638D">
        <w:rPr>
          <w:b/>
        </w:rPr>
        <w:t>18</w:t>
      </w:r>
      <w:r w:rsidR="002659B1" w:rsidRPr="002659B1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Оформление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 w:rsidRPr="00F04863">
        <w:rPr>
          <w:b/>
        </w:rPr>
        <w:t>хранение</w:t>
      </w:r>
      <w:r w:rsidR="001E2301">
        <w:rPr>
          <w:b/>
        </w:rPr>
        <w:t xml:space="preserve"> </w:t>
      </w:r>
      <w:r w:rsidRPr="00F04863">
        <w:rPr>
          <w:b/>
        </w:rPr>
        <w:t>документов</w:t>
      </w:r>
      <w:r w:rsidR="001E2301">
        <w:rPr>
          <w:b/>
        </w:rPr>
        <w:t xml:space="preserve"> </w:t>
      </w:r>
      <w:r w:rsidRPr="00F04863">
        <w:rPr>
          <w:b/>
        </w:rPr>
        <w:t>по</w:t>
      </w:r>
      <w:r w:rsidR="001E2301">
        <w:rPr>
          <w:b/>
        </w:rPr>
        <w:t xml:space="preserve"> </w:t>
      </w:r>
      <w:r w:rsidRPr="00F04863">
        <w:rPr>
          <w:b/>
        </w:rPr>
        <w:t>процедуре</w:t>
      </w:r>
    </w:p>
    <w:p w:rsidR="00CF3928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="00555944" w:rsidRPr="0080793B">
        <w:t>с</w:t>
      </w:r>
      <w:r w:rsidR="001E2301">
        <w:t xml:space="preserve"> </w:t>
      </w:r>
      <w:r w:rsidR="00555944" w:rsidRPr="0080793B">
        <w:t>даты</w:t>
      </w:r>
      <w:r w:rsidR="001E2301">
        <w:t xml:space="preserve"> </w:t>
      </w:r>
      <w:r w:rsidR="00555944" w:rsidRPr="0080793B">
        <w:t>утверждения</w:t>
      </w:r>
      <w:r w:rsidR="001E2301">
        <w:t xml:space="preserve"> </w:t>
      </w:r>
      <w:r w:rsidR="00555944" w:rsidRPr="0080793B">
        <w:t>итогового</w:t>
      </w:r>
      <w:r w:rsidR="001E2301">
        <w:t xml:space="preserve"> </w:t>
      </w:r>
      <w:r w:rsidR="00555944" w:rsidRPr="0080793B">
        <w:t>протокола</w:t>
      </w:r>
      <w:r w:rsidR="001E2301">
        <w:t xml:space="preserve"> </w:t>
      </w:r>
      <w:r w:rsidR="00555944" w:rsidRPr="0080793B">
        <w:t>(протокол</w:t>
      </w:r>
      <w:r w:rsidR="001E2301">
        <w:t xml:space="preserve"> </w:t>
      </w:r>
      <w:r w:rsidR="00555944" w:rsidRPr="0080793B">
        <w:t>определения</w:t>
      </w:r>
      <w:r w:rsidR="001E2301">
        <w:t xml:space="preserve"> </w:t>
      </w:r>
      <w:r w:rsidR="00555944" w:rsidRPr="0080793B">
        <w:t>победителя</w:t>
      </w:r>
      <w:r w:rsidR="00555944">
        <w:t>,</w:t>
      </w:r>
      <w:r w:rsidR="001E2301">
        <w:t xml:space="preserve"> </w:t>
      </w:r>
      <w:r w:rsidR="00555944" w:rsidRPr="0080793B">
        <w:t>либо</w:t>
      </w:r>
      <w:r w:rsidR="001E2301">
        <w:t xml:space="preserve"> </w:t>
      </w:r>
      <w:r w:rsidR="00555944" w:rsidRPr="0080793B">
        <w:t>протокол</w:t>
      </w:r>
      <w:r w:rsidR="001E2301">
        <w:t xml:space="preserve"> </w:t>
      </w:r>
      <w:r w:rsidR="00555944" w:rsidRPr="0080793B">
        <w:t>аннулирования</w:t>
      </w:r>
      <w:r w:rsidR="001E2301">
        <w:t xml:space="preserve"> </w:t>
      </w:r>
      <w:r w:rsidR="00555944" w:rsidRPr="0080793B">
        <w:t>закупочной</w:t>
      </w:r>
      <w:r w:rsidR="001E2301">
        <w:t xml:space="preserve"> </w:t>
      </w:r>
      <w:r w:rsidR="00555944" w:rsidRPr="0080793B">
        <w:t>процедуры)</w:t>
      </w:r>
      <w:r w:rsidR="00555944">
        <w:t>.</w:t>
      </w:r>
    </w:p>
    <w:p w:rsidR="00F6279F" w:rsidRDefault="00F6279F" w:rsidP="00082FDC">
      <w:pPr>
        <w:pStyle w:val="m4"/>
        <w:widowControl w:val="0"/>
        <w:tabs>
          <w:tab w:val="num" w:pos="0"/>
        </w:tabs>
        <w:ind w:hanging="11"/>
      </w:pPr>
    </w:p>
    <w:p w:rsidR="001C425F" w:rsidRDefault="009F7892" w:rsidP="00A35BC4">
      <w:pPr>
        <w:rPr>
          <w:b/>
        </w:rPr>
      </w:pPr>
      <w:bookmarkStart w:id="31" w:name="_Toc385509806"/>
      <w:r>
        <w:rPr>
          <w:b/>
        </w:rPr>
        <w:t>7.</w:t>
      </w:r>
      <w:r w:rsidR="001C425F" w:rsidRPr="001C425F">
        <w:rPr>
          <w:b/>
        </w:rPr>
        <w:t>4.</w:t>
      </w:r>
      <w:r w:rsidR="001E2301">
        <w:rPr>
          <w:b/>
        </w:rPr>
        <w:t xml:space="preserve"> </w:t>
      </w:r>
      <w:r w:rsidR="001C425F" w:rsidRPr="001C425F">
        <w:rPr>
          <w:b/>
        </w:rPr>
        <w:t>Открытые</w:t>
      </w:r>
      <w:r w:rsidR="001E2301">
        <w:rPr>
          <w:b/>
        </w:rPr>
        <w:t xml:space="preserve"> </w:t>
      </w:r>
      <w:r w:rsidR="001C425F" w:rsidRPr="001C425F">
        <w:rPr>
          <w:b/>
        </w:rPr>
        <w:t>/</w:t>
      </w:r>
      <w:r w:rsidR="001E2301">
        <w:rPr>
          <w:b/>
        </w:rPr>
        <w:t xml:space="preserve"> </w:t>
      </w:r>
      <w:r w:rsidR="001C425F" w:rsidRPr="001C425F">
        <w:rPr>
          <w:b/>
        </w:rPr>
        <w:t>закрытые</w:t>
      </w:r>
      <w:r w:rsidR="001E2301">
        <w:rPr>
          <w:b/>
        </w:rPr>
        <w:t xml:space="preserve"> </w:t>
      </w:r>
      <w:r w:rsidR="001C425F" w:rsidRPr="001C425F">
        <w:rPr>
          <w:b/>
        </w:rPr>
        <w:t>конкурентные</w:t>
      </w:r>
      <w:r w:rsidR="001E2301">
        <w:rPr>
          <w:b/>
        </w:rPr>
        <w:t xml:space="preserve"> </w:t>
      </w:r>
      <w:r w:rsidR="001C425F" w:rsidRPr="001C425F">
        <w:rPr>
          <w:b/>
        </w:rPr>
        <w:t>переговоры</w:t>
      </w:r>
    </w:p>
    <w:p w:rsidR="001C425F" w:rsidRDefault="001C425F" w:rsidP="00A35BC4">
      <w:pPr>
        <w:rPr>
          <w:b/>
        </w:rPr>
      </w:pPr>
    </w:p>
    <w:p w:rsidR="006A4511" w:rsidRPr="00765B79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</w:t>
      </w:r>
      <w:r w:rsidRPr="00765B79">
        <w:rPr>
          <w:b/>
        </w:rPr>
        <w:t>.</w:t>
      </w:r>
      <w:r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корпоративном</w:t>
      </w:r>
      <w:r w:rsidR="001E2301">
        <w:rPr>
          <w:b/>
        </w:rPr>
        <w:t xml:space="preserve"> </w:t>
      </w:r>
      <w:r>
        <w:rPr>
          <w:b/>
        </w:rPr>
        <w:t>сайте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ЕИС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 w:rsidR="00CE1AF0">
        <w:t>з</w:t>
      </w:r>
      <w:r>
        <w:t>акупочная</w:t>
      </w:r>
      <w:r w:rsidR="001E2301">
        <w:t xml:space="preserve"> </w:t>
      </w:r>
      <w:r>
        <w:t>документация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на</w:t>
      </w:r>
      <w:r w:rsidR="001E2301">
        <w:t xml:space="preserve"> </w:t>
      </w:r>
      <w:r>
        <w:t>корпоративной</w:t>
      </w:r>
      <w:r w:rsidR="001E2301">
        <w:t xml:space="preserve"> </w:t>
      </w:r>
      <w:r>
        <w:t>сайте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ЕИС.</w:t>
      </w:r>
    </w:p>
    <w:p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4.2.-4</w:t>
      </w:r>
      <w:r w:rsidRPr="00345A02">
        <w:rPr>
          <w:b/>
        </w:rPr>
        <w:t>.</w:t>
      </w:r>
      <w:r>
        <w:rPr>
          <w:b/>
        </w:rPr>
        <w:t>3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Pr="0054076B">
        <w:rPr>
          <w:b/>
        </w:rPr>
        <w:t>Разъяснение/изменение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Pr="0054076B">
        <w:rPr>
          <w:b/>
        </w:rPr>
        <w:t>по</w:t>
      </w:r>
      <w:r w:rsidR="001E2301">
        <w:rPr>
          <w:b/>
        </w:rPr>
        <w:t xml:space="preserve"> </w:t>
      </w:r>
      <w:r w:rsidRPr="0054076B">
        <w:rPr>
          <w:b/>
        </w:rPr>
        <w:t>запросу</w:t>
      </w:r>
      <w:r w:rsidR="001E2301">
        <w:rPr>
          <w:b/>
        </w:rPr>
        <w:t xml:space="preserve"> </w:t>
      </w:r>
      <w:r w:rsidRPr="0054076B">
        <w:rPr>
          <w:b/>
        </w:rPr>
        <w:t>участников</w:t>
      </w:r>
      <w:r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Внесение</w:t>
      </w:r>
      <w:r w:rsidR="001E2301">
        <w:rPr>
          <w:b/>
        </w:rPr>
        <w:t xml:space="preserve"> </w:t>
      </w:r>
      <w:r w:rsidRPr="00055AFD">
        <w:rPr>
          <w:b/>
        </w:rPr>
        <w:t>изменений</w:t>
      </w:r>
      <w:r w:rsidR="001E2301">
        <w:rPr>
          <w:b/>
        </w:rPr>
        <w:t xml:space="preserve"> </w:t>
      </w:r>
      <w:r w:rsidRPr="00055AFD"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закупочную</w:t>
      </w:r>
      <w:r w:rsidR="001E2301">
        <w:rPr>
          <w:b/>
        </w:rPr>
        <w:t xml:space="preserve"> </w:t>
      </w:r>
      <w:r>
        <w:rPr>
          <w:b/>
        </w:rPr>
        <w:t>документацию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E2301">
        <w:t xml:space="preserve"> 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>
        <w:t>за</w:t>
      </w:r>
      <w:r w:rsidR="001E2301">
        <w:t xml:space="preserve"> </w:t>
      </w:r>
      <w:r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 w:rsidR="00114898">
        <w:t>заявок,</w:t>
      </w:r>
      <w:r w:rsidR="001E2301">
        <w:t xml:space="preserve"> </w:t>
      </w:r>
      <w:r w:rsidR="00114898">
        <w:t>если</w:t>
      </w:r>
      <w:r w:rsidR="001E2301">
        <w:t xml:space="preserve"> </w:t>
      </w:r>
      <w:r w:rsidR="00114898">
        <w:t>до</w:t>
      </w:r>
      <w:r w:rsidR="001E2301">
        <w:t xml:space="preserve"> </w:t>
      </w:r>
      <w:r w:rsidR="00114898">
        <w:t>окончания</w:t>
      </w:r>
      <w:r w:rsidR="001E2301">
        <w:t xml:space="preserve"> </w:t>
      </w:r>
      <w:r w:rsidR="00114898">
        <w:t>приема</w:t>
      </w:r>
      <w:r w:rsidR="001E2301">
        <w:t xml:space="preserve"> </w:t>
      </w:r>
      <w:r w:rsidR="00114898">
        <w:t>заявок</w:t>
      </w:r>
      <w:r w:rsidR="001E2301">
        <w:t xml:space="preserve"> </w:t>
      </w:r>
      <w:r>
        <w:t>осталось</w:t>
      </w:r>
      <w:r w:rsidR="001E2301">
        <w:t xml:space="preserve"> </w:t>
      </w:r>
      <w:r>
        <w:t>менее</w:t>
      </w:r>
      <w:r w:rsidR="001E2301">
        <w:t xml:space="preserve"> </w:t>
      </w:r>
      <w:r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дней,</w:t>
      </w:r>
      <w:r w:rsidR="001E2301">
        <w:t xml:space="preserve"> </w:t>
      </w:r>
      <w:r>
        <w:t>то</w:t>
      </w:r>
      <w:r w:rsidR="001E2301">
        <w:t xml:space="preserve"> </w:t>
      </w:r>
      <w:r>
        <w:t>дата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 w:rsidR="00114898">
        <w:t>заявок</w:t>
      </w:r>
      <w:r w:rsidR="001E2301">
        <w:t xml:space="preserve"> </w:t>
      </w:r>
      <w:r w:rsidR="00114898">
        <w:t>процедура</w:t>
      </w:r>
      <w:r w:rsidR="001E2301">
        <w:t xml:space="preserve"> </w:t>
      </w:r>
      <w:r w:rsidR="00114898">
        <w:t>может</w:t>
      </w:r>
      <w:r w:rsidR="001E2301">
        <w:t xml:space="preserve"> </w:t>
      </w:r>
      <w:r w:rsidR="00114898">
        <w:t>быть</w:t>
      </w:r>
      <w:r w:rsidR="001E2301">
        <w:t xml:space="preserve"> </w:t>
      </w:r>
      <w:r>
        <w:t>продл</w:t>
      </w:r>
      <w:r w:rsidR="00114898">
        <w:t>ена</w:t>
      </w:r>
      <w:r w:rsidR="001E2301">
        <w:t xml:space="preserve"> </w:t>
      </w:r>
      <w:r>
        <w:t>соответственно.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</w:p>
    <w:p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4.4.</w:t>
      </w:r>
      <w:r w:rsidR="001E2301">
        <w:rPr>
          <w:b/>
        </w:rPr>
        <w:t xml:space="preserve"> </w:t>
      </w:r>
      <w:r>
        <w:rPr>
          <w:b/>
        </w:rPr>
        <w:t>Оповещение</w:t>
      </w:r>
      <w:r w:rsidR="001E2301">
        <w:rPr>
          <w:b/>
        </w:rPr>
        <w:t xml:space="preserve"> </w:t>
      </w:r>
      <w:r>
        <w:rPr>
          <w:b/>
        </w:rPr>
        <w:t>потенциальных</w:t>
      </w:r>
      <w:r w:rsidR="001E2301">
        <w:rPr>
          <w:b/>
        </w:rPr>
        <w:t xml:space="preserve"> </w:t>
      </w:r>
      <w:r>
        <w:rPr>
          <w:b/>
        </w:rPr>
        <w:t>участников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закрытых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приглашения</w:t>
      </w:r>
      <w:r w:rsidR="001E2301">
        <w:t xml:space="preserve"> </w:t>
      </w:r>
      <w:r>
        <w:t>участникам</w:t>
      </w:r>
      <w:r w:rsidR="001E2301">
        <w:t xml:space="preserve"> </w:t>
      </w:r>
      <w:r>
        <w:t>рассылаются</w:t>
      </w:r>
      <w:r w:rsidR="001E2301">
        <w:t xml:space="preserve"> </w:t>
      </w:r>
      <w:r>
        <w:t>адресно</w:t>
      </w:r>
      <w:r w:rsidR="001E2301">
        <w:t xml:space="preserve"> </w:t>
      </w:r>
      <w:r>
        <w:t>на</w:t>
      </w:r>
      <w:r w:rsidR="001E2301">
        <w:t xml:space="preserve"> </w:t>
      </w:r>
      <w:r>
        <w:t>электронную</w:t>
      </w:r>
      <w:r w:rsidR="001E2301">
        <w:t xml:space="preserve"> </w:t>
      </w:r>
      <w:r>
        <w:t>почту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документацией.</w:t>
      </w:r>
      <w:r w:rsidR="001E2301">
        <w:t xml:space="preserve"> </w:t>
      </w:r>
    </w:p>
    <w:p w:rsidR="00BA6518" w:rsidRDefault="00BA6518" w:rsidP="006A4511">
      <w:pPr>
        <w:pStyle w:val="m4"/>
        <w:widowControl w:val="0"/>
        <w:tabs>
          <w:tab w:val="num" w:pos="0"/>
        </w:tabs>
        <w:ind w:firstLine="567"/>
      </w:pPr>
    </w:p>
    <w:p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4.5.</w:t>
      </w:r>
      <w:r w:rsidR="001E2301">
        <w:rPr>
          <w:b/>
        </w:rPr>
        <w:t xml:space="preserve"> </w:t>
      </w:r>
      <w:r>
        <w:rPr>
          <w:b/>
        </w:rPr>
        <w:t>Сбор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конкурентных</w:t>
      </w:r>
      <w:r w:rsidR="001E2301">
        <w:rPr>
          <w:b/>
        </w:rPr>
        <w:t xml:space="preserve"> </w:t>
      </w:r>
      <w:r>
        <w:rPr>
          <w:b/>
        </w:rPr>
        <w:t>переговорах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принятие</w:t>
      </w:r>
      <w:r w:rsidR="001E2301">
        <w:t xml:space="preserve"> </w:t>
      </w:r>
      <w:r>
        <w:t>заявок</w:t>
      </w:r>
      <w:r w:rsidR="001E2301">
        <w:t xml:space="preserve"> </w:t>
      </w:r>
      <w:r>
        <w:t>на</w:t>
      </w:r>
      <w:r w:rsidR="001E2301">
        <w:t xml:space="preserve"> </w:t>
      </w:r>
      <w:r>
        <w:t>участие</w:t>
      </w:r>
      <w:r w:rsidR="001E2301">
        <w:t xml:space="preserve"> </w:t>
      </w:r>
      <w:r>
        <w:t>в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переговорах.</w:t>
      </w:r>
      <w:r w:rsidR="001E2301">
        <w:t xml:space="preserve"> 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</w:p>
    <w:p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4.6.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переговоров</w:t>
      </w:r>
    </w:p>
    <w:p w:rsidR="006A4511" w:rsidRDefault="00CE1AF0" w:rsidP="006A4511">
      <w:pPr>
        <w:pStyle w:val="m4"/>
        <w:widowControl w:val="0"/>
        <w:tabs>
          <w:tab w:val="num" w:pos="0"/>
        </w:tabs>
        <w:ind w:firstLine="567"/>
      </w:pPr>
      <w:r>
        <w:t>Секретарь ЗК/ЦЗК Общества</w:t>
      </w:r>
      <w:r w:rsidR="001E2301">
        <w:t xml:space="preserve"> </w:t>
      </w:r>
      <w:r w:rsidR="006A4511">
        <w:t>организует</w:t>
      </w:r>
      <w:r w:rsidR="001E2301">
        <w:t xml:space="preserve"> </w:t>
      </w:r>
      <w:r w:rsidR="006A4511">
        <w:t>заседание</w:t>
      </w:r>
      <w:r w:rsidR="001E2301">
        <w:t xml:space="preserve"> </w:t>
      </w:r>
      <w:r w:rsidR="006A4511">
        <w:t>ЗК/ЦЗК</w:t>
      </w:r>
      <w:r w:rsidR="001E2301">
        <w:t xml:space="preserve"> </w:t>
      </w:r>
      <w:r w:rsidR="006A4511">
        <w:t>с</w:t>
      </w:r>
      <w:r w:rsidR="001E2301">
        <w:t xml:space="preserve"> </w:t>
      </w:r>
      <w:r w:rsidR="006A4511">
        <w:t>приглашением</w:t>
      </w:r>
      <w:r w:rsidR="001E2301">
        <w:t xml:space="preserve"> </w:t>
      </w:r>
      <w:r w:rsidR="006A4511">
        <w:t>участников</w:t>
      </w:r>
      <w:r w:rsidR="001E2301">
        <w:t xml:space="preserve"> </w:t>
      </w:r>
      <w:r w:rsidR="006A4511">
        <w:t>закупочной</w:t>
      </w:r>
      <w:r w:rsidR="001E2301">
        <w:t xml:space="preserve"> </w:t>
      </w:r>
      <w:r w:rsidR="006A4511">
        <w:t>процедуры.</w:t>
      </w:r>
    </w:p>
    <w:p w:rsidR="00BA6518" w:rsidRDefault="00BA6518" w:rsidP="006A4511">
      <w:pPr>
        <w:pStyle w:val="m4"/>
        <w:widowControl w:val="0"/>
        <w:tabs>
          <w:tab w:val="num" w:pos="0"/>
        </w:tabs>
        <w:ind w:firstLine="567"/>
      </w:pPr>
    </w:p>
    <w:p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4.10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 w:rsidRPr="00F04863">
        <w:rPr>
          <w:b/>
        </w:rPr>
        <w:t>группе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отправляет</w:t>
      </w:r>
      <w:r w:rsidR="001E2301">
        <w:t xml:space="preserve"> </w:t>
      </w:r>
      <w:r>
        <w:t>заявки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протоколами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эксперту</w:t>
      </w:r>
      <w:r w:rsidR="001E2301">
        <w:t xml:space="preserve"> </w:t>
      </w:r>
      <w:r>
        <w:t>по</w:t>
      </w:r>
      <w:r w:rsidR="001E2301">
        <w:t xml:space="preserve"> </w:t>
      </w:r>
      <w:r>
        <w:t>курируемому</w:t>
      </w:r>
      <w:r w:rsidR="001E2301">
        <w:t xml:space="preserve"> </w:t>
      </w:r>
      <w:r>
        <w:t>направлению</w:t>
      </w:r>
      <w:r w:rsidR="001E2301">
        <w:t xml:space="preserve"> </w:t>
      </w:r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оценки.</w:t>
      </w:r>
    </w:p>
    <w:p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4.11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Экспертиза</w:t>
      </w:r>
      <w:r w:rsidR="001E2301">
        <w:rPr>
          <w:b/>
        </w:rPr>
        <w:t xml:space="preserve"> </w:t>
      </w:r>
      <w:r w:rsidRPr="00F04863">
        <w:rPr>
          <w:b/>
        </w:rPr>
        <w:t>заявок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конкурентных</w:t>
      </w:r>
      <w:r w:rsidR="001E2301">
        <w:rPr>
          <w:b/>
        </w:rPr>
        <w:t xml:space="preserve"> </w:t>
      </w:r>
      <w:r>
        <w:rPr>
          <w:b/>
        </w:rPr>
        <w:t>переговорах</w:t>
      </w:r>
    </w:p>
    <w:p w:rsidR="006A4511" w:rsidRPr="007A0B06" w:rsidRDefault="006A4511" w:rsidP="006A4511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Pr="007A0B06">
        <w:t>письма/служебной</w:t>
      </w:r>
      <w:r w:rsidR="001E2301">
        <w:t xml:space="preserve"> </w:t>
      </w:r>
      <w:r w:rsidRPr="007A0B06">
        <w:t>записки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ДОЗ,</w:t>
      </w:r>
      <w:r w:rsidR="001E2301">
        <w:t xml:space="preserve"> </w:t>
      </w:r>
      <w:r w:rsidRPr="007A0B06">
        <w:t>структурное</w:t>
      </w:r>
      <w:r w:rsidR="001E2301">
        <w:t xml:space="preserve"> </w:t>
      </w:r>
      <w:r w:rsidRPr="007A0B06">
        <w:t>подразделение</w:t>
      </w:r>
      <w:r w:rsidR="001E2301">
        <w:t xml:space="preserve"> </w:t>
      </w:r>
      <w:r w:rsidRPr="007A0B06">
        <w:t>Общества/</w:t>
      </w:r>
      <w:r w:rsidR="001453B4">
        <w:t>ДО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>
        <w:t>ую</w:t>
      </w:r>
      <w:r w:rsidR="001E2301">
        <w:t xml:space="preserve"> </w:t>
      </w:r>
      <w:r w:rsidRPr="007A0B06">
        <w:t>оценк</w:t>
      </w:r>
      <w:r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Руководством</w:t>
      </w:r>
      <w:r w:rsidR="001E2301">
        <w:t xml:space="preserve"> </w:t>
      </w:r>
      <w:r w:rsidRPr="00FC61C2">
        <w:t>по</w:t>
      </w:r>
      <w:r w:rsidR="001E2301">
        <w:t xml:space="preserve"> </w:t>
      </w:r>
      <w:r w:rsidRPr="00FC61C2">
        <w:t>экспертной</w:t>
      </w:r>
      <w:r w:rsidR="001E2301">
        <w:t xml:space="preserve"> </w:t>
      </w:r>
      <w:r w:rsidRPr="00FC61C2">
        <w:t>оценке</w:t>
      </w:r>
      <w:r w:rsidR="001E2301">
        <w:t xml:space="preserve"> </w:t>
      </w:r>
      <w:r w:rsidRPr="00FC61C2">
        <w:t>коммерческих</w:t>
      </w:r>
      <w:r w:rsidR="001E2301">
        <w:t xml:space="preserve"> </w:t>
      </w:r>
      <w:r w:rsidRPr="00FC61C2">
        <w:t>предложений</w:t>
      </w:r>
      <w:r w:rsidR="001E2301">
        <w:t xml:space="preserve"> </w:t>
      </w:r>
      <w:r w:rsidRPr="00FC61C2">
        <w:t>участников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1)</w:t>
      </w:r>
      <w:r w:rsidRPr="007A0B06">
        <w:t>.</w:t>
      </w:r>
      <w:r w:rsidR="001E2301">
        <w:t xml:space="preserve"> </w:t>
      </w:r>
      <w:r w:rsidR="00684E01" w:rsidRPr="00684E01">
        <w:t>В</w:t>
      </w:r>
      <w:r w:rsidR="001E2301">
        <w:t xml:space="preserve"> </w:t>
      </w:r>
      <w:r w:rsidR="00684E01" w:rsidRPr="00684E01">
        <w:t>случае</w:t>
      </w:r>
      <w:r w:rsidR="001E2301">
        <w:t xml:space="preserve"> </w:t>
      </w:r>
      <w:r w:rsidR="00684E01" w:rsidRPr="00684E01">
        <w:t>если</w:t>
      </w:r>
      <w:r w:rsidR="001E2301">
        <w:t xml:space="preserve"> </w:t>
      </w:r>
      <w:r w:rsidR="00684E01" w:rsidRPr="00684E01">
        <w:t>проводился</w:t>
      </w:r>
      <w:r w:rsidR="001E2301">
        <w:t xml:space="preserve"> </w:t>
      </w:r>
      <w:r w:rsidR="00684E01" w:rsidRPr="00684E01">
        <w:t>запрос</w:t>
      </w:r>
      <w:r w:rsidR="001E2301">
        <w:t xml:space="preserve"> </w:t>
      </w:r>
      <w:r w:rsidR="00684E01" w:rsidRPr="00684E01">
        <w:t>пояснений</w:t>
      </w:r>
      <w:r w:rsidR="001E2301">
        <w:t xml:space="preserve"> </w:t>
      </w:r>
      <w:r w:rsidR="00684E01" w:rsidRPr="00684E01">
        <w:t>представленной</w:t>
      </w:r>
      <w:r w:rsidR="001E2301">
        <w:t xml:space="preserve"> </w:t>
      </w:r>
      <w:r w:rsidR="00684E01" w:rsidRPr="00684E01">
        <w:t>контрагентами</w:t>
      </w:r>
      <w:r w:rsidR="001E2301">
        <w:t xml:space="preserve"> </w:t>
      </w:r>
      <w:r w:rsidR="00684E01" w:rsidRPr="00684E01">
        <w:t>документации</w:t>
      </w:r>
      <w:r w:rsidR="001E2301">
        <w:t xml:space="preserve"> </w:t>
      </w:r>
      <w:r w:rsidR="00684E01" w:rsidRPr="00684E01">
        <w:t>(в</w:t>
      </w:r>
      <w:r w:rsidR="001E2301">
        <w:t xml:space="preserve"> </w:t>
      </w:r>
      <w:r w:rsidR="00684E01" w:rsidRPr="00684E01">
        <w:t>т.ч.</w:t>
      </w:r>
      <w:r w:rsidR="001E2301">
        <w:t xml:space="preserve"> </w:t>
      </w:r>
      <w:r w:rsidR="00684E01" w:rsidRPr="00684E01">
        <w:t>доп.</w:t>
      </w:r>
      <w:r w:rsidR="001E2301">
        <w:t xml:space="preserve"> </w:t>
      </w:r>
      <w:r w:rsidR="00684E01" w:rsidRPr="00684E01">
        <w:t>запрос</w:t>
      </w:r>
      <w:r w:rsidR="001E2301">
        <w:t xml:space="preserve"> </w:t>
      </w:r>
      <w:r w:rsidR="00684E01" w:rsidRPr="00684E01">
        <w:t>документации),</w:t>
      </w:r>
      <w:r w:rsidR="001E2301">
        <w:t xml:space="preserve"> </w:t>
      </w:r>
      <w:r w:rsidR="00684E01" w:rsidRPr="00684E01">
        <w:t>проведение</w:t>
      </w:r>
      <w:r w:rsidR="001E2301">
        <w:t xml:space="preserve"> </w:t>
      </w:r>
      <w:r w:rsidR="00684E01" w:rsidRPr="00684E01">
        <w:t>экспертного</w:t>
      </w:r>
      <w:r w:rsidR="001E2301">
        <w:t xml:space="preserve"> </w:t>
      </w:r>
      <w:r w:rsidR="00684E01" w:rsidRPr="00684E01">
        <w:t>заключения</w:t>
      </w:r>
      <w:r w:rsidR="001E2301">
        <w:t xml:space="preserve"> </w:t>
      </w:r>
      <w:r w:rsidR="00684E01" w:rsidRPr="00684E01">
        <w:t>продлевается</w:t>
      </w:r>
      <w:r w:rsidR="001E2301">
        <w:t xml:space="preserve"> </w:t>
      </w:r>
      <w:r w:rsidR="00684E01" w:rsidRPr="00684E01">
        <w:t>на</w:t>
      </w:r>
      <w:r w:rsidR="001E2301">
        <w:t xml:space="preserve"> </w:t>
      </w:r>
      <w:r w:rsidR="00684E01" w:rsidRPr="00684E01">
        <w:t>время</w:t>
      </w:r>
      <w:r w:rsidR="001E2301">
        <w:t xml:space="preserve"> </w:t>
      </w:r>
      <w:r w:rsidR="00684E01" w:rsidRPr="00684E01">
        <w:t>запроса</w:t>
      </w:r>
      <w:r w:rsidR="001E2301">
        <w:t xml:space="preserve"> </w:t>
      </w:r>
      <w:r w:rsidR="00684E01" w:rsidRPr="00684E01">
        <w:t>пояснений</w:t>
      </w:r>
      <w:r w:rsidR="001E2301">
        <w:t xml:space="preserve"> </w:t>
      </w:r>
      <w:r w:rsidR="00684E01" w:rsidRPr="00684E01">
        <w:t>представле</w:t>
      </w:r>
      <w:r w:rsidR="00684E01">
        <w:t>нной</w:t>
      </w:r>
      <w:r w:rsidR="001E2301">
        <w:t xml:space="preserve"> </w:t>
      </w:r>
      <w:r w:rsidR="00684E01">
        <w:t>документации,</w:t>
      </w:r>
      <w:r w:rsidR="001E2301">
        <w:t xml:space="preserve"> </w:t>
      </w:r>
      <w:r w:rsidR="00684E01">
        <w:t>но</w:t>
      </w:r>
      <w:r w:rsidR="001E2301">
        <w:t xml:space="preserve"> </w:t>
      </w:r>
      <w:r w:rsidR="00684E01">
        <w:t>не</w:t>
      </w:r>
      <w:r w:rsidR="001E2301">
        <w:t xml:space="preserve"> </w:t>
      </w:r>
      <w:r w:rsidR="00684E01">
        <w:t>более</w:t>
      </w:r>
      <w:r w:rsidR="001E2301">
        <w:t xml:space="preserve"> </w:t>
      </w:r>
      <w:r w:rsidR="00684E01">
        <w:t>чем</w:t>
      </w:r>
      <w:r w:rsidR="001E2301">
        <w:t xml:space="preserve"> </w:t>
      </w:r>
      <w:r w:rsidR="00684E01">
        <w:t>на</w:t>
      </w:r>
      <w:r w:rsidR="001E2301">
        <w:t xml:space="preserve"> </w:t>
      </w:r>
      <w:r w:rsidR="001E6344">
        <w:t>3</w:t>
      </w:r>
      <w:r w:rsidR="001E2301">
        <w:t xml:space="preserve"> </w:t>
      </w:r>
      <w:r w:rsidR="00684E01">
        <w:t>рабочих</w:t>
      </w:r>
      <w:r w:rsidR="001E2301">
        <w:t xml:space="preserve"> </w:t>
      </w:r>
      <w:r w:rsidR="00684E01">
        <w:t>дня</w:t>
      </w:r>
      <w:r w:rsidR="00684E01" w:rsidRPr="00684E01">
        <w:t>.</w:t>
      </w:r>
    </w:p>
    <w:p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</w:pPr>
    </w:p>
    <w:p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4.13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Формирование</w:t>
      </w:r>
      <w:r w:rsidR="001E2301">
        <w:rPr>
          <w:b/>
        </w:rPr>
        <w:t xml:space="preserve"> </w:t>
      </w:r>
      <w:r w:rsidRPr="00F04863"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 w:rsidRPr="00F04863">
        <w:rPr>
          <w:b/>
        </w:rPr>
        <w:t>и</w:t>
      </w:r>
      <w:r w:rsidR="001E2301">
        <w:rPr>
          <w:b/>
        </w:rPr>
        <w:t xml:space="preserve"> </w:t>
      </w:r>
      <w:r w:rsidRPr="00F04863">
        <w:rPr>
          <w:b/>
        </w:rPr>
        <w:t>подписания</w:t>
      </w:r>
      <w:r w:rsidR="001E2301">
        <w:rPr>
          <w:b/>
        </w:rPr>
        <w:t xml:space="preserve"> </w:t>
      </w:r>
      <w:r w:rsidRPr="00F04863">
        <w:rPr>
          <w:b/>
        </w:rPr>
        <w:t>протокола</w:t>
      </w:r>
      <w:r w:rsidR="001E2301">
        <w:rPr>
          <w:b/>
        </w:rPr>
        <w:t xml:space="preserve"> </w:t>
      </w:r>
      <w:r>
        <w:rPr>
          <w:b/>
        </w:rPr>
        <w:t>определения</w:t>
      </w:r>
      <w:r w:rsidR="001E2301">
        <w:rPr>
          <w:b/>
        </w:rPr>
        <w:t xml:space="preserve"> </w:t>
      </w:r>
      <w:r>
        <w:rPr>
          <w:b/>
        </w:rPr>
        <w:t>победителя</w:t>
      </w:r>
    </w:p>
    <w:p w:rsidR="006A4511" w:rsidRDefault="00BA6518" w:rsidP="006A4511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>
        <w:t xml:space="preserve"> получения экспертной оценки предложений </w:t>
      </w:r>
      <w:r w:rsidRPr="007A0B06">
        <w:t>участников</w:t>
      </w:r>
      <w:r>
        <w:t xml:space="preserve"> </w:t>
      </w:r>
      <w:r w:rsidRPr="007A0B06">
        <w:t>закупочной</w:t>
      </w:r>
      <w:r>
        <w:t xml:space="preserve"> </w:t>
      </w:r>
      <w:r w:rsidRPr="007A0B06">
        <w:t>процедуры</w:t>
      </w:r>
      <w:r>
        <w:t xml:space="preserve"> о</w:t>
      </w:r>
      <w:r w:rsidRPr="007A0B06">
        <w:t>тветственный</w:t>
      </w:r>
      <w:r>
        <w:t xml:space="preserve"> </w:t>
      </w:r>
      <w:r w:rsidRPr="007A0B06">
        <w:t>сотрудник</w:t>
      </w:r>
      <w:r>
        <w:t xml:space="preserve"> </w:t>
      </w:r>
      <w:r w:rsidRPr="007A0B06">
        <w:t>ОПЗ</w:t>
      </w:r>
      <w:r>
        <w:t xml:space="preserve"> </w:t>
      </w:r>
      <w:r w:rsidRPr="007A0B06">
        <w:t>ДОЗ</w:t>
      </w:r>
      <w:r>
        <w:t xml:space="preserve"> подготавливает итоговую (бал</w:t>
      </w:r>
      <w:r w:rsidR="000372BC">
        <w:t>л</w:t>
      </w:r>
      <w:r>
        <w:t xml:space="preserve">ьную) экспертную оценку и </w:t>
      </w:r>
      <w:r>
        <w:lastRenderedPageBreak/>
        <w:t xml:space="preserve">при необходимости передает в ОКЦиМ. </w:t>
      </w:r>
      <w:r w:rsidRPr="00FD26EF">
        <w:t>В</w:t>
      </w:r>
      <w:r>
        <w:t xml:space="preserve"> </w:t>
      </w:r>
      <w:r w:rsidRPr="00FD26EF">
        <w:t>течение</w:t>
      </w:r>
      <w:r>
        <w:t xml:space="preserve"> 5 </w:t>
      </w:r>
      <w:r w:rsidRPr="00FD26EF">
        <w:t>рабочих</w:t>
      </w:r>
      <w:r>
        <w:t xml:space="preserve"> </w:t>
      </w:r>
      <w:r w:rsidRPr="00FD26EF">
        <w:t>дней</w:t>
      </w:r>
      <w:r>
        <w:t xml:space="preserve">  </w:t>
      </w:r>
      <w:r w:rsidRPr="00FD26EF">
        <w:t>Ответственный</w:t>
      </w:r>
      <w:r>
        <w:t xml:space="preserve"> </w:t>
      </w:r>
      <w:r w:rsidRPr="00FD26EF">
        <w:t>сотрудник</w:t>
      </w:r>
      <w:r>
        <w:t xml:space="preserve"> ОКЦиМ проводит анализ цен, указанных в предложении участника закупочной процедуры</w:t>
      </w:r>
      <w:r w:rsidRPr="00996066">
        <w:t xml:space="preserve"> </w:t>
      </w:r>
      <w:r>
        <w:t xml:space="preserve">с минимальной ценой и соответствующего по итогам экспертиз, либо при наличии итоговой (бальной) экспертной оценки предложении участника, набравшего наибольшее количество баллов. </w:t>
      </w:r>
      <w:r w:rsidRPr="007A0B06">
        <w:t>После</w:t>
      </w:r>
      <w:r>
        <w:t xml:space="preserve"> получения аналитической справки </w:t>
      </w:r>
      <w:r w:rsidRPr="00996066">
        <w:t xml:space="preserve"> </w:t>
      </w:r>
      <w:r>
        <w:t>о</w:t>
      </w:r>
      <w:r w:rsidRPr="007A0B06">
        <w:t>тветственный</w:t>
      </w:r>
      <w:r>
        <w:t xml:space="preserve"> </w:t>
      </w:r>
      <w:r w:rsidRPr="007A0B06">
        <w:t>сотрудник</w:t>
      </w:r>
      <w:r>
        <w:t xml:space="preserve"> ОПЗ ДОЗ </w:t>
      </w:r>
      <w:r w:rsidRPr="007A0B06">
        <w:t>передает</w:t>
      </w:r>
      <w:r>
        <w:t xml:space="preserve"> </w:t>
      </w:r>
      <w:r w:rsidRPr="007A0B06">
        <w:t>вопрос</w:t>
      </w:r>
      <w:r>
        <w:t xml:space="preserve"> </w:t>
      </w:r>
      <w:r w:rsidRPr="007A0B06">
        <w:t>на</w:t>
      </w:r>
      <w:r>
        <w:t xml:space="preserve"> </w:t>
      </w:r>
      <w:r w:rsidRPr="007A0B06">
        <w:t>заседание</w:t>
      </w:r>
      <w:r>
        <w:t xml:space="preserve"> </w:t>
      </w:r>
      <w:r w:rsidRPr="007A0B06">
        <w:t>ЗК/ЦЗК</w:t>
      </w:r>
      <w:r>
        <w:t xml:space="preserve"> </w:t>
      </w:r>
      <w:r w:rsidRPr="007A0B06">
        <w:t>в</w:t>
      </w:r>
      <w:r>
        <w:t xml:space="preserve"> </w:t>
      </w:r>
      <w:r w:rsidRPr="007A0B06">
        <w:t>течение</w:t>
      </w:r>
      <w:r>
        <w:t xml:space="preserve"> 3 </w:t>
      </w:r>
      <w:r w:rsidRPr="007A0B06">
        <w:t>рабочих</w:t>
      </w:r>
      <w:r>
        <w:t xml:space="preserve"> </w:t>
      </w:r>
      <w:r w:rsidRPr="007A0B06">
        <w:t>дней.</w:t>
      </w:r>
    </w:p>
    <w:p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:rsidR="006A4511" w:rsidRPr="00917E8C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4.14</w:t>
      </w:r>
      <w:r w:rsidRPr="00917E8C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Публик</w:t>
      </w:r>
      <w:r>
        <w:rPr>
          <w:b/>
        </w:rPr>
        <w:t>ация</w:t>
      </w:r>
      <w:r w:rsidR="001E2301">
        <w:rPr>
          <w:b/>
        </w:rPr>
        <w:t xml:space="preserve"> </w:t>
      </w:r>
      <w:r>
        <w:rPr>
          <w:b/>
        </w:rPr>
        <w:t>протокола</w:t>
      </w:r>
      <w:r w:rsidR="001E2301">
        <w:rPr>
          <w:b/>
        </w:rPr>
        <w:t xml:space="preserve"> </w:t>
      </w:r>
      <w:r>
        <w:rPr>
          <w:b/>
        </w:rPr>
        <w:t>определения</w:t>
      </w:r>
      <w:r w:rsidR="001E2301">
        <w:rPr>
          <w:b/>
        </w:rPr>
        <w:t xml:space="preserve"> </w:t>
      </w:r>
      <w:r>
        <w:rPr>
          <w:b/>
        </w:rPr>
        <w:t>победителя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инициатору</w:t>
      </w:r>
      <w:r w:rsidR="001E2301">
        <w:rPr>
          <w:b/>
        </w:rPr>
        <w:t xml:space="preserve"> </w:t>
      </w:r>
      <w:r>
        <w:rPr>
          <w:b/>
        </w:rPr>
        <w:t>закупки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>
        <w:t>дней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утверждения,</w:t>
      </w:r>
      <w:r w:rsidR="001E2301">
        <w:t xml:space="preserve"> </w:t>
      </w:r>
      <w:r>
        <w:t>публикует</w:t>
      </w:r>
      <w:r w:rsidR="001E2301">
        <w:t xml:space="preserve"> </w:t>
      </w:r>
      <w:r>
        <w:t>протокол</w:t>
      </w:r>
      <w:r w:rsidR="001E2301">
        <w:t xml:space="preserve"> </w:t>
      </w:r>
      <w:r>
        <w:t>заседания</w:t>
      </w:r>
      <w:r w:rsidR="001E2301">
        <w:t xml:space="preserve"> </w:t>
      </w:r>
      <w:r>
        <w:t>ЗК/ЦЗК</w:t>
      </w:r>
      <w:r w:rsidR="001E2301">
        <w:t xml:space="preserve"> </w:t>
      </w:r>
      <w:r w:rsidR="00684E01">
        <w:t>на</w:t>
      </w:r>
      <w:r w:rsidR="001E2301">
        <w:t xml:space="preserve"> </w:t>
      </w:r>
      <w:r w:rsidR="00684E01">
        <w:t>корпоративном</w:t>
      </w:r>
      <w:r w:rsidR="001E2301">
        <w:t xml:space="preserve"> </w:t>
      </w:r>
      <w:r>
        <w:t>сайте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ЕИС</w:t>
      </w:r>
      <w:r w:rsidR="001F2B1F">
        <w:t xml:space="preserve">, а также формирует отдельный пакет документов </w:t>
      </w:r>
      <w:r w:rsidR="001F2B1F" w:rsidRPr="00AB3746">
        <w:t>(с приложением  спецификаций, опросных листов и т.д).,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1F2B1F" w:rsidRPr="00AB3746">
        <w:t>Предложение победителя"</w:t>
      </w:r>
      <w:r w:rsidR="001F2B1F">
        <w:t>.</w:t>
      </w:r>
      <w:r>
        <w:t>.</w:t>
      </w:r>
      <w:r w:rsidR="001E2301">
        <w:t xml:space="preserve"> </w:t>
      </w:r>
      <w:r w:rsidR="00684E01">
        <w:t>Секретарь</w:t>
      </w:r>
      <w:r w:rsidR="001E2301">
        <w:t xml:space="preserve"> </w:t>
      </w:r>
      <w:r w:rsidR="00684E01">
        <w:t>комиссии</w:t>
      </w:r>
      <w:r w:rsidR="001E2301">
        <w:t xml:space="preserve"> </w:t>
      </w:r>
      <w:r w:rsidR="00684E01">
        <w:t>в</w:t>
      </w:r>
      <w:r w:rsidR="001E2301">
        <w:t xml:space="preserve"> </w:t>
      </w:r>
      <w:r w:rsidR="00684E01">
        <w:t>течение</w:t>
      </w:r>
      <w:r w:rsidR="001E2301">
        <w:t xml:space="preserve"> </w:t>
      </w:r>
      <w:r w:rsidR="00684E01">
        <w:t>3</w:t>
      </w:r>
      <w:r w:rsidR="001E2301">
        <w:t xml:space="preserve"> </w:t>
      </w:r>
      <w:r w:rsidR="00684E01">
        <w:t>рабочих</w:t>
      </w:r>
      <w:r w:rsidR="001E2301">
        <w:t xml:space="preserve"> </w:t>
      </w:r>
      <w:r w:rsidR="00684E01">
        <w:t>дней</w:t>
      </w:r>
      <w:r w:rsidR="001E2301">
        <w:t xml:space="preserve"> </w:t>
      </w:r>
      <w:r w:rsidR="00684E01">
        <w:t>после</w:t>
      </w:r>
      <w:r w:rsidR="001E2301">
        <w:t xml:space="preserve"> </w:t>
      </w:r>
      <w:r w:rsidR="00684E01">
        <w:t>утверждения,</w:t>
      </w:r>
      <w:r w:rsidR="001E2301">
        <w:t xml:space="preserve"> </w:t>
      </w:r>
      <w:r w:rsidR="00684E01">
        <w:t>направляет</w:t>
      </w:r>
      <w:r w:rsidR="001E2301">
        <w:t xml:space="preserve"> </w:t>
      </w:r>
      <w:r w:rsidR="00684E01">
        <w:t>протокол</w:t>
      </w:r>
      <w:r w:rsidR="001E2301">
        <w:t xml:space="preserve"> </w:t>
      </w:r>
      <w:r w:rsidR="00684E01">
        <w:t>заседания</w:t>
      </w:r>
      <w:r w:rsidR="001E2301">
        <w:t xml:space="preserve"> </w:t>
      </w:r>
      <w:r w:rsidR="00684E01">
        <w:t>ЗК/ЦЗК</w:t>
      </w:r>
      <w:r w:rsidR="001E2301">
        <w:t xml:space="preserve"> </w:t>
      </w:r>
      <w:r w:rsidR="00684E01">
        <w:t>инициатору</w:t>
      </w:r>
      <w:r w:rsidR="001E2301">
        <w:t xml:space="preserve"> </w:t>
      </w:r>
      <w:r w:rsidR="00684E01">
        <w:t>закупки.</w:t>
      </w:r>
    </w:p>
    <w:p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:rsidR="006A4511" w:rsidRPr="002659B1" w:rsidRDefault="00077BA6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</w:t>
      </w:r>
      <w:r w:rsidR="006A4511" w:rsidRPr="002659B1">
        <w:rPr>
          <w:b/>
        </w:rPr>
        <w:t>.</w:t>
      </w:r>
      <w:r w:rsidR="006A4511">
        <w:rPr>
          <w:b/>
        </w:rPr>
        <w:t>1</w:t>
      </w:r>
      <w:r w:rsidR="0008638D">
        <w:rPr>
          <w:b/>
        </w:rPr>
        <w:t>5</w:t>
      </w:r>
      <w:r w:rsidR="006A4511" w:rsidRPr="002659B1">
        <w:rPr>
          <w:b/>
        </w:rPr>
        <w:t>.</w:t>
      </w:r>
      <w:r w:rsidR="001E2301">
        <w:rPr>
          <w:b/>
        </w:rPr>
        <w:t xml:space="preserve"> </w:t>
      </w:r>
      <w:r w:rsidR="006A4511" w:rsidRPr="00F04863">
        <w:rPr>
          <w:b/>
        </w:rPr>
        <w:t>Оформление</w:t>
      </w:r>
      <w:r w:rsidR="001E2301">
        <w:rPr>
          <w:b/>
        </w:rPr>
        <w:t xml:space="preserve"> </w:t>
      </w:r>
      <w:r w:rsidR="006A4511" w:rsidRPr="00F04863">
        <w:rPr>
          <w:b/>
        </w:rPr>
        <w:t>на</w:t>
      </w:r>
      <w:r w:rsidR="001E2301">
        <w:rPr>
          <w:b/>
        </w:rPr>
        <w:t xml:space="preserve"> </w:t>
      </w:r>
      <w:r w:rsidR="006A4511" w:rsidRPr="00F04863">
        <w:rPr>
          <w:b/>
        </w:rPr>
        <w:t>хранение</w:t>
      </w:r>
      <w:r w:rsidR="001E2301">
        <w:rPr>
          <w:b/>
        </w:rPr>
        <w:t xml:space="preserve"> </w:t>
      </w:r>
      <w:r w:rsidR="006A4511" w:rsidRPr="00F04863">
        <w:rPr>
          <w:b/>
        </w:rPr>
        <w:t>документов</w:t>
      </w:r>
      <w:r w:rsidR="001E2301">
        <w:rPr>
          <w:b/>
        </w:rPr>
        <w:t xml:space="preserve"> </w:t>
      </w:r>
      <w:r w:rsidR="006A4511" w:rsidRPr="00F04863">
        <w:rPr>
          <w:b/>
        </w:rPr>
        <w:t>по</w:t>
      </w:r>
      <w:r w:rsidR="001E2301">
        <w:rPr>
          <w:b/>
        </w:rPr>
        <w:t xml:space="preserve"> </w:t>
      </w:r>
      <w:r w:rsidR="006A4511" w:rsidRPr="00F04863">
        <w:rPr>
          <w:b/>
        </w:rPr>
        <w:t>процедуре</w:t>
      </w:r>
    </w:p>
    <w:p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Pr="0080793B">
        <w:t>с</w:t>
      </w:r>
      <w:r w:rsidR="001E2301">
        <w:t xml:space="preserve"> </w:t>
      </w:r>
      <w:r w:rsidRPr="0080793B">
        <w:t>даты</w:t>
      </w:r>
      <w:r w:rsidR="001E2301">
        <w:t xml:space="preserve"> </w:t>
      </w:r>
      <w:r w:rsidRPr="0080793B">
        <w:t>утверждения</w:t>
      </w:r>
      <w:r w:rsidR="001E2301">
        <w:t xml:space="preserve"> </w:t>
      </w:r>
      <w:r w:rsidRPr="0080793B">
        <w:t>итогового</w:t>
      </w:r>
      <w:r w:rsidR="001E2301">
        <w:t xml:space="preserve"> </w:t>
      </w:r>
      <w:r w:rsidRPr="0080793B">
        <w:t>протокола</w:t>
      </w:r>
      <w:r w:rsidR="001E2301">
        <w:t xml:space="preserve"> </w:t>
      </w:r>
      <w:r w:rsidRPr="0080793B">
        <w:t>(протокол</w:t>
      </w:r>
      <w:r w:rsidR="001E2301">
        <w:t xml:space="preserve"> </w:t>
      </w:r>
      <w:r w:rsidRPr="0080793B">
        <w:t>определения</w:t>
      </w:r>
      <w:r w:rsidR="001E2301">
        <w:t xml:space="preserve"> </w:t>
      </w:r>
      <w:r w:rsidRPr="0080793B">
        <w:t>победителя</w:t>
      </w:r>
      <w:r>
        <w:t>,</w:t>
      </w:r>
      <w:r w:rsidR="001E2301">
        <w:t xml:space="preserve"> </w:t>
      </w:r>
      <w:r w:rsidRPr="0080793B">
        <w:t>либо</w:t>
      </w:r>
      <w:r w:rsidR="001E2301">
        <w:t xml:space="preserve"> </w:t>
      </w:r>
      <w:r w:rsidRPr="0080793B">
        <w:t>протокол</w:t>
      </w:r>
      <w:r w:rsidR="001E2301">
        <w:t xml:space="preserve"> </w:t>
      </w:r>
      <w:r w:rsidRPr="0080793B">
        <w:t>аннулирования</w:t>
      </w:r>
      <w:r w:rsidR="001E2301">
        <w:t xml:space="preserve"> </w:t>
      </w:r>
      <w:r w:rsidRPr="0080793B">
        <w:t>закупочной</w:t>
      </w:r>
      <w:r w:rsidR="001E2301">
        <w:t xml:space="preserve"> </w:t>
      </w:r>
      <w:r w:rsidRPr="0080793B">
        <w:t>процедуры)</w:t>
      </w:r>
      <w:r>
        <w:t>.</w:t>
      </w:r>
    </w:p>
    <w:p w:rsidR="006A4511" w:rsidRDefault="006A4511" w:rsidP="00A35BC4">
      <w:pPr>
        <w:rPr>
          <w:b/>
        </w:rPr>
      </w:pPr>
    </w:p>
    <w:p w:rsidR="00B21229" w:rsidRPr="00A35BC4" w:rsidRDefault="009F7892" w:rsidP="00A35BC4">
      <w:pPr>
        <w:rPr>
          <w:b/>
        </w:rPr>
      </w:pPr>
      <w:r>
        <w:rPr>
          <w:b/>
        </w:rPr>
        <w:t>7.</w:t>
      </w:r>
      <w:r w:rsidR="001C425F">
        <w:rPr>
          <w:b/>
        </w:rPr>
        <w:t>5</w:t>
      </w:r>
      <w:r w:rsidR="009750B2" w:rsidRPr="00A35BC4">
        <w:rPr>
          <w:b/>
        </w:rPr>
        <w:t>.</w:t>
      </w:r>
      <w:r w:rsidR="001E2301">
        <w:rPr>
          <w:b/>
        </w:rPr>
        <w:t xml:space="preserve"> </w:t>
      </w:r>
      <w:r w:rsidR="0059685E" w:rsidRPr="00A35BC4">
        <w:rPr>
          <w:b/>
        </w:rPr>
        <w:t>Оперативная</w:t>
      </w:r>
      <w:r w:rsidR="001E2301">
        <w:rPr>
          <w:b/>
        </w:rPr>
        <w:t xml:space="preserve"> </w:t>
      </w:r>
      <w:r w:rsidR="0059685E" w:rsidRPr="00A35BC4">
        <w:rPr>
          <w:b/>
        </w:rPr>
        <w:t>закупка</w:t>
      </w:r>
      <w:r w:rsidR="001E2301">
        <w:rPr>
          <w:b/>
        </w:rPr>
        <w:t xml:space="preserve"> </w:t>
      </w:r>
      <w:r w:rsidR="0059685E" w:rsidRPr="00A35BC4">
        <w:rPr>
          <w:b/>
        </w:rPr>
        <w:t>(электронный</w:t>
      </w:r>
      <w:r w:rsidR="001E2301">
        <w:rPr>
          <w:b/>
        </w:rPr>
        <w:t xml:space="preserve"> </w:t>
      </w:r>
      <w:r w:rsidR="0059685E" w:rsidRPr="00A35BC4">
        <w:rPr>
          <w:b/>
        </w:rPr>
        <w:t>БСАП):</w:t>
      </w:r>
      <w:r w:rsidR="001E2301">
        <w:rPr>
          <w:b/>
        </w:rPr>
        <w:t xml:space="preserve"> </w:t>
      </w:r>
      <w:r w:rsidR="0059685E" w:rsidRPr="00A35BC4">
        <w:rPr>
          <w:b/>
        </w:rPr>
        <w:t>консолидированные</w:t>
      </w:r>
      <w:r w:rsidR="001E2301">
        <w:rPr>
          <w:b/>
        </w:rPr>
        <w:t xml:space="preserve"> </w:t>
      </w:r>
      <w:r w:rsidR="0059685E" w:rsidRPr="00A35BC4">
        <w:rPr>
          <w:b/>
        </w:rPr>
        <w:t>лоты</w:t>
      </w:r>
      <w:bookmarkEnd w:id="31"/>
    </w:p>
    <w:p w:rsidR="00F4234B" w:rsidRDefault="00F4234B" w:rsidP="00082FDC">
      <w:pPr>
        <w:pStyle w:val="m4"/>
        <w:widowControl w:val="0"/>
        <w:tabs>
          <w:tab w:val="num" w:pos="0"/>
        </w:tabs>
        <w:ind w:hanging="11"/>
      </w:pPr>
    </w:p>
    <w:p w:rsidR="00BB4F13" w:rsidRPr="00765B79" w:rsidRDefault="00BB4F13" w:rsidP="00BB4F1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5</w:t>
      </w:r>
      <w:r w:rsidRPr="00765B79">
        <w:rPr>
          <w:b/>
        </w:rPr>
        <w:t>.</w:t>
      </w:r>
      <w:r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корпоративном</w:t>
      </w:r>
      <w:r w:rsidR="001E2301">
        <w:rPr>
          <w:b/>
        </w:rPr>
        <w:t xml:space="preserve"> </w:t>
      </w:r>
      <w:r>
        <w:rPr>
          <w:b/>
        </w:rPr>
        <w:t>сайте</w:t>
      </w:r>
    </w:p>
    <w:p w:rsidR="00BB4F13" w:rsidRDefault="00BB4F13" w:rsidP="00BB4F1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документация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на</w:t>
      </w:r>
      <w:r w:rsidR="001E2301">
        <w:t xml:space="preserve"> </w:t>
      </w:r>
      <w:r>
        <w:t>корпоративной</w:t>
      </w:r>
      <w:r w:rsidR="001E2301">
        <w:t xml:space="preserve"> </w:t>
      </w:r>
      <w:r>
        <w:t>сайте.</w:t>
      </w:r>
      <w:r w:rsidR="001E2301">
        <w:t xml:space="preserve"> </w:t>
      </w:r>
      <w:r w:rsidR="00684E01" w:rsidRPr="00684E01">
        <w:t>Закупочная</w:t>
      </w:r>
      <w:r w:rsidR="001E2301">
        <w:t xml:space="preserve"> </w:t>
      </w:r>
      <w:r w:rsidR="00684E01" w:rsidRPr="00684E01">
        <w:t>документация</w:t>
      </w:r>
      <w:r w:rsidR="001E2301">
        <w:t xml:space="preserve"> </w:t>
      </w:r>
      <w:r w:rsidR="00684E01" w:rsidRPr="00684E01">
        <w:t>размещается</w:t>
      </w:r>
      <w:r w:rsidR="001E2301">
        <w:t xml:space="preserve"> </w:t>
      </w:r>
      <w:r w:rsidR="00684E01" w:rsidRPr="00684E01">
        <w:t>на</w:t>
      </w:r>
      <w:r w:rsidR="001E2301">
        <w:t xml:space="preserve"> </w:t>
      </w:r>
      <w:r w:rsidR="00684E01" w:rsidRPr="00684E01">
        <w:t>срок</w:t>
      </w:r>
      <w:r w:rsidR="001E2301">
        <w:t xml:space="preserve"> </w:t>
      </w:r>
      <w:r w:rsidR="00684E01" w:rsidRPr="00684E01">
        <w:t>от</w:t>
      </w:r>
      <w:r w:rsidR="001E2301">
        <w:t xml:space="preserve"> </w:t>
      </w:r>
      <w:r w:rsidR="00684E01" w:rsidRPr="00684E01">
        <w:t>5</w:t>
      </w:r>
      <w:r w:rsidR="001E2301">
        <w:t xml:space="preserve"> </w:t>
      </w:r>
      <w:r w:rsidR="00684E01" w:rsidRPr="00684E01">
        <w:t>рабочих</w:t>
      </w:r>
      <w:r w:rsidR="001E2301">
        <w:t xml:space="preserve"> </w:t>
      </w:r>
      <w:r w:rsidR="00684E01" w:rsidRPr="00684E01">
        <w:t>дней,</w:t>
      </w:r>
      <w:r w:rsidR="001E2301">
        <w:t xml:space="preserve"> </w:t>
      </w:r>
      <w:r w:rsidR="00684E01" w:rsidRPr="00684E01">
        <w:t>с</w:t>
      </w:r>
      <w:r w:rsidR="001E2301">
        <w:t xml:space="preserve"> </w:t>
      </w:r>
      <w:r w:rsidR="00684E01" w:rsidRPr="00684E01">
        <w:t>даты</w:t>
      </w:r>
      <w:r w:rsidR="001E2301">
        <w:t xml:space="preserve"> </w:t>
      </w:r>
      <w:r w:rsidR="00684E01" w:rsidRPr="00684E01">
        <w:t>размещения,</w:t>
      </w:r>
      <w:r w:rsidR="001E2301">
        <w:t xml:space="preserve"> </w:t>
      </w:r>
      <w:r w:rsidR="00684E01" w:rsidRPr="00684E01">
        <w:t>при</w:t>
      </w:r>
      <w:r w:rsidR="001E2301">
        <w:t xml:space="preserve"> </w:t>
      </w:r>
      <w:r w:rsidR="00684E01" w:rsidRPr="00684E01">
        <w:t>этом</w:t>
      </w:r>
      <w:r w:rsidR="001E2301">
        <w:t xml:space="preserve"> </w:t>
      </w:r>
      <w:r w:rsidR="00684E01" w:rsidRPr="00684E01">
        <w:t>день</w:t>
      </w:r>
      <w:r w:rsidR="001E2301">
        <w:t xml:space="preserve"> </w:t>
      </w:r>
      <w:r w:rsidR="00684E01" w:rsidRPr="00684E01">
        <w:t>размещения</w:t>
      </w:r>
      <w:r w:rsidR="001E2301">
        <w:t xml:space="preserve"> </w:t>
      </w:r>
      <w:r w:rsidR="00684E01" w:rsidRPr="00684E01">
        <w:t>не</w:t>
      </w:r>
      <w:r w:rsidR="001E2301">
        <w:t xml:space="preserve"> </w:t>
      </w:r>
      <w:r w:rsidR="00684E01" w:rsidRPr="00684E01">
        <w:t>учитывается.</w:t>
      </w:r>
      <w:r w:rsidR="001E2301">
        <w:t xml:space="preserve"> </w:t>
      </w:r>
      <w:r w:rsidR="00684E01" w:rsidRPr="00684E01">
        <w:t>В</w:t>
      </w:r>
      <w:r w:rsidR="001E2301">
        <w:t xml:space="preserve"> </w:t>
      </w:r>
      <w:r w:rsidR="00684E01" w:rsidRPr="00684E01">
        <w:t>особых</w:t>
      </w:r>
      <w:r w:rsidR="001E2301">
        <w:t xml:space="preserve"> </w:t>
      </w:r>
      <w:r w:rsidR="00684E01" w:rsidRPr="00684E01">
        <w:t>случаях</w:t>
      </w:r>
      <w:r w:rsidR="001E2301">
        <w:t xml:space="preserve"> </w:t>
      </w:r>
      <w:r w:rsidR="00684E01" w:rsidRPr="00684E01">
        <w:t>допускается</w:t>
      </w:r>
      <w:r w:rsidR="001E2301">
        <w:t xml:space="preserve"> </w:t>
      </w:r>
      <w:r w:rsidR="00684E01" w:rsidRPr="00684E01">
        <w:t>сокращение</w:t>
      </w:r>
      <w:r w:rsidR="001E2301">
        <w:t xml:space="preserve"> </w:t>
      </w:r>
      <w:r w:rsidR="00684E01" w:rsidRPr="00684E01">
        <w:t>сроков</w:t>
      </w:r>
      <w:r w:rsidR="001E2301">
        <w:t xml:space="preserve"> </w:t>
      </w:r>
      <w:r w:rsidR="00684E01" w:rsidRPr="00684E01">
        <w:t>по</w:t>
      </w:r>
      <w:r w:rsidR="001E2301">
        <w:t xml:space="preserve"> </w:t>
      </w:r>
      <w:r w:rsidR="00684E01" w:rsidRPr="00684E01">
        <w:t>решению</w:t>
      </w:r>
      <w:r w:rsidR="001E2301">
        <w:t xml:space="preserve"> </w:t>
      </w:r>
      <w:r w:rsidR="00684E01" w:rsidRPr="00684E01">
        <w:t>председателя</w:t>
      </w:r>
      <w:r w:rsidR="001E2301">
        <w:t xml:space="preserve"> </w:t>
      </w:r>
      <w:r w:rsidR="00684E01" w:rsidRPr="00684E01">
        <w:t>ЗК/ЦЗК</w:t>
      </w:r>
      <w:r w:rsidR="001E2301">
        <w:t xml:space="preserve"> </w:t>
      </w:r>
      <w:r w:rsidR="00684E01" w:rsidRPr="00684E01">
        <w:t>(в</w:t>
      </w:r>
      <w:r w:rsidR="001E2301">
        <w:t xml:space="preserve"> </w:t>
      </w:r>
      <w:r w:rsidR="00684E01" w:rsidRPr="00684E01">
        <w:t>зависимости</w:t>
      </w:r>
      <w:r w:rsidR="001E2301">
        <w:t xml:space="preserve"> </w:t>
      </w:r>
      <w:r w:rsidR="00684E01" w:rsidRPr="00684E01">
        <w:t>от</w:t>
      </w:r>
      <w:r w:rsidR="001E2301">
        <w:t xml:space="preserve"> </w:t>
      </w:r>
      <w:r w:rsidR="00684E01" w:rsidRPr="00684E01">
        <w:t>стоимости</w:t>
      </w:r>
      <w:r w:rsidR="001E2301">
        <w:t xml:space="preserve"> </w:t>
      </w:r>
      <w:r w:rsidR="00684E01" w:rsidRPr="00684E01">
        <w:t>закупки).</w:t>
      </w:r>
    </w:p>
    <w:p w:rsidR="00BB4F13" w:rsidRDefault="00BB4F13" w:rsidP="00082FDC">
      <w:pPr>
        <w:pStyle w:val="m4"/>
        <w:widowControl w:val="0"/>
        <w:tabs>
          <w:tab w:val="num" w:pos="0"/>
        </w:tabs>
        <w:ind w:hanging="11"/>
      </w:pPr>
    </w:p>
    <w:p w:rsidR="00F4234B" w:rsidRPr="00345A02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077BA6">
        <w:rPr>
          <w:b/>
        </w:rPr>
        <w:t>5</w:t>
      </w:r>
      <w:r w:rsidRPr="00345A02">
        <w:rPr>
          <w:b/>
        </w:rPr>
        <w:t>.</w:t>
      </w:r>
      <w:r w:rsidR="009750B2">
        <w:rPr>
          <w:b/>
        </w:rPr>
        <w:t>3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Внесение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изменений</w:t>
      </w:r>
      <w:r w:rsidR="001E2301">
        <w:rPr>
          <w:b/>
        </w:rPr>
        <w:t xml:space="preserve"> </w:t>
      </w:r>
      <w:r w:rsidR="009750B2" w:rsidRPr="009750B2">
        <w:rPr>
          <w:b/>
        </w:rPr>
        <w:t>в</w:t>
      </w:r>
      <w:r w:rsidR="001E2301">
        <w:rPr>
          <w:b/>
        </w:rPr>
        <w:t xml:space="preserve"> </w:t>
      </w:r>
      <w:r w:rsidR="009750B2" w:rsidRPr="009750B2">
        <w:rPr>
          <w:b/>
        </w:rPr>
        <w:t>закупочную</w:t>
      </w:r>
      <w:r w:rsidR="001E2301">
        <w:rPr>
          <w:b/>
        </w:rPr>
        <w:t xml:space="preserve"> </w:t>
      </w:r>
      <w:r w:rsidR="009750B2" w:rsidRPr="009750B2">
        <w:rPr>
          <w:b/>
        </w:rPr>
        <w:t>документацию</w:t>
      </w:r>
    </w:p>
    <w:p w:rsidR="00F4234B" w:rsidRDefault="00F4234B" w:rsidP="00C155F3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 w:rsidR="002F4D1E"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 w:rsidRPr="00882AE0">
        <w:t>за</w:t>
      </w:r>
      <w:r w:rsidR="001E2301">
        <w:t xml:space="preserve"> </w:t>
      </w:r>
      <w:r w:rsidR="00684E01">
        <w:t>2</w:t>
      </w:r>
      <w:r w:rsidR="001E2301">
        <w:t xml:space="preserve"> </w:t>
      </w:r>
      <w:r>
        <w:t>рабочи</w:t>
      </w:r>
      <w:r w:rsidR="00684E01">
        <w:t>х</w:t>
      </w:r>
      <w:r w:rsidR="001E2301">
        <w:t xml:space="preserve"> </w:t>
      </w:r>
      <w:r w:rsidR="00BB4F13">
        <w:t>д</w:t>
      </w:r>
      <w:r w:rsidR="00684E01">
        <w:t>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>
        <w:t>предложений</w:t>
      </w:r>
    </w:p>
    <w:p w:rsidR="00F4234B" w:rsidRDefault="00F4234B" w:rsidP="00082FDC">
      <w:pPr>
        <w:pStyle w:val="m4"/>
        <w:widowControl w:val="0"/>
        <w:tabs>
          <w:tab w:val="num" w:pos="0"/>
        </w:tabs>
        <w:ind w:hanging="11"/>
      </w:pPr>
    </w:p>
    <w:p w:rsidR="00F4234B" w:rsidRPr="00345A02" w:rsidRDefault="00F4234B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345A02">
        <w:rPr>
          <w:b/>
        </w:rPr>
        <w:t>.</w:t>
      </w:r>
      <w:r w:rsidR="00BB4F13">
        <w:rPr>
          <w:b/>
        </w:rPr>
        <w:t>8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="00BB4F13">
        <w:rPr>
          <w:b/>
        </w:rPr>
        <w:t>Направление</w:t>
      </w:r>
      <w:r w:rsidR="001E2301">
        <w:rPr>
          <w:b/>
        </w:rPr>
        <w:t xml:space="preserve"> </w:t>
      </w:r>
      <w:r w:rsidR="009750B2">
        <w:rPr>
          <w:b/>
        </w:rPr>
        <w:t>заявок</w:t>
      </w:r>
      <w:r w:rsidR="001E2301">
        <w:rPr>
          <w:b/>
        </w:rPr>
        <w:t xml:space="preserve"> </w:t>
      </w:r>
      <w:r w:rsidR="009750B2">
        <w:rPr>
          <w:b/>
        </w:rPr>
        <w:t>экспертной</w:t>
      </w:r>
      <w:r w:rsidR="001E2301">
        <w:rPr>
          <w:b/>
        </w:rPr>
        <w:t xml:space="preserve"> </w:t>
      </w:r>
      <w:r w:rsidR="009750B2" w:rsidRPr="009750B2">
        <w:rPr>
          <w:b/>
        </w:rPr>
        <w:t>группе</w:t>
      </w:r>
    </w:p>
    <w:p w:rsidR="00F4234B" w:rsidRDefault="00F4234B" w:rsidP="00082FDC">
      <w:pPr>
        <w:pStyle w:val="m4"/>
        <w:widowControl w:val="0"/>
        <w:tabs>
          <w:tab w:val="num" w:pos="0"/>
        </w:tabs>
        <w:ind w:hanging="11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 w:rsidR="00684E01">
        <w:t>рабочего</w:t>
      </w:r>
      <w:r w:rsidR="001E2301">
        <w:t xml:space="preserve"> </w:t>
      </w:r>
      <w:r w:rsidR="00684E01">
        <w:t>дня</w:t>
      </w:r>
      <w:r w:rsidR="001E2301">
        <w:t xml:space="preserve"> </w:t>
      </w: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 w:rsidR="00555944">
        <w:t>отправляет</w:t>
      </w:r>
      <w:r w:rsidR="001E2301">
        <w:t xml:space="preserve"> </w:t>
      </w:r>
      <w:r w:rsidR="00613797">
        <w:t>через</w:t>
      </w:r>
      <w:r w:rsidR="001E2301">
        <w:t xml:space="preserve"> </w:t>
      </w:r>
      <w:r w:rsidR="00613797">
        <w:t>функционал</w:t>
      </w:r>
      <w:r w:rsidR="001E2301">
        <w:t xml:space="preserve"> </w:t>
      </w:r>
      <w:r w:rsidR="00613797">
        <w:t>1С</w:t>
      </w:r>
      <w:r w:rsidR="00AF7FBF">
        <w:t xml:space="preserve"> УПП:</w:t>
      </w:r>
      <w:r w:rsidR="001E2301">
        <w:t xml:space="preserve"> </w:t>
      </w:r>
      <w:r w:rsidR="00585AB8">
        <w:t>МТО</w:t>
      </w:r>
      <w:r w:rsidR="001E2301">
        <w:t xml:space="preserve"> </w:t>
      </w:r>
      <w:r w:rsidR="00585AB8">
        <w:t>документацию</w:t>
      </w:r>
      <w:r w:rsidR="001E2301">
        <w:t xml:space="preserve"> </w:t>
      </w:r>
      <w:r w:rsidR="00585AB8">
        <w:t>по</w:t>
      </w:r>
      <w:r w:rsidR="001E2301">
        <w:t xml:space="preserve"> </w:t>
      </w:r>
      <w:r w:rsidR="00585AB8">
        <w:t>закупочной</w:t>
      </w:r>
      <w:r w:rsidR="001E2301">
        <w:t xml:space="preserve"> </w:t>
      </w:r>
      <w:r w:rsidR="00585AB8">
        <w:t>процедуре</w:t>
      </w:r>
      <w:r w:rsidR="001E2301">
        <w:t xml:space="preserve"> </w:t>
      </w:r>
      <w:r w:rsidR="00235ADC">
        <w:t>назначенному</w:t>
      </w:r>
      <w:r w:rsidR="001E2301">
        <w:t xml:space="preserve"> </w:t>
      </w:r>
      <w:r w:rsidR="00472A81">
        <w:t>случайным</w:t>
      </w:r>
      <w:r w:rsidR="001E2301">
        <w:t xml:space="preserve"> </w:t>
      </w:r>
      <w:r w:rsidR="00472A81">
        <w:t>образом</w:t>
      </w:r>
      <w:r w:rsidR="001E2301">
        <w:t xml:space="preserve"> </w:t>
      </w:r>
      <w:r w:rsidR="00235ADC">
        <w:t>эксперту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данному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="007F5C41">
        <w:t>для</w:t>
      </w:r>
      <w:r w:rsidR="001E2301">
        <w:t xml:space="preserve"> </w:t>
      </w:r>
      <w:r w:rsidR="007F5C41">
        <w:t>проведения</w:t>
      </w:r>
      <w:r w:rsidR="001E2301">
        <w:t xml:space="preserve"> </w:t>
      </w:r>
      <w:r w:rsidR="007F5C41">
        <w:t>экспертной</w:t>
      </w:r>
      <w:r w:rsidR="001E2301">
        <w:t xml:space="preserve"> </w:t>
      </w:r>
      <w:r w:rsidR="007F5C41">
        <w:t>оценки</w:t>
      </w:r>
    </w:p>
    <w:p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</w:t>
      </w:r>
      <w:r w:rsidR="00BB4F13">
        <w:rPr>
          <w:b/>
        </w:rPr>
        <w:t>9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Экспертиза</w:t>
      </w:r>
      <w:r w:rsidR="001E2301">
        <w:rPr>
          <w:b/>
        </w:rPr>
        <w:t xml:space="preserve"> </w:t>
      </w:r>
      <w:r w:rsidR="009750B2" w:rsidRPr="009750B2">
        <w:rPr>
          <w:b/>
        </w:rPr>
        <w:t>заявок</w:t>
      </w:r>
      <w:r w:rsidR="001E2301">
        <w:rPr>
          <w:b/>
        </w:rPr>
        <w:t xml:space="preserve"> </w:t>
      </w:r>
      <w:r w:rsidR="009750B2" w:rsidRPr="009750B2">
        <w:rPr>
          <w:b/>
        </w:rPr>
        <w:t>на</w:t>
      </w:r>
      <w:r w:rsidR="001E2301">
        <w:rPr>
          <w:b/>
        </w:rPr>
        <w:t xml:space="preserve"> </w:t>
      </w:r>
      <w:r w:rsidR="009750B2">
        <w:rPr>
          <w:b/>
        </w:rPr>
        <w:t>участие</w:t>
      </w:r>
      <w:r w:rsidR="001E2301">
        <w:rPr>
          <w:b/>
        </w:rPr>
        <w:t xml:space="preserve"> </w:t>
      </w:r>
      <w:r w:rsidR="009750B2">
        <w:rPr>
          <w:b/>
        </w:rPr>
        <w:t>в</w:t>
      </w:r>
      <w:r w:rsidR="001E2301">
        <w:rPr>
          <w:b/>
        </w:rPr>
        <w:t xml:space="preserve"> </w:t>
      </w:r>
      <w:r w:rsidR="009750B2">
        <w:rPr>
          <w:b/>
        </w:rPr>
        <w:t>оперативной</w:t>
      </w:r>
      <w:r w:rsidR="001E2301">
        <w:rPr>
          <w:b/>
        </w:rPr>
        <w:t xml:space="preserve"> </w:t>
      </w:r>
      <w:r w:rsidR="009750B2" w:rsidRPr="009750B2">
        <w:rPr>
          <w:b/>
        </w:rPr>
        <w:t>закупке</w:t>
      </w:r>
    </w:p>
    <w:p w:rsidR="005C3C69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555944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="005C3C69">
        <w:t>сформированного</w:t>
      </w:r>
      <w:r w:rsidR="001E2301">
        <w:t xml:space="preserve"> </w:t>
      </w:r>
      <w:r w:rsidR="005C3C69">
        <w:t>БСАПа</w:t>
      </w:r>
      <w:r w:rsidR="001E2301">
        <w:t xml:space="preserve"> </w:t>
      </w:r>
      <w:r w:rsidR="005C3C69">
        <w:t>от</w:t>
      </w:r>
      <w:r w:rsidR="001E2301">
        <w:t xml:space="preserve"> </w:t>
      </w:r>
      <w:r w:rsidR="005C3C69">
        <w:t>Организатора</w:t>
      </w:r>
      <w:r w:rsidR="001E2301">
        <w:t xml:space="preserve"> </w:t>
      </w:r>
      <w:r w:rsidR="005C3C69">
        <w:t>закупки</w:t>
      </w:r>
      <w:r w:rsidRPr="007A0B06">
        <w:t>,</w:t>
      </w:r>
      <w:r w:rsidR="001E2301">
        <w:t xml:space="preserve"> </w:t>
      </w:r>
      <w:r w:rsidR="005C3C69">
        <w:t>экспертная</w:t>
      </w:r>
      <w:r w:rsidR="001E2301">
        <w:t xml:space="preserve"> </w:t>
      </w:r>
      <w:r w:rsidR="005C3C69">
        <w:t>группа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процедуры.</w:t>
      </w:r>
      <w:r w:rsidR="001E2301">
        <w:t xml:space="preserve"> </w:t>
      </w:r>
    </w:p>
    <w:p w:rsidR="005C3C69" w:rsidRDefault="0004349A" w:rsidP="00C155F3">
      <w:pPr>
        <w:pStyle w:val="m4"/>
        <w:widowControl w:val="0"/>
        <w:tabs>
          <w:tab w:val="num" w:pos="0"/>
        </w:tabs>
        <w:ind w:firstLine="567"/>
      </w:pPr>
      <w:r w:rsidRPr="00082FDC">
        <w:t>Отдел</w:t>
      </w:r>
      <w:r w:rsidR="001E2301">
        <w:t xml:space="preserve"> </w:t>
      </w:r>
      <w:r w:rsidRPr="00082FDC">
        <w:t>экономической</w:t>
      </w:r>
      <w:r w:rsidR="001E2301">
        <w:t xml:space="preserve"> </w:t>
      </w:r>
      <w:r w:rsidR="00844C98" w:rsidRPr="00082FDC">
        <w:t>безопасности</w:t>
      </w:r>
      <w:r w:rsidR="001E2301">
        <w:t xml:space="preserve"> </w:t>
      </w:r>
      <w:r w:rsidR="00844C98" w:rsidRPr="00082FDC">
        <w:t>проверяет</w:t>
      </w:r>
      <w:r w:rsidR="001E2301">
        <w:t xml:space="preserve"> </w:t>
      </w:r>
      <w:r w:rsidR="00844C98" w:rsidRPr="00082FDC">
        <w:t>участников</w:t>
      </w:r>
      <w:r w:rsidR="001E2301">
        <w:t xml:space="preserve"> </w:t>
      </w:r>
      <w:r w:rsidR="00844C98" w:rsidRPr="00082FDC">
        <w:t>при</w:t>
      </w:r>
      <w:r w:rsidR="001E2301">
        <w:t xml:space="preserve"> </w:t>
      </w:r>
      <w:r w:rsidR="00844C98" w:rsidRPr="00082FDC">
        <w:t>сумме</w:t>
      </w:r>
      <w:r w:rsidR="001E2301">
        <w:t xml:space="preserve"> </w:t>
      </w:r>
      <w:r w:rsidR="00844C98" w:rsidRPr="00082FDC">
        <w:t>закупке</w:t>
      </w:r>
      <w:r w:rsidR="001E2301">
        <w:t xml:space="preserve"> </w:t>
      </w:r>
      <w:r w:rsidR="00844C98" w:rsidRPr="00082FDC">
        <w:t>более</w:t>
      </w:r>
      <w:r w:rsidR="001E2301">
        <w:t xml:space="preserve"> </w:t>
      </w:r>
      <w:r w:rsidR="00D85FB9" w:rsidRPr="00082FDC">
        <w:t>10</w:t>
      </w:r>
      <w:r w:rsidR="00844C98" w:rsidRPr="00082FDC">
        <w:t>0</w:t>
      </w:r>
      <w:r w:rsidR="001E2301">
        <w:t xml:space="preserve"> </w:t>
      </w:r>
      <w:r w:rsidR="00844C98" w:rsidRPr="00082FDC">
        <w:t>000,00</w:t>
      </w:r>
      <w:r w:rsidR="001E2301">
        <w:t xml:space="preserve"> </w:t>
      </w:r>
      <w:r w:rsidR="00844C98" w:rsidRPr="00082FDC">
        <w:t>руб.</w:t>
      </w:r>
      <w:r w:rsidR="001E2301">
        <w:t xml:space="preserve"> </w:t>
      </w:r>
      <w:r w:rsidR="002F4D1E" w:rsidRPr="00082FDC">
        <w:t>без</w:t>
      </w:r>
      <w:r w:rsidR="001E2301">
        <w:t xml:space="preserve"> </w:t>
      </w:r>
      <w:r w:rsidR="002F4D1E" w:rsidRPr="00082FDC">
        <w:t>НДС</w:t>
      </w:r>
      <w:r w:rsidR="007F5C41" w:rsidRPr="00082FDC">
        <w:t>.</w:t>
      </w:r>
      <w:r w:rsidR="001E2301">
        <w:t xml:space="preserve"> </w:t>
      </w:r>
    </w:p>
    <w:p w:rsidR="00F4234B" w:rsidRDefault="007F5C41" w:rsidP="00C155F3">
      <w:pPr>
        <w:pStyle w:val="m4"/>
        <w:widowControl w:val="0"/>
        <w:tabs>
          <w:tab w:val="num" w:pos="0"/>
        </w:tabs>
        <w:ind w:firstLine="567"/>
      </w:pPr>
      <w:r>
        <w:t>Экспертная</w:t>
      </w:r>
      <w:r w:rsidR="001E2301">
        <w:t xml:space="preserve"> </w:t>
      </w:r>
      <w:r>
        <w:t>оценка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Руководством</w:t>
      </w:r>
      <w:r w:rsidR="001E2301">
        <w:t xml:space="preserve"> </w:t>
      </w:r>
      <w:r w:rsidRPr="00FC61C2">
        <w:t>по</w:t>
      </w:r>
      <w:r w:rsidR="001E2301">
        <w:t xml:space="preserve"> </w:t>
      </w:r>
      <w:r w:rsidRPr="00FC61C2">
        <w:t>экспертной</w:t>
      </w:r>
      <w:r w:rsidR="001E2301">
        <w:t xml:space="preserve"> </w:t>
      </w:r>
      <w:r w:rsidRPr="00FC61C2">
        <w:t>оценке</w:t>
      </w:r>
      <w:r w:rsidR="001E2301">
        <w:t xml:space="preserve"> </w:t>
      </w:r>
      <w:r w:rsidRPr="00FC61C2">
        <w:t>коммерческих</w:t>
      </w:r>
      <w:r w:rsidR="001E2301">
        <w:t xml:space="preserve"> </w:t>
      </w:r>
      <w:r w:rsidRPr="00FC61C2">
        <w:t>предложений</w:t>
      </w:r>
      <w:r w:rsidR="001E2301">
        <w:t xml:space="preserve"> </w:t>
      </w:r>
      <w:r w:rsidRPr="00FC61C2">
        <w:t>участников</w:t>
      </w:r>
      <w:r w:rsidR="001E2301">
        <w:t xml:space="preserve"> </w:t>
      </w:r>
      <w:r w:rsidRPr="00E70372">
        <w:t>(Приложение</w:t>
      </w:r>
      <w:r w:rsidR="001E2301">
        <w:t xml:space="preserve"> </w:t>
      </w:r>
      <w:r w:rsidR="00E70372" w:rsidRPr="00E70372">
        <w:t>1</w:t>
      </w:r>
      <w:r w:rsidRPr="00E70372">
        <w:t>)</w:t>
      </w:r>
    </w:p>
    <w:p w:rsidR="005930CB" w:rsidRDefault="005930CB" w:rsidP="00082FDC">
      <w:pPr>
        <w:pStyle w:val="m4"/>
        <w:widowControl w:val="0"/>
        <w:tabs>
          <w:tab w:val="num" w:pos="0"/>
        </w:tabs>
        <w:ind w:hanging="11"/>
      </w:pPr>
    </w:p>
    <w:p w:rsidR="00F4234B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81539F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81539F">
        <w:rPr>
          <w:b/>
        </w:rPr>
        <w:t>.1</w:t>
      </w:r>
      <w:r w:rsidR="00BB4F13">
        <w:rPr>
          <w:b/>
        </w:rPr>
        <w:t>1</w:t>
      </w:r>
      <w:r w:rsidRPr="0081539F">
        <w:rPr>
          <w:b/>
        </w:rPr>
        <w:t>.</w:t>
      </w:r>
      <w:r w:rsidR="001E2301">
        <w:rPr>
          <w:b/>
        </w:rPr>
        <w:t xml:space="preserve"> </w:t>
      </w:r>
      <w:r w:rsidR="00BB4F13">
        <w:rPr>
          <w:b/>
        </w:rPr>
        <w:t>Организация</w:t>
      </w:r>
      <w:r w:rsidR="001E2301">
        <w:rPr>
          <w:b/>
        </w:rPr>
        <w:t xml:space="preserve"> </w:t>
      </w:r>
      <w:r w:rsidR="00BB4F13">
        <w:rPr>
          <w:b/>
        </w:rPr>
        <w:t>утверждения</w:t>
      </w:r>
      <w:r w:rsidR="001E2301">
        <w:rPr>
          <w:b/>
        </w:rPr>
        <w:t xml:space="preserve"> </w:t>
      </w:r>
      <w:r w:rsidR="00BB4F13">
        <w:rPr>
          <w:b/>
        </w:rPr>
        <w:t>БСАП</w:t>
      </w:r>
    </w:p>
    <w:p w:rsidR="00BB4F13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lastRenderedPageBreak/>
        <w:t>После</w:t>
      </w:r>
      <w:r w:rsidR="001E2301">
        <w:t xml:space="preserve"> </w:t>
      </w:r>
      <w:r w:rsidR="00844C98" w:rsidRPr="007A0B06">
        <w:t>проведения</w:t>
      </w:r>
      <w:r w:rsidR="001E2301">
        <w:t xml:space="preserve"> </w:t>
      </w:r>
      <w:r w:rsidR="00844C98" w:rsidRPr="007A0B06">
        <w:t>экспертизы</w:t>
      </w:r>
      <w:r w:rsidR="001E2301">
        <w:t xml:space="preserve"> </w:t>
      </w:r>
      <w:r w:rsidR="005C3C69">
        <w:t>подписанный</w:t>
      </w:r>
      <w:r w:rsidR="001E2301">
        <w:t xml:space="preserve"> </w:t>
      </w:r>
      <w:r w:rsidR="00844C98" w:rsidRPr="007A0B06">
        <w:t>БСАП</w:t>
      </w:r>
      <w:r w:rsidR="001E2301">
        <w:t xml:space="preserve"> </w:t>
      </w:r>
      <w:r w:rsidR="00844C98" w:rsidRPr="007A0B06">
        <w:t>передается</w:t>
      </w:r>
      <w:r w:rsidR="001E2301">
        <w:t xml:space="preserve"> </w:t>
      </w:r>
      <w:r w:rsidR="00844C98" w:rsidRPr="007A0B06">
        <w:t>в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ДОЗ.</w:t>
      </w:r>
      <w:r w:rsidR="001E2301">
        <w:t xml:space="preserve"> </w:t>
      </w:r>
      <w:r w:rsidR="005B17A9">
        <w:t>В</w:t>
      </w:r>
      <w:r w:rsidR="001E2301">
        <w:t xml:space="preserve"> </w:t>
      </w:r>
      <w:r w:rsidR="005B17A9">
        <w:t>случае</w:t>
      </w:r>
      <w:r w:rsidR="001E2301">
        <w:t xml:space="preserve"> </w:t>
      </w:r>
      <w:r w:rsidR="005B17A9">
        <w:t>если</w:t>
      </w:r>
      <w:r w:rsidR="001E2301">
        <w:t xml:space="preserve"> </w:t>
      </w:r>
      <w:r w:rsidR="005B17A9">
        <w:t>в</w:t>
      </w:r>
      <w:r w:rsidR="001E2301">
        <w:t xml:space="preserve"> </w:t>
      </w:r>
      <w:r w:rsidR="005B17A9">
        <w:t>БСАПе</w:t>
      </w:r>
      <w:r w:rsidR="001E2301">
        <w:t xml:space="preserve"> </w:t>
      </w:r>
      <w:r w:rsidR="005B17A9">
        <w:t>соответствуют</w:t>
      </w:r>
      <w:r w:rsidR="001E2301">
        <w:t xml:space="preserve"> </w:t>
      </w:r>
      <w:r w:rsidR="005B17A9">
        <w:t>требованиям</w:t>
      </w:r>
      <w:r w:rsidR="001E2301">
        <w:t xml:space="preserve"> </w:t>
      </w:r>
      <w:r w:rsidR="005B17A9">
        <w:t>закупочной</w:t>
      </w:r>
      <w:r w:rsidR="001E2301">
        <w:t xml:space="preserve"> </w:t>
      </w:r>
      <w:r w:rsidR="005B17A9">
        <w:t>документации</w:t>
      </w:r>
      <w:r w:rsidR="001E2301">
        <w:t xml:space="preserve"> </w:t>
      </w:r>
      <w:r w:rsidR="005B17A9">
        <w:t>2</w:t>
      </w:r>
      <w:r w:rsidR="001E2301">
        <w:t xml:space="preserve"> </w:t>
      </w:r>
      <w:r w:rsidR="005B17A9">
        <w:t>(два)</w:t>
      </w:r>
      <w:r w:rsidR="001E2301">
        <w:t xml:space="preserve"> </w:t>
      </w:r>
      <w:r w:rsidR="005B17A9">
        <w:t>и</w:t>
      </w:r>
      <w:r w:rsidR="001E2301">
        <w:t xml:space="preserve"> </w:t>
      </w:r>
      <w:r w:rsidR="005B17A9">
        <w:t>более</w:t>
      </w:r>
      <w:r w:rsidR="001E2301">
        <w:t xml:space="preserve"> </w:t>
      </w:r>
      <w:r w:rsidR="005B17A9">
        <w:t>участников</w:t>
      </w:r>
      <w:r w:rsidR="001E2301">
        <w:t xml:space="preserve"> </w:t>
      </w:r>
      <w:r w:rsidR="005B17A9">
        <w:t>о</w:t>
      </w:r>
      <w:r w:rsidRPr="007A0B06">
        <w:t>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44C98" w:rsidRPr="007A0B06">
        <w:t>1</w:t>
      </w:r>
      <w:r w:rsidR="001E2301">
        <w:t xml:space="preserve"> </w:t>
      </w:r>
      <w:r w:rsidR="00844C98" w:rsidRPr="007A0B06">
        <w:t>рабочего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="00844C98" w:rsidRPr="007A0B06">
        <w:t>направляет</w:t>
      </w:r>
      <w:r w:rsidR="001E2301">
        <w:t xml:space="preserve"> </w:t>
      </w:r>
      <w:r w:rsidR="00844C98" w:rsidRPr="007A0B06">
        <w:t>БСАП</w:t>
      </w:r>
      <w:r w:rsidR="001E2301">
        <w:t xml:space="preserve"> </w:t>
      </w:r>
      <w:r w:rsidR="00844C98" w:rsidRPr="007A0B06">
        <w:t>на</w:t>
      </w:r>
      <w:r w:rsidR="001E2301">
        <w:t xml:space="preserve"> </w:t>
      </w:r>
      <w:r w:rsidR="00844C98" w:rsidRPr="007A0B06">
        <w:t>утверждение</w:t>
      </w:r>
      <w:r w:rsidR="001E2301">
        <w:t xml:space="preserve"> </w:t>
      </w:r>
      <w:r w:rsidR="001E6344">
        <w:t xml:space="preserve">Члену Правления - </w:t>
      </w:r>
      <w:r w:rsidR="00954C52">
        <w:t>Директору</w:t>
      </w:r>
      <w:r w:rsidR="001E2301">
        <w:t xml:space="preserve"> </w:t>
      </w:r>
      <w:r w:rsidR="00954C52">
        <w:t>по</w:t>
      </w:r>
      <w:r w:rsidR="001E2301">
        <w:t xml:space="preserve"> </w:t>
      </w:r>
      <w:r w:rsidR="00954C52">
        <w:t>закупкам</w:t>
      </w:r>
      <w:r w:rsidR="001E2301">
        <w:t xml:space="preserve"> </w:t>
      </w:r>
      <w:r w:rsidR="00954C52">
        <w:t>и</w:t>
      </w:r>
      <w:r w:rsidR="001E2301">
        <w:t xml:space="preserve"> </w:t>
      </w:r>
      <w:r w:rsidR="00954C52">
        <w:t>логистике</w:t>
      </w:r>
      <w:r w:rsidR="001E2301">
        <w:t xml:space="preserve"> </w:t>
      </w:r>
      <w:r w:rsidR="00954C52">
        <w:t>Общества</w:t>
      </w:r>
      <w:r w:rsidR="00E70372">
        <w:t>.</w:t>
      </w:r>
      <w:r w:rsidR="001E2301">
        <w:t xml:space="preserve"> </w:t>
      </w:r>
    </w:p>
    <w:p w:rsidR="00F4234B" w:rsidRDefault="00E70372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5B17A9">
        <w:t>опрос</w:t>
      </w:r>
      <w:r w:rsidR="001E2301">
        <w:t xml:space="preserve"> </w:t>
      </w:r>
      <w:r w:rsidR="005B17A9">
        <w:t>выносится</w:t>
      </w:r>
      <w:r w:rsidR="001E2301">
        <w:t xml:space="preserve"> </w:t>
      </w:r>
      <w:r w:rsidR="00DE67C3" w:rsidRPr="007A0B06">
        <w:t>на</w:t>
      </w:r>
      <w:r w:rsidR="001E2301">
        <w:t xml:space="preserve"> </w:t>
      </w:r>
      <w:r>
        <w:t>рассмотрение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комиссии</w:t>
      </w:r>
      <w:r w:rsidR="001E2301">
        <w:t xml:space="preserve"> </w:t>
      </w:r>
      <w:r>
        <w:t>в</w:t>
      </w:r>
      <w:r w:rsidR="001E2301">
        <w:t xml:space="preserve"> </w:t>
      </w:r>
      <w:r w:rsidR="005B17A9">
        <w:t>следующих</w:t>
      </w:r>
      <w:r w:rsidR="001E2301">
        <w:t xml:space="preserve"> </w:t>
      </w:r>
      <w:r w:rsidR="005B17A9">
        <w:t>случаях:</w:t>
      </w:r>
    </w:p>
    <w:p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приняло</w:t>
      </w:r>
      <w:r w:rsidR="001E2301">
        <w:t xml:space="preserve"> </w:t>
      </w:r>
      <w:r>
        <w:t>участие</w:t>
      </w:r>
      <w:r w:rsidR="001E2301">
        <w:t xml:space="preserve"> </w:t>
      </w:r>
      <w:r>
        <w:t>несколько</w:t>
      </w:r>
      <w:r w:rsidR="001E2301">
        <w:t xml:space="preserve"> </w:t>
      </w:r>
      <w:r>
        <w:t>Участников,</w:t>
      </w:r>
      <w:r w:rsidR="001E2301">
        <w:t xml:space="preserve"> </w:t>
      </w:r>
      <w:r>
        <w:t>но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только</w:t>
      </w:r>
      <w:r w:rsidR="001E2301">
        <w:t xml:space="preserve"> </w:t>
      </w:r>
      <w:r>
        <w:t>один;</w:t>
      </w:r>
    </w:p>
    <w:p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принял</w:t>
      </w:r>
      <w:r w:rsidR="001E2301">
        <w:t xml:space="preserve"> </w:t>
      </w:r>
      <w:r>
        <w:t>участие</w:t>
      </w:r>
      <w:r w:rsidR="001E2301">
        <w:t xml:space="preserve"> </w:t>
      </w:r>
      <w:r>
        <w:t>только</w:t>
      </w:r>
      <w:r w:rsidR="001E2301">
        <w:t xml:space="preserve"> </w:t>
      </w:r>
      <w:r>
        <w:t>один</w:t>
      </w:r>
      <w:r w:rsidR="001E2301">
        <w:t xml:space="preserve"> </w:t>
      </w:r>
      <w:r>
        <w:t>Участник</w:t>
      </w:r>
      <w:r w:rsidR="001E2301">
        <w:t xml:space="preserve"> </w:t>
      </w:r>
      <w:r>
        <w:t>и</w:t>
      </w:r>
      <w:r w:rsidR="001E2301">
        <w:t xml:space="preserve"> </w:t>
      </w:r>
      <w:r>
        <w:t>его</w:t>
      </w:r>
      <w:r w:rsidR="001E2301">
        <w:t xml:space="preserve"> </w:t>
      </w:r>
      <w:r>
        <w:t>предложение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документации;</w:t>
      </w:r>
    </w:p>
    <w:p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отсутствуют</w:t>
      </w:r>
      <w:r w:rsidR="001E2301">
        <w:t xml:space="preserve"> </w:t>
      </w:r>
      <w:r>
        <w:t>участники,</w:t>
      </w:r>
      <w:r w:rsidR="001E2301">
        <w:t xml:space="preserve"> </w:t>
      </w:r>
      <w:r>
        <w:t>либо</w:t>
      </w:r>
      <w:r w:rsidR="001E2301">
        <w:t xml:space="preserve"> </w:t>
      </w:r>
      <w:r>
        <w:t>предложение</w:t>
      </w:r>
      <w:r w:rsidR="001E2301">
        <w:t xml:space="preserve"> </w:t>
      </w:r>
      <w:r>
        <w:t>единственного</w:t>
      </w:r>
      <w:r w:rsidR="001E2301">
        <w:t xml:space="preserve"> </w:t>
      </w:r>
      <w:r>
        <w:t>Участника</w:t>
      </w:r>
      <w:r w:rsidR="001E2301">
        <w:t xml:space="preserve"> </w:t>
      </w:r>
      <w:r>
        <w:t>не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документации,</w:t>
      </w:r>
      <w:r w:rsidR="001E2301">
        <w:t xml:space="preserve"> </w:t>
      </w:r>
      <w:r>
        <w:t>либо</w:t>
      </w:r>
      <w:r w:rsidR="001E2301">
        <w:t xml:space="preserve"> </w:t>
      </w:r>
      <w:r>
        <w:t>подано</w:t>
      </w:r>
      <w:r w:rsidR="001E2301">
        <w:t xml:space="preserve"> </w:t>
      </w:r>
      <w:r>
        <w:t>несколько</w:t>
      </w:r>
      <w:r w:rsidR="001E2301">
        <w:t xml:space="preserve"> </w:t>
      </w:r>
      <w:r>
        <w:t>предложений,</w:t>
      </w:r>
      <w:r w:rsidR="001E2301">
        <w:t xml:space="preserve"> </w:t>
      </w:r>
      <w:r>
        <w:t>но</w:t>
      </w:r>
      <w:r w:rsidR="001E2301">
        <w:t xml:space="preserve"> </w:t>
      </w:r>
      <w:r>
        <w:t>все</w:t>
      </w:r>
      <w:r w:rsidR="001E2301">
        <w:t xml:space="preserve"> </w:t>
      </w:r>
      <w:r>
        <w:t>они</w:t>
      </w:r>
      <w:r w:rsidR="001E2301">
        <w:t xml:space="preserve"> </w:t>
      </w:r>
      <w:r>
        <w:t>не</w:t>
      </w:r>
      <w:r w:rsidR="001E2301">
        <w:t xml:space="preserve"> </w:t>
      </w:r>
      <w:r>
        <w:t>соответствуют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документации.</w:t>
      </w:r>
      <w:r w:rsidR="001E2301">
        <w:t xml:space="preserve"> </w:t>
      </w:r>
      <w:r>
        <w:t>В</w:t>
      </w:r>
      <w:r w:rsidR="001E2301">
        <w:t xml:space="preserve"> </w:t>
      </w:r>
      <w:r>
        <w:t>таком</w:t>
      </w:r>
      <w:r w:rsidR="001E2301">
        <w:t xml:space="preserve"> </w:t>
      </w:r>
      <w:r>
        <w:t>случае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процедура</w:t>
      </w:r>
      <w:r w:rsidR="001E2301">
        <w:t xml:space="preserve"> </w:t>
      </w:r>
      <w:r>
        <w:t>признается</w:t>
      </w:r>
      <w:r w:rsidR="001E2301">
        <w:t xml:space="preserve"> </w:t>
      </w:r>
      <w:r>
        <w:t>не</w:t>
      </w:r>
      <w:r w:rsidR="001E2301">
        <w:t xml:space="preserve"> </w:t>
      </w:r>
      <w:r>
        <w:t>состоявшейся</w:t>
      </w:r>
      <w:r w:rsidR="001E2301">
        <w:t xml:space="preserve"> </w:t>
      </w:r>
      <w:r>
        <w:t>и</w:t>
      </w:r>
      <w:r w:rsidR="001E2301">
        <w:t xml:space="preserve"> </w:t>
      </w:r>
      <w:r>
        <w:t>лот</w:t>
      </w:r>
      <w:r w:rsidR="001E2301">
        <w:t xml:space="preserve"> </w:t>
      </w:r>
      <w:r>
        <w:t>размещается</w:t>
      </w:r>
      <w:r w:rsidR="001E2301">
        <w:t xml:space="preserve"> </w:t>
      </w:r>
      <w:r>
        <w:t>повторно.</w:t>
      </w:r>
      <w:r w:rsidR="001E2301">
        <w:t xml:space="preserve"> </w:t>
      </w: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скорректировано</w:t>
      </w:r>
      <w:r w:rsidR="001E2301">
        <w:t xml:space="preserve"> </w:t>
      </w:r>
      <w:r>
        <w:t>ТЗ.</w:t>
      </w:r>
    </w:p>
    <w:p w:rsidR="0070282F" w:rsidRPr="007A0B06" w:rsidRDefault="0070282F" w:rsidP="00613797">
      <w:pPr>
        <w:pStyle w:val="m4"/>
        <w:widowControl w:val="0"/>
      </w:pPr>
    </w:p>
    <w:p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.1</w:t>
      </w:r>
      <w:r w:rsidR="00BB4F13">
        <w:rPr>
          <w:b/>
        </w:rPr>
        <w:t>2</w:t>
      </w:r>
      <w:r w:rsidRPr="007A0B06">
        <w:rPr>
          <w:b/>
        </w:rPr>
        <w:t>.</w:t>
      </w:r>
      <w:r w:rsidR="001E2301">
        <w:t xml:space="preserve"> </w:t>
      </w:r>
      <w:r w:rsidR="009750B2" w:rsidRPr="009750B2">
        <w:rPr>
          <w:b/>
        </w:rPr>
        <w:t>Проведение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процедуры</w:t>
      </w:r>
      <w:r w:rsidR="001E2301">
        <w:rPr>
          <w:b/>
        </w:rPr>
        <w:t xml:space="preserve"> </w:t>
      </w:r>
      <w:r w:rsidR="009750B2" w:rsidRPr="009750B2">
        <w:rPr>
          <w:b/>
        </w:rPr>
        <w:t>переторжки</w:t>
      </w:r>
    </w:p>
    <w:p w:rsidR="00F4234B" w:rsidRPr="007A0B06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555944">
        <w:t>-2</w:t>
      </w:r>
      <w:r w:rsidR="001E2301">
        <w:t xml:space="preserve"> </w:t>
      </w:r>
      <w:r w:rsidRPr="007A0B06">
        <w:t>рабоч</w:t>
      </w:r>
      <w:r w:rsidR="00555944">
        <w:t>их</w:t>
      </w:r>
      <w:r w:rsidR="001E2301">
        <w:t xml:space="preserve"> </w:t>
      </w:r>
      <w:r w:rsidRPr="007A0B06">
        <w:t>дн</w:t>
      </w:r>
      <w:r w:rsidR="00555944">
        <w:t>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t>выполняются</w:t>
      </w:r>
      <w:r w:rsidR="001E2301">
        <w:t xml:space="preserve"> </w:t>
      </w:r>
      <w:r w:rsidRPr="007A0B06">
        <w:t>шаги</w:t>
      </w:r>
      <w:r w:rsidR="001E2301">
        <w:t xml:space="preserve"> </w:t>
      </w:r>
      <w:r w:rsidR="00F802F3">
        <w:t>5</w:t>
      </w:r>
      <w:r w:rsidR="00DE4EA0" w:rsidRPr="007A0B06">
        <w:t>.</w:t>
      </w:r>
      <w:r w:rsidR="00D85FB9">
        <w:t>8</w:t>
      </w:r>
      <w:r w:rsidR="00DE4EA0" w:rsidRPr="007A0B06">
        <w:t>-</w:t>
      </w:r>
      <w:r w:rsidR="001E2301">
        <w:t xml:space="preserve"> </w:t>
      </w:r>
      <w:r w:rsidR="00F802F3">
        <w:t>5</w:t>
      </w:r>
      <w:r w:rsidR="00DE67C3" w:rsidRPr="007A0B06">
        <w:t>.1</w:t>
      </w:r>
      <w:r w:rsidR="00BB4F13">
        <w:t>1</w:t>
      </w:r>
      <w:r w:rsidR="00DE67C3" w:rsidRPr="007A0B06">
        <w:t>.</w:t>
      </w:r>
    </w:p>
    <w:p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.1</w:t>
      </w:r>
      <w:r w:rsidR="00094865">
        <w:rPr>
          <w:b/>
        </w:rPr>
        <w:t>4</w:t>
      </w:r>
      <w:r w:rsidRPr="007A0B06">
        <w:rPr>
          <w:b/>
        </w:rPr>
        <w:t>.</w:t>
      </w:r>
      <w:r w:rsidR="001E2301">
        <w:t xml:space="preserve"> </w:t>
      </w:r>
      <w:r w:rsidR="009750B2">
        <w:rPr>
          <w:b/>
        </w:rPr>
        <w:t>Публикация</w:t>
      </w:r>
      <w:r w:rsidR="001E2301">
        <w:rPr>
          <w:b/>
        </w:rPr>
        <w:t xml:space="preserve"> </w:t>
      </w:r>
      <w:r w:rsidR="009750B2">
        <w:rPr>
          <w:b/>
        </w:rPr>
        <w:t>и</w:t>
      </w:r>
      <w:r w:rsidR="001E2301">
        <w:rPr>
          <w:b/>
        </w:rPr>
        <w:t xml:space="preserve"> </w:t>
      </w:r>
      <w:r w:rsidR="009750B2">
        <w:rPr>
          <w:b/>
        </w:rPr>
        <w:t>направление</w:t>
      </w:r>
      <w:r w:rsidR="001E2301">
        <w:rPr>
          <w:b/>
        </w:rPr>
        <w:t xml:space="preserve"> </w:t>
      </w:r>
      <w:r w:rsidR="009750B2">
        <w:rPr>
          <w:b/>
        </w:rPr>
        <w:t>БСАП</w:t>
      </w:r>
      <w:r w:rsidR="001E2301">
        <w:rPr>
          <w:b/>
        </w:rPr>
        <w:t xml:space="preserve"> </w:t>
      </w:r>
      <w:r w:rsidR="009750B2">
        <w:rPr>
          <w:b/>
        </w:rPr>
        <w:t>руководителю</w:t>
      </w:r>
      <w:r w:rsidR="001E2301">
        <w:rPr>
          <w:b/>
        </w:rPr>
        <w:t xml:space="preserve"> </w:t>
      </w:r>
      <w:r w:rsidR="009750B2" w:rsidRPr="009750B2">
        <w:rPr>
          <w:b/>
        </w:rPr>
        <w:t>ЦФО</w:t>
      </w:r>
    </w:p>
    <w:p w:rsidR="00F4234B" w:rsidRPr="007A0B06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3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утверждения,</w:t>
      </w:r>
      <w:r w:rsidR="001E2301">
        <w:t xml:space="preserve"> </w:t>
      </w:r>
      <w:r w:rsidRPr="007A0B06">
        <w:t>публикует</w:t>
      </w:r>
      <w:r w:rsidR="001E2301">
        <w:t xml:space="preserve"> </w:t>
      </w:r>
      <w:r w:rsidR="00DE67C3" w:rsidRPr="007A0B06">
        <w:t>БСАП/П</w:t>
      </w:r>
      <w:r w:rsidRPr="007A0B06">
        <w:t>ротокол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</w:t>
      </w:r>
      <w:r w:rsidR="001E2301">
        <w:t xml:space="preserve"> </w:t>
      </w:r>
      <w:r w:rsidRPr="007A0B06">
        <w:t>на</w:t>
      </w:r>
      <w:r w:rsidR="001E2301">
        <w:t xml:space="preserve"> </w:t>
      </w:r>
      <w:r w:rsidR="00BB4F13">
        <w:t>корпоративном</w:t>
      </w:r>
      <w:r w:rsidR="001E2301">
        <w:t xml:space="preserve"> </w:t>
      </w:r>
      <w:r w:rsidRPr="007A0B06">
        <w:t>сайте</w:t>
      </w:r>
      <w:r w:rsidR="001E2301">
        <w:t xml:space="preserve"> </w:t>
      </w:r>
      <w:r w:rsidR="00555944">
        <w:t>Общества</w:t>
      </w:r>
      <w:r w:rsidR="001F2B1F">
        <w:t>,</w:t>
      </w:r>
      <w:r w:rsidR="001F2B1F" w:rsidRPr="001F2B1F">
        <w:t xml:space="preserve"> </w:t>
      </w:r>
      <w:r w:rsidR="001F2B1F">
        <w:t xml:space="preserve">а также формирует отдельный пакет документов </w:t>
      </w:r>
      <w:r w:rsidR="001F2B1F" w:rsidRPr="00AB3746">
        <w:t>(с приложением  спецификаций, опросных листов и т.д).,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Итоговое ценовое п</w:t>
      </w:r>
      <w:r w:rsidR="00345B68" w:rsidRPr="00AB3746">
        <w:t>редложение победителя</w:t>
      </w:r>
      <w:r w:rsidR="001F2B1F" w:rsidRPr="00AB3746">
        <w:t>"</w:t>
      </w:r>
      <w:r w:rsidR="001F2B1F">
        <w:t>.</w:t>
      </w:r>
    </w:p>
    <w:p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:rsidR="00F4234B" w:rsidRPr="007A0B06" w:rsidRDefault="001C425F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5</w:t>
      </w:r>
      <w:r w:rsidR="009750B2">
        <w:rPr>
          <w:b/>
        </w:rPr>
        <w:t>.</w:t>
      </w:r>
      <w:r w:rsidR="00BB4F13">
        <w:rPr>
          <w:b/>
        </w:rPr>
        <w:t>1</w:t>
      </w:r>
      <w:r w:rsidR="00094865">
        <w:rPr>
          <w:b/>
        </w:rPr>
        <w:t>5</w:t>
      </w:r>
      <w:r w:rsidR="00F4234B" w:rsidRPr="007A0B06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Оформление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на</w:t>
      </w:r>
      <w:r w:rsidR="001E2301">
        <w:rPr>
          <w:b/>
        </w:rPr>
        <w:t xml:space="preserve"> </w:t>
      </w:r>
      <w:r w:rsidR="009750B2" w:rsidRPr="009750B2">
        <w:rPr>
          <w:b/>
        </w:rPr>
        <w:t>хранение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документов</w:t>
      </w:r>
      <w:r w:rsidR="001E2301">
        <w:rPr>
          <w:b/>
        </w:rPr>
        <w:t xml:space="preserve"> </w:t>
      </w:r>
      <w:r w:rsidR="009750B2" w:rsidRPr="009750B2">
        <w:rPr>
          <w:b/>
        </w:rPr>
        <w:t>по</w:t>
      </w:r>
      <w:r w:rsidR="001E2301">
        <w:rPr>
          <w:b/>
        </w:rPr>
        <w:t xml:space="preserve"> </w:t>
      </w:r>
      <w:r w:rsidR="009750B2" w:rsidRPr="009750B2">
        <w:rPr>
          <w:b/>
        </w:rPr>
        <w:t>процедуре</w:t>
      </w:r>
    </w:p>
    <w:p w:rsidR="00555944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Общества</w:t>
      </w:r>
      <w:r w:rsidR="001E2301">
        <w:t xml:space="preserve"> </w:t>
      </w:r>
      <w:r w:rsidR="00DE67C3" w:rsidRPr="007A0B06">
        <w:t>хранит</w:t>
      </w:r>
      <w:r w:rsidR="001E2301">
        <w:t xml:space="preserve"> </w:t>
      </w:r>
      <w:r w:rsidR="00DE67C3" w:rsidRPr="007A0B06">
        <w:t>протоколы/БСАП</w:t>
      </w:r>
      <w:r w:rsidR="001E2301">
        <w:t xml:space="preserve"> </w:t>
      </w:r>
      <w:r w:rsidRPr="007A0B06">
        <w:t>не</w:t>
      </w:r>
      <w:r w:rsidR="001E2301">
        <w:t xml:space="preserve"> </w:t>
      </w:r>
      <w:r w:rsidRPr="007A0B06">
        <w:t>менее</w:t>
      </w:r>
      <w:r w:rsidR="001E2301">
        <w:t xml:space="preserve"> </w:t>
      </w:r>
      <w:r w:rsidRPr="007A0B06">
        <w:t>3-х</w:t>
      </w:r>
      <w:r w:rsidR="001E2301">
        <w:t xml:space="preserve"> </w:t>
      </w:r>
      <w:r w:rsidRPr="007A0B06">
        <w:t>лет</w:t>
      </w:r>
      <w:r w:rsidR="001E2301">
        <w:t xml:space="preserve"> </w:t>
      </w:r>
      <w:r w:rsidR="00555944" w:rsidRPr="0080793B">
        <w:t>с</w:t>
      </w:r>
      <w:r w:rsidR="001E2301">
        <w:t xml:space="preserve"> </w:t>
      </w:r>
      <w:r w:rsidR="00555944" w:rsidRPr="0080793B">
        <w:t>даты</w:t>
      </w:r>
      <w:r w:rsidR="001E2301">
        <w:t xml:space="preserve"> </w:t>
      </w:r>
      <w:r w:rsidR="00555944" w:rsidRPr="0080793B">
        <w:t>утверждения</w:t>
      </w:r>
      <w:r w:rsidR="001E2301">
        <w:t xml:space="preserve"> </w:t>
      </w:r>
      <w:r w:rsidR="00555944" w:rsidRPr="0080793B">
        <w:t>итогового</w:t>
      </w:r>
      <w:r w:rsidR="001E2301">
        <w:t xml:space="preserve"> </w:t>
      </w:r>
      <w:r w:rsidR="00555944" w:rsidRPr="0080793B">
        <w:t>протокола</w:t>
      </w:r>
      <w:r w:rsidR="001E2301">
        <w:t xml:space="preserve"> </w:t>
      </w:r>
      <w:r w:rsidR="00555944" w:rsidRPr="0080793B">
        <w:t>(протокол</w:t>
      </w:r>
      <w:r w:rsidR="001E2301">
        <w:t xml:space="preserve"> </w:t>
      </w:r>
      <w:r w:rsidR="00555944" w:rsidRPr="0080793B">
        <w:t>определения</w:t>
      </w:r>
      <w:r w:rsidR="001E2301">
        <w:t xml:space="preserve"> </w:t>
      </w:r>
      <w:r w:rsidR="00555944" w:rsidRPr="0080793B">
        <w:t>победителя</w:t>
      </w:r>
      <w:r w:rsidR="00555944">
        <w:t>,</w:t>
      </w:r>
      <w:r w:rsidR="001E2301">
        <w:t xml:space="preserve"> </w:t>
      </w:r>
      <w:r w:rsidR="00555944" w:rsidRPr="0080793B">
        <w:t>либо</w:t>
      </w:r>
      <w:r w:rsidR="001E2301">
        <w:t xml:space="preserve"> </w:t>
      </w:r>
      <w:r w:rsidR="00555944" w:rsidRPr="0080793B">
        <w:t>протокол</w:t>
      </w:r>
      <w:r w:rsidR="001E2301">
        <w:t xml:space="preserve"> </w:t>
      </w:r>
      <w:r w:rsidR="00555944" w:rsidRPr="0080793B">
        <w:t>аннулирования</w:t>
      </w:r>
      <w:r w:rsidR="001E2301">
        <w:t xml:space="preserve"> </w:t>
      </w:r>
      <w:r w:rsidR="00555944" w:rsidRPr="0080793B">
        <w:t>закупочной</w:t>
      </w:r>
      <w:r w:rsidR="001E2301">
        <w:t xml:space="preserve"> </w:t>
      </w:r>
      <w:r w:rsidR="00555944" w:rsidRPr="0080793B">
        <w:t>процедуры)</w:t>
      </w:r>
      <w:r w:rsidR="00555944">
        <w:t>.</w:t>
      </w:r>
    </w:p>
    <w:p w:rsidR="0030594B" w:rsidRDefault="0030594B" w:rsidP="00082FDC">
      <w:pPr>
        <w:pStyle w:val="m4"/>
        <w:widowControl w:val="0"/>
        <w:tabs>
          <w:tab w:val="num" w:pos="0"/>
        </w:tabs>
        <w:ind w:hanging="11"/>
      </w:pPr>
    </w:p>
    <w:p w:rsidR="00956FE1" w:rsidRPr="00CC22EA" w:rsidRDefault="009F7892" w:rsidP="00CC22EA">
      <w:pPr>
        <w:rPr>
          <w:b/>
        </w:rPr>
      </w:pPr>
      <w:r>
        <w:rPr>
          <w:b/>
        </w:rPr>
        <w:t>7.</w:t>
      </w:r>
      <w:r w:rsidR="001C425F">
        <w:rPr>
          <w:b/>
        </w:rPr>
        <w:t>6</w:t>
      </w:r>
      <w:r w:rsidR="00956FE1" w:rsidRPr="00CC22EA">
        <w:rPr>
          <w:b/>
        </w:rPr>
        <w:t>.</w:t>
      </w:r>
      <w:r w:rsidR="001E2301">
        <w:rPr>
          <w:b/>
        </w:rPr>
        <w:t xml:space="preserve"> </w:t>
      </w:r>
      <w:r w:rsidR="00956FE1" w:rsidRPr="00CC22EA">
        <w:rPr>
          <w:b/>
        </w:rPr>
        <w:t>Проведение</w:t>
      </w:r>
      <w:r w:rsidR="001E2301">
        <w:rPr>
          <w:b/>
        </w:rPr>
        <w:t xml:space="preserve"> </w:t>
      </w:r>
      <w:r w:rsidR="00956FE1" w:rsidRPr="00CC22EA">
        <w:rPr>
          <w:b/>
        </w:rPr>
        <w:t>закупки</w:t>
      </w:r>
      <w:r w:rsidR="001E2301">
        <w:rPr>
          <w:b/>
        </w:rPr>
        <w:t xml:space="preserve"> </w:t>
      </w:r>
      <w:r w:rsidR="00956FE1" w:rsidRPr="00CC22EA">
        <w:rPr>
          <w:b/>
        </w:rPr>
        <w:t>у</w:t>
      </w:r>
      <w:r w:rsidR="001E2301">
        <w:rPr>
          <w:b/>
        </w:rPr>
        <w:t xml:space="preserve"> </w:t>
      </w:r>
      <w:r w:rsidR="00956FE1" w:rsidRPr="00CC22EA">
        <w:rPr>
          <w:b/>
        </w:rPr>
        <w:t>единственного</w:t>
      </w:r>
      <w:r w:rsidR="001E2301">
        <w:rPr>
          <w:b/>
        </w:rPr>
        <w:t xml:space="preserve"> </w:t>
      </w:r>
      <w:r w:rsidR="001C425F">
        <w:rPr>
          <w:b/>
        </w:rPr>
        <w:t>поставщика</w:t>
      </w:r>
      <w:r w:rsidR="000F5CE7">
        <w:rPr>
          <w:b/>
        </w:rPr>
        <w:t>*</w:t>
      </w:r>
    </w:p>
    <w:p w:rsidR="00CA53BE" w:rsidRDefault="00CA53BE" w:rsidP="00956FE1">
      <w:pPr>
        <w:widowControl w:val="0"/>
        <w:tabs>
          <w:tab w:val="num" w:pos="0"/>
          <w:tab w:val="left" w:pos="851"/>
        </w:tabs>
        <w:jc w:val="both"/>
        <w:rPr>
          <w:b/>
        </w:rPr>
      </w:pPr>
      <w:bookmarkStart w:id="32" w:name="_Toc385509807"/>
    </w:p>
    <w:p w:rsidR="005930CB" w:rsidRDefault="001C425F" w:rsidP="00956FE1">
      <w:pPr>
        <w:widowControl w:val="0"/>
        <w:tabs>
          <w:tab w:val="num" w:pos="0"/>
          <w:tab w:val="left" w:pos="851"/>
        </w:tabs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6</w:t>
      </w:r>
      <w:r w:rsidR="00956FE1">
        <w:rPr>
          <w:b/>
        </w:rPr>
        <w:t>.1.</w:t>
      </w:r>
      <w:r w:rsidR="001E2301">
        <w:rPr>
          <w:b/>
        </w:rPr>
        <w:t xml:space="preserve"> </w:t>
      </w:r>
      <w:r w:rsidR="00956FE1" w:rsidRPr="00956FE1">
        <w:rPr>
          <w:b/>
        </w:rPr>
        <w:t>Подготовка</w:t>
      </w:r>
      <w:r w:rsidR="001E2301">
        <w:rPr>
          <w:b/>
        </w:rPr>
        <w:t xml:space="preserve"> </w:t>
      </w:r>
      <w:r w:rsidR="00956FE1" w:rsidRPr="00956FE1">
        <w:rPr>
          <w:b/>
        </w:rPr>
        <w:t>официального</w:t>
      </w:r>
      <w:r w:rsidR="001E2301">
        <w:rPr>
          <w:b/>
        </w:rPr>
        <w:t xml:space="preserve"> </w:t>
      </w:r>
      <w:r w:rsidR="00956FE1" w:rsidRPr="00956FE1">
        <w:rPr>
          <w:b/>
        </w:rPr>
        <w:t>письма</w:t>
      </w:r>
      <w:r w:rsidR="001E2301">
        <w:rPr>
          <w:b/>
        </w:rPr>
        <w:t xml:space="preserve"> </w:t>
      </w:r>
      <w:r w:rsidR="00956FE1" w:rsidRPr="00956FE1">
        <w:rPr>
          <w:b/>
        </w:rPr>
        <w:t>с</w:t>
      </w:r>
      <w:r w:rsidR="001E2301">
        <w:rPr>
          <w:b/>
        </w:rPr>
        <w:t xml:space="preserve"> </w:t>
      </w:r>
      <w:r w:rsidR="00956FE1" w:rsidRPr="00956FE1">
        <w:rPr>
          <w:b/>
        </w:rPr>
        <w:t>обоснованием</w:t>
      </w:r>
      <w:r w:rsidR="001E2301">
        <w:rPr>
          <w:b/>
        </w:rPr>
        <w:t xml:space="preserve"> </w:t>
      </w:r>
      <w:r w:rsidR="00956FE1" w:rsidRPr="00956FE1">
        <w:rPr>
          <w:b/>
        </w:rPr>
        <w:t>проведения</w:t>
      </w:r>
      <w:r w:rsidR="001E2301">
        <w:rPr>
          <w:b/>
        </w:rPr>
        <w:t xml:space="preserve"> </w:t>
      </w:r>
      <w:r w:rsidR="00956FE1" w:rsidRPr="00956FE1">
        <w:rPr>
          <w:b/>
        </w:rPr>
        <w:t>закупки</w:t>
      </w:r>
      <w:r w:rsidR="001E2301">
        <w:rPr>
          <w:b/>
        </w:rPr>
        <w:t xml:space="preserve"> </w:t>
      </w:r>
      <w:r w:rsidR="00956FE1" w:rsidRPr="00956FE1">
        <w:rPr>
          <w:b/>
        </w:rPr>
        <w:t>у</w:t>
      </w:r>
      <w:r w:rsidR="001E2301">
        <w:rPr>
          <w:b/>
        </w:rPr>
        <w:t xml:space="preserve"> </w:t>
      </w:r>
      <w:r w:rsidR="00956FE1" w:rsidRPr="00956FE1">
        <w:rPr>
          <w:b/>
        </w:rPr>
        <w:t>единственного</w:t>
      </w:r>
      <w:r w:rsidR="001E2301">
        <w:rPr>
          <w:b/>
        </w:rPr>
        <w:t xml:space="preserve"> </w:t>
      </w:r>
      <w:r w:rsidR="005930CB">
        <w:rPr>
          <w:b/>
        </w:rPr>
        <w:t>поставщика</w:t>
      </w:r>
    </w:p>
    <w:p w:rsidR="00300334" w:rsidRDefault="005930CB" w:rsidP="00300334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</w:pPr>
      <w:r w:rsidRPr="005930CB">
        <w:t>Инициатор</w:t>
      </w:r>
      <w:r w:rsidR="001E2301">
        <w:t xml:space="preserve"> </w:t>
      </w:r>
      <w:r w:rsidRPr="005930CB">
        <w:t>закупки</w:t>
      </w:r>
      <w:r w:rsidR="001E2301">
        <w:t xml:space="preserve"> </w:t>
      </w:r>
      <w:r>
        <w:t>направляет</w:t>
      </w:r>
      <w:r w:rsidR="001E2301">
        <w:t xml:space="preserve"> </w:t>
      </w:r>
      <w:r>
        <w:t>на</w:t>
      </w:r>
      <w:r w:rsidR="001E2301">
        <w:t xml:space="preserve"> </w:t>
      </w:r>
      <w:r>
        <w:t>имя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</w:t>
      </w:r>
      <w:r w:rsidR="001E2301">
        <w:t xml:space="preserve"> </w:t>
      </w:r>
      <w:r>
        <w:t>служебную</w:t>
      </w:r>
      <w:r w:rsidR="001E2301">
        <w:t xml:space="preserve"> </w:t>
      </w:r>
      <w:r>
        <w:t>записку</w:t>
      </w:r>
      <w:r w:rsidR="001E2301">
        <w:t xml:space="preserve"> </w:t>
      </w:r>
      <w:r>
        <w:t>с</w:t>
      </w:r>
      <w:r w:rsidR="001E2301">
        <w:t xml:space="preserve"> </w:t>
      </w:r>
      <w:r>
        <w:t>подробным</w:t>
      </w:r>
      <w:r w:rsidR="001E2301">
        <w:t xml:space="preserve"> </w:t>
      </w:r>
      <w:r w:rsidRPr="005930CB">
        <w:t>обоснованием</w:t>
      </w:r>
      <w:r w:rsidR="001E2301">
        <w:t xml:space="preserve"> </w:t>
      </w:r>
      <w:r w:rsidRPr="005930CB">
        <w:t>проведения</w:t>
      </w:r>
      <w:r w:rsidR="001E2301">
        <w:t xml:space="preserve"> </w:t>
      </w:r>
      <w:r w:rsidRPr="005930CB">
        <w:t>закупки</w:t>
      </w:r>
      <w:r w:rsidR="001E2301">
        <w:t xml:space="preserve"> </w:t>
      </w:r>
      <w:r w:rsidRPr="005930CB">
        <w:t>у</w:t>
      </w:r>
      <w:r w:rsidR="001E2301">
        <w:t xml:space="preserve"> </w:t>
      </w:r>
      <w:r w:rsidRPr="005930CB">
        <w:t>единственного</w:t>
      </w:r>
      <w:r w:rsidR="001E2301">
        <w:t xml:space="preserve"> </w:t>
      </w:r>
      <w:r w:rsidRPr="005930CB">
        <w:t>поставщика</w:t>
      </w:r>
      <w:r w:rsidR="00300334">
        <w:t>, также следующий комплект документов:</w:t>
      </w:r>
      <w:r w:rsidR="00300334" w:rsidRPr="00300334">
        <w:t xml:space="preserve"> </w:t>
      </w:r>
    </w:p>
    <w:p w:rsidR="00300334" w:rsidRPr="00A1408A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D30CE5">
        <w:t>Обоснование</w:t>
      </w:r>
      <w:r>
        <w:t xml:space="preserve"> </w:t>
      </w:r>
      <w:r w:rsidRPr="00D30CE5">
        <w:t>закупки</w:t>
      </w:r>
      <w:r>
        <w:t xml:space="preserve"> </w:t>
      </w:r>
      <w:r w:rsidRPr="00D30CE5">
        <w:t>у</w:t>
      </w:r>
      <w:r>
        <w:t xml:space="preserve"> единственного </w:t>
      </w:r>
      <w:r w:rsidRPr="00D30CE5">
        <w:t>поставщика</w:t>
      </w:r>
      <w:r>
        <w:t xml:space="preserve"> </w:t>
      </w:r>
      <w:r w:rsidRPr="00D30CE5">
        <w:t>в</w:t>
      </w:r>
      <w:r>
        <w:t xml:space="preserve"> </w:t>
      </w:r>
      <w:r w:rsidRPr="00D30CE5">
        <w:t>виде</w:t>
      </w:r>
      <w:r>
        <w:t xml:space="preserve"> </w:t>
      </w:r>
      <w:r w:rsidRPr="00D30CE5">
        <w:t>служебной</w:t>
      </w:r>
      <w:r>
        <w:t xml:space="preserve"> </w:t>
      </w:r>
      <w:r w:rsidRPr="00D30CE5">
        <w:t>записки</w:t>
      </w:r>
      <w:r>
        <w:t xml:space="preserve"> </w:t>
      </w:r>
      <w:r w:rsidRPr="00D30CE5">
        <w:t>на</w:t>
      </w:r>
      <w:r>
        <w:t xml:space="preserve"> </w:t>
      </w:r>
      <w:r w:rsidRPr="00D30CE5">
        <w:t>имя</w:t>
      </w:r>
      <w:r>
        <w:t xml:space="preserve"> </w:t>
      </w:r>
      <w:r w:rsidRPr="00D30CE5">
        <w:t>председателя</w:t>
      </w:r>
      <w:r>
        <w:t xml:space="preserve"> </w:t>
      </w:r>
      <w:r w:rsidRPr="00A1408A">
        <w:t>ЗК/ЦЗК</w:t>
      </w:r>
      <w:r>
        <w:t xml:space="preserve"> (Приложение 16). </w:t>
      </w:r>
    </w:p>
    <w:p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 xml:space="preserve">Карточку контрагента </w:t>
      </w:r>
      <w:r w:rsidRPr="00AE55E1">
        <w:t>с</w:t>
      </w:r>
      <w:r>
        <w:t xml:space="preserve"> </w:t>
      </w:r>
      <w:r w:rsidRPr="00AE55E1">
        <w:t>отметкой</w:t>
      </w:r>
      <w:r>
        <w:t xml:space="preserve"> </w:t>
      </w:r>
      <w:r w:rsidRPr="00AE55E1">
        <w:t>ДЭБ</w:t>
      </w:r>
      <w:r>
        <w:t xml:space="preserve"> </w:t>
      </w:r>
      <w:r w:rsidRPr="00AE55E1">
        <w:t>о</w:t>
      </w:r>
      <w:r>
        <w:t xml:space="preserve"> </w:t>
      </w:r>
      <w:r w:rsidRPr="00AE55E1">
        <w:t>согласовании/не</w:t>
      </w:r>
      <w:r>
        <w:t xml:space="preserve"> </w:t>
      </w:r>
      <w:r w:rsidRPr="00AE55E1">
        <w:t>согласовании</w:t>
      </w:r>
      <w:r>
        <w:t>.</w:t>
      </w:r>
    </w:p>
    <w:p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Коммерческое предложение/прайс-лист/единичные расценки контрагента.</w:t>
      </w:r>
    </w:p>
    <w:p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0478E4">
        <w:t>Прочие</w:t>
      </w:r>
      <w:r>
        <w:t xml:space="preserve"> </w:t>
      </w:r>
      <w:r w:rsidRPr="000478E4">
        <w:t>документы,</w:t>
      </w:r>
      <w:r>
        <w:t xml:space="preserve"> </w:t>
      </w:r>
      <w:r w:rsidRPr="000478E4">
        <w:t>которые</w:t>
      </w:r>
      <w:r>
        <w:t xml:space="preserve"> </w:t>
      </w:r>
      <w:r w:rsidRPr="000478E4">
        <w:t>могут</w:t>
      </w:r>
      <w:r>
        <w:t xml:space="preserve"> </w:t>
      </w:r>
      <w:r w:rsidRPr="000478E4">
        <w:t>повлиять</w:t>
      </w:r>
      <w:r>
        <w:t xml:space="preserve"> </w:t>
      </w:r>
      <w:r w:rsidRPr="000478E4">
        <w:t>на</w:t>
      </w:r>
      <w:r>
        <w:t xml:space="preserve"> </w:t>
      </w:r>
      <w:r w:rsidRPr="000478E4">
        <w:t>решение</w:t>
      </w:r>
      <w:r>
        <w:t xml:space="preserve"> </w:t>
      </w:r>
      <w:r w:rsidRPr="000478E4">
        <w:t>ЗК/ЦЗК</w:t>
      </w:r>
      <w:r>
        <w:t>.</w:t>
      </w:r>
    </w:p>
    <w:p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Комплект документов для размещения в ЕИС (извещение, закупочная документация, проект договора).</w:t>
      </w:r>
    </w:p>
    <w:p w:rsidR="004C74C9" w:rsidRDefault="004C74C9" w:rsidP="00C155F3">
      <w:pPr>
        <w:widowControl w:val="0"/>
        <w:tabs>
          <w:tab w:val="num" w:pos="0"/>
          <w:tab w:val="left" w:pos="851"/>
        </w:tabs>
        <w:ind w:firstLine="567"/>
        <w:jc w:val="both"/>
      </w:pPr>
    </w:p>
    <w:p w:rsidR="004C74C9" w:rsidRPr="004C74C9" w:rsidRDefault="001C425F" w:rsidP="004C74C9">
      <w:pPr>
        <w:widowControl w:val="0"/>
        <w:tabs>
          <w:tab w:val="num" w:pos="0"/>
          <w:tab w:val="left" w:pos="851"/>
        </w:tabs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6</w:t>
      </w:r>
      <w:r w:rsidR="004C74C9" w:rsidRPr="004C74C9">
        <w:rPr>
          <w:b/>
        </w:rPr>
        <w:t>.2.</w:t>
      </w:r>
      <w:r w:rsidR="001E2301">
        <w:rPr>
          <w:b/>
        </w:rPr>
        <w:t xml:space="preserve"> </w:t>
      </w:r>
      <w:r w:rsidR="004C74C9" w:rsidRPr="004C74C9">
        <w:rPr>
          <w:b/>
        </w:rPr>
        <w:t>Занесение</w:t>
      </w:r>
      <w:r w:rsidR="001E2301">
        <w:rPr>
          <w:b/>
        </w:rPr>
        <w:t xml:space="preserve"> </w:t>
      </w:r>
      <w:r w:rsidR="004C74C9">
        <w:rPr>
          <w:b/>
        </w:rPr>
        <w:t>комплекта</w:t>
      </w:r>
      <w:r w:rsidR="001E2301">
        <w:rPr>
          <w:b/>
        </w:rPr>
        <w:t xml:space="preserve"> </w:t>
      </w:r>
      <w:r w:rsidR="004C74C9" w:rsidRPr="004C74C9">
        <w:rPr>
          <w:b/>
        </w:rPr>
        <w:t>документов</w:t>
      </w:r>
      <w:r w:rsidR="001E2301">
        <w:rPr>
          <w:b/>
        </w:rPr>
        <w:t xml:space="preserve"> </w:t>
      </w:r>
      <w:r w:rsidR="004C74C9" w:rsidRPr="004C74C9">
        <w:rPr>
          <w:b/>
        </w:rPr>
        <w:t>в</w:t>
      </w:r>
      <w:r w:rsidR="001E2301">
        <w:rPr>
          <w:b/>
        </w:rPr>
        <w:t xml:space="preserve"> </w:t>
      </w:r>
      <w:r w:rsidR="004C74C9" w:rsidRPr="004C74C9">
        <w:rPr>
          <w:b/>
        </w:rPr>
        <w:t>ИС</w:t>
      </w:r>
    </w:p>
    <w:p w:rsidR="00956FE1" w:rsidRDefault="00300334" w:rsidP="00C155F3">
      <w:pPr>
        <w:widowControl w:val="0"/>
        <w:tabs>
          <w:tab w:val="num" w:pos="0"/>
          <w:tab w:val="left" w:pos="851"/>
        </w:tabs>
        <w:ind w:firstLine="567"/>
        <w:jc w:val="both"/>
      </w:pPr>
      <w:r>
        <w:t xml:space="preserve">Ответственный сотрудник ОПКПЗ ДОЗ, получив полный комплект документов  </w:t>
      </w:r>
      <w:r w:rsidR="00E40731">
        <w:t xml:space="preserve">для </w:t>
      </w:r>
      <w:r w:rsidR="00956FE1">
        <w:t>согласования</w:t>
      </w:r>
      <w:r w:rsidR="001E2301">
        <w:t xml:space="preserve"> </w:t>
      </w:r>
      <w:r w:rsidR="00956FE1">
        <w:t>единственного</w:t>
      </w:r>
      <w:r w:rsidR="001E2301">
        <w:t xml:space="preserve"> </w:t>
      </w:r>
      <w:r w:rsidR="00956FE1">
        <w:t>поставщика</w:t>
      </w:r>
      <w:r w:rsidR="00E40731">
        <w:t>,</w:t>
      </w:r>
      <w:r w:rsidR="001E2301">
        <w:t xml:space="preserve"> </w:t>
      </w:r>
      <w:r>
        <w:t>запускает</w:t>
      </w:r>
      <w:r w:rsidR="001E2301">
        <w:t xml:space="preserve"> </w:t>
      </w:r>
      <w:r w:rsidR="00956FE1">
        <w:t>в</w:t>
      </w:r>
      <w:r w:rsidR="001E2301">
        <w:t xml:space="preserve"> </w:t>
      </w:r>
      <w:r w:rsidR="00956FE1">
        <w:t>1С</w:t>
      </w:r>
      <w:r w:rsidR="00AF7FBF">
        <w:t xml:space="preserve"> УПП:</w:t>
      </w:r>
      <w:r w:rsidR="001E2301">
        <w:t xml:space="preserve"> </w:t>
      </w:r>
      <w:r w:rsidR="00956FE1">
        <w:t>МТО</w:t>
      </w:r>
      <w:r w:rsidR="001E2301">
        <w:t xml:space="preserve"> </w:t>
      </w:r>
      <w:r w:rsidR="00956FE1">
        <w:t>бизнес-процесс</w:t>
      </w:r>
      <w:r w:rsidR="001E2301">
        <w:t xml:space="preserve"> </w:t>
      </w:r>
      <w:r w:rsidR="00956FE1">
        <w:t>«Подтверждение</w:t>
      </w:r>
      <w:r w:rsidR="001E2301">
        <w:t xml:space="preserve"> </w:t>
      </w:r>
      <w:r w:rsidR="00956FE1">
        <w:t>единственного</w:t>
      </w:r>
      <w:r w:rsidR="001E2301">
        <w:t xml:space="preserve"> </w:t>
      </w:r>
      <w:r w:rsidR="00956FE1">
        <w:t>поставщика»</w:t>
      </w:r>
      <w:r w:rsidR="001E2301">
        <w:t xml:space="preserve"> </w:t>
      </w:r>
      <w:r w:rsidR="00956FE1">
        <w:t>с</w:t>
      </w:r>
      <w:r w:rsidR="001E2301">
        <w:t xml:space="preserve"> </w:t>
      </w:r>
      <w:r w:rsidR="00956FE1">
        <w:t>приложением</w:t>
      </w:r>
      <w:r w:rsidR="001E2301">
        <w:t xml:space="preserve"> </w:t>
      </w:r>
      <w:r w:rsidR="00956FE1">
        <w:t>следующих</w:t>
      </w:r>
      <w:r w:rsidR="001E2301">
        <w:t xml:space="preserve"> </w:t>
      </w:r>
      <w:r w:rsidR="00956FE1">
        <w:t>документов:</w:t>
      </w:r>
    </w:p>
    <w:p w:rsidR="00956FE1" w:rsidRPr="00A1408A" w:rsidRDefault="00956FE1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jc w:val="both"/>
      </w:pPr>
      <w:r w:rsidRPr="00D30CE5">
        <w:t>Обоснование</w:t>
      </w:r>
      <w:r w:rsidR="001E2301">
        <w:t xml:space="preserve"> </w:t>
      </w:r>
      <w:r w:rsidRPr="00D30CE5">
        <w:t>закупки</w:t>
      </w:r>
      <w:r w:rsidR="001E2301">
        <w:t xml:space="preserve"> </w:t>
      </w:r>
      <w:r w:rsidRPr="00D30CE5">
        <w:t>у</w:t>
      </w:r>
      <w:r w:rsidR="001E2301">
        <w:t xml:space="preserve"> </w:t>
      </w:r>
      <w:r>
        <w:t>единственного</w:t>
      </w:r>
      <w:r w:rsidR="001E2301">
        <w:t xml:space="preserve"> </w:t>
      </w:r>
      <w:r w:rsidRPr="00D30CE5">
        <w:t>поставщика</w:t>
      </w:r>
      <w:r w:rsidR="001E2301">
        <w:t xml:space="preserve"> </w:t>
      </w:r>
      <w:r w:rsidRPr="00D30CE5">
        <w:t>в</w:t>
      </w:r>
      <w:r w:rsidR="001E2301">
        <w:t xml:space="preserve"> </w:t>
      </w:r>
      <w:r w:rsidRPr="00D30CE5">
        <w:t>виде</w:t>
      </w:r>
      <w:r w:rsidR="001E2301">
        <w:t xml:space="preserve"> </w:t>
      </w:r>
      <w:r w:rsidRPr="00D30CE5">
        <w:t>служебной</w:t>
      </w:r>
      <w:r w:rsidR="001E2301">
        <w:t xml:space="preserve"> </w:t>
      </w:r>
      <w:r w:rsidRPr="00D30CE5">
        <w:t>записки</w:t>
      </w:r>
      <w:r w:rsidR="001E2301">
        <w:t xml:space="preserve"> </w:t>
      </w:r>
      <w:r w:rsidRPr="00D30CE5">
        <w:t>на</w:t>
      </w:r>
      <w:r w:rsidR="001E2301">
        <w:t xml:space="preserve"> </w:t>
      </w:r>
      <w:r w:rsidRPr="00D30CE5">
        <w:t>имя</w:t>
      </w:r>
      <w:r w:rsidR="001E2301">
        <w:t xml:space="preserve"> </w:t>
      </w:r>
      <w:r w:rsidRPr="00D30CE5">
        <w:lastRenderedPageBreak/>
        <w:t>председателя</w:t>
      </w:r>
      <w:r w:rsidR="001E2301">
        <w:t xml:space="preserve"> </w:t>
      </w:r>
      <w:r w:rsidRPr="00A1408A">
        <w:t>ЗК/ЦЗК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16).</w:t>
      </w:r>
      <w:r w:rsidR="001E2301">
        <w:t xml:space="preserve"> </w:t>
      </w:r>
    </w:p>
    <w:p w:rsidR="00956FE1" w:rsidRDefault="00956FE1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Коммерческое</w:t>
      </w:r>
      <w:r w:rsidR="001E2301">
        <w:t xml:space="preserve"> </w:t>
      </w:r>
      <w:r>
        <w:t>предложение/прайс-лист/единичные</w:t>
      </w:r>
      <w:r w:rsidR="001E2301">
        <w:t xml:space="preserve"> </w:t>
      </w:r>
      <w:r>
        <w:t>расценки</w:t>
      </w:r>
      <w:r w:rsidR="001E2301">
        <w:t xml:space="preserve"> </w:t>
      </w:r>
      <w:r>
        <w:t>контрагента.</w:t>
      </w:r>
    </w:p>
    <w:p w:rsidR="00956FE1" w:rsidRDefault="00956FE1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0478E4">
        <w:t>Прочие</w:t>
      </w:r>
      <w:r w:rsidR="001E2301">
        <w:t xml:space="preserve"> </w:t>
      </w:r>
      <w:r w:rsidRPr="000478E4">
        <w:t>документы,</w:t>
      </w:r>
      <w:r w:rsidR="001E2301">
        <w:t xml:space="preserve"> </w:t>
      </w:r>
      <w:r w:rsidRPr="000478E4">
        <w:t>которые</w:t>
      </w:r>
      <w:r w:rsidR="001E2301">
        <w:t xml:space="preserve"> </w:t>
      </w:r>
      <w:r w:rsidRPr="000478E4">
        <w:t>могут</w:t>
      </w:r>
      <w:r w:rsidR="001E2301">
        <w:t xml:space="preserve"> </w:t>
      </w:r>
      <w:r w:rsidRPr="000478E4">
        <w:t>повлиять</w:t>
      </w:r>
      <w:r w:rsidR="001E2301">
        <w:t xml:space="preserve"> </w:t>
      </w:r>
      <w:r w:rsidRPr="000478E4">
        <w:t>на</w:t>
      </w:r>
      <w:r w:rsidR="001E2301">
        <w:t xml:space="preserve"> </w:t>
      </w:r>
      <w:r w:rsidRPr="000478E4">
        <w:t>решение</w:t>
      </w:r>
      <w:r w:rsidR="001E2301">
        <w:t xml:space="preserve"> </w:t>
      </w:r>
      <w:r w:rsidRPr="000478E4">
        <w:t>ЗК/ЦЗК</w:t>
      </w:r>
      <w:r>
        <w:t>.</w:t>
      </w:r>
    </w:p>
    <w:p w:rsidR="00373B39" w:rsidRDefault="00373B39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Комплект документов для размещения в ЕИС (извещение, закупочная документация, проект договора).</w:t>
      </w:r>
    </w:p>
    <w:p w:rsidR="00F1508A" w:rsidRDefault="00F1508A" w:rsidP="00C0376B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</w:pPr>
    </w:p>
    <w:p w:rsidR="00956FE1" w:rsidRDefault="00E40731" w:rsidP="00C155F3">
      <w:pPr>
        <w:widowControl w:val="0"/>
        <w:tabs>
          <w:tab w:val="num" w:pos="0"/>
          <w:tab w:val="left" w:pos="851"/>
        </w:tabs>
        <w:ind w:firstLine="567"/>
        <w:jc w:val="both"/>
      </w:pPr>
      <w:r>
        <w:t xml:space="preserve">Ответственный сотрудник ОПКПЗ ДОЗ, получив полный комплект документов для </w:t>
      </w:r>
      <w:r w:rsidR="00956FE1">
        <w:t>согласования</w:t>
      </w:r>
      <w:r w:rsidR="001E2301">
        <w:t xml:space="preserve"> </w:t>
      </w:r>
      <w:r w:rsidR="00956FE1">
        <w:t>перечня</w:t>
      </w:r>
      <w:r w:rsidR="001E2301">
        <w:t xml:space="preserve"> </w:t>
      </w:r>
      <w:r w:rsidR="00956FE1">
        <w:t>единственных</w:t>
      </w:r>
      <w:r w:rsidR="001E2301">
        <w:t xml:space="preserve"> </w:t>
      </w:r>
      <w:r w:rsidR="00956FE1">
        <w:t>поставщиков</w:t>
      </w:r>
      <w:r w:rsidR="001E2301">
        <w:t xml:space="preserve"> </w:t>
      </w:r>
      <w:r w:rsidR="00EF2454">
        <w:t>ответственн</w:t>
      </w:r>
      <w:r>
        <w:t>ый</w:t>
      </w:r>
      <w:r w:rsidR="00EF2454">
        <w:t xml:space="preserve"> сотрудник ОПКПЗ ДОЗ </w:t>
      </w:r>
      <w:r>
        <w:t>запускает</w:t>
      </w:r>
      <w:r w:rsidR="001E2301">
        <w:t xml:space="preserve"> </w:t>
      </w:r>
      <w:r w:rsidR="00956FE1">
        <w:t>в</w:t>
      </w:r>
      <w:r w:rsidR="001E2301">
        <w:t xml:space="preserve"> </w:t>
      </w:r>
      <w:r w:rsidR="00956FE1">
        <w:t>1С</w:t>
      </w:r>
      <w:r w:rsidR="00AF7FBF">
        <w:t xml:space="preserve"> УПП:</w:t>
      </w:r>
      <w:r w:rsidR="001E2301">
        <w:t xml:space="preserve"> </w:t>
      </w:r>
      <w:r w:rsidR="00956FE1">
        <w:t>МТО</w:t>
      </w:r>
      <w:r w:rsidR="001E2301">
        <w:t xml:space="preserve"> </w:t>
      </w:r>
      <w:r w:rsidR="00956FE1">
        <w:t>бизнес-процесс</w:t>
      </w:r>
      <w:r w:rsidR="001E2301">
        <w:t xml:space="preserve"> </w:t>
      </w:r>
      <w:r w:rsidR="00956FE1">
        <w:t>«Подтверждение</w:t>
      </w:r>
      <w:r w:rsidR="001E2301">
        <w:t xml:space="preserve"> </w:t>
      </w:r>
      <w:r w:rsidR="00956FE1">
        <w:t>единственного</w:t>
      </w:r>
      <w:r w:rsidR="001E2301">
        <w:t xml:space="preserve"> </w:t>
      </w:r>
      <w:r w:rsidR="00956FE1">
        <w:t>поставщика»</w:t>
      </w:r>
      <w:r w:rsidR="001E2301">
        <w:t xml:space="preserve"> </w:t>
      </w:r>
      <w:r w:rsidR="00956FE1">
        <w:t>с</w:t>
      </w:r>
      <w:r w:rsidR="001E2301">
        <w:t xml:space="preserve"> </w:t>
      </w:r>
      <w:r w:rsidR="00956FE1">
        <w:t>приложением</w:t>
      </w:r>
      <w:r w:rsidR="001E2301">
        <w:t xml:space="preserve"> </w:t>
      </w:r>
      <w:r w:rsidR="00956FE1">
        <w:t>следующих</w:t>
      </w:r>
      <w:r w:rsidR="001E2301">
        <w:t xml:space="preserve"> </w:t>
      </w:r>
      <w:r w:rsidR="00956FE1">
        <w:t>документов:</w:t>
      </w:r>
    </w:p>
    <w:p w:rsidR="00956FE1" w:rsidRPr="00A1408A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Обоснование</w:t>
      </w:r>
      <w:r w:rsidR="001E2301">
        <w:t xml:space="preserve"> </w:t>
      </w:r>
      <w:r>
        <w:t>закупки</w:t>
      </w:r>
      <w:r w:rsidR="001E2301">
        <w:t xml:space="preserve"> </w:t>
      </w:r>
      <w:r>
        <w:t>у</w:t>
      </w:r>
      <w:r w:rsidR="001E2301">
        <w:t xml:space="preserve"> </w:t>
      </w:r>
      <w:r>
        <w:t>единственных</w:t>
      </w:r>
      <w:r w:rsidR="001E2301">
        <w:t xml:space="preserve"> </w:t>
      </w:r>
      <w:r>
        <w:t>поставщиков</w:t>
      </w:r>
      <w:r w:rsidR="001E2301">
        <w:t xml:space="preserve"> </w:t>
      </w:r>
      <w:r>
        <w:t>в</w:t>
      </w:r>
      <w:r w:rsidR="001E2301">
        <w:t xml:space="preserve"> </w:t>
      </w:r>
      <w:r>
        <w:t>виде</w:t>
      </w:r>
      <w:r w:rsidR="001E2301">
        <w:t xml:space="preserve"> </w:t>
      </w:r>
      <w:r>
        <w:t>с</w:t>
      </w:r>
      <w:r w:rsidRPr="00A1408A">
        <w:t>лужебн</w:t>
      </w:r>
      <w:r>
        <w:t>ой</w:t>
      </w:r>
      <w:r w:rsidR="001E2301">
        <w:t xml:space="preserve"> </w:t>
      </w:r>
      <w:r w:rsidRPr="00A1408A">
        <w:t>зап</w:t>
      </w:r>
      <w:r>
        <w:t>иски</w:t>
      </w:r>
      <w:r w:rsidR="001E2301">
        <w:t xml:space="preserve"> </w:t>
      </w:r>
      <w:r w:rsidRPr="00A1408A">
        <w:t>на</w:t>
      </w:r>
      <w:r w:rsidR="001E2301">
        <w:t xml:space="preserve"> </w:t>
      </w:r>
      <w:r w:rsidRPr="00A1408A">
        <w:t>имя</w:t>
      </w:r>
      <w:r w:rsidR="001E2301">
        <w:t xml:space="preserve"> </w:t>
      </w:r>
      <w:r w:rsidRPr="00A1408A">
        <w:t>председателя</w:t>
      </w:r>
      <w:r w:rsidR="001E2301">
        <w:t xml:space="preserve"> </w:t>
      </w:r>
      <w:r w:rsidRPr="00A1408A">
        <w:t>ЗК/ЦЗК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17).</w:t>
      </w:r>
      <w:r w:rsidR="001E2301">
        <w:t xml:space="preserve"> </w:t>
      </w:r>
    </w:p>
    <w:p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 w:rsidRPr="005C1C33">
        <w:t>Список</w:t>
      </w:r>
      <w:r w:rsidR="001E2301">
        <w:t xml:space="preserve"> </w:t>
      </w:r>
      <w:r w:rsidRPr="005C1C33">
        <w:t>поставщиков</w:t>
      </w:r>
      <w:r w:rsidR="001E2301">
        <w:t xml:space="preserve"> </w:t>
      </w:r>
      <w:r w:rsidRPr="005C1C33">
        <w:t>заполненный</w:t>
      </w:r>
      <w:r w:rsidR="001E2301">
        <w:t xml:space="preserve"> </w:t>
      </w:r>
      <w:r w:rsidRPr="005C1C33">
        <w:t>по</w:t>
      </w:r>
      <w:r w:rsidR="001E2301">
        <w:t xml:space="preserve"> </w:t>
      </w:r>
      <w:r w:rsidRPr="005C1C33">
        <w:t>форме</w:t>
      </w:r>
      <w:r w:rsidR="001E2301">
        <w:t xml:space="preserve"> </w:t>
      </w:r>
      <w:r w:rsidRPr="005C1C33">
        <w:t>(в</w:t>
      </w:r>
      <w:r w:rsidR="001E2301">
        <w:t xml:space="preserve"> </w:t>
      </w:r>
      <w:r w:rsidRPr="005C1C33">
        <w:t>формате</w:t>
      </w:r>
      <w:r w:rsidR="001E2301">
        <w:t xml:space="preserve"> </w:t>
      </w:r>
      <w:r w:rsidRPr="005C1C33">
        <w:t>.pdf</w:t>
      </w:r>
      <w:r w:rsidR="001E2301">
        <w:t xml:space="preserve"> </w:t>
      </w:r>
      <w:r w:rsidRPr="005C1C33">
        <w:t>с</w:t>
      </w:r>
      <w:r w:rsidR="001E2301">
        <w:t xml:space="preserve"> </w:t>
      </w:r>
      <w:r w:rsidRPr="005C1C33">
        <w:t>подписью</w:t>
      </w:r>
      <w:r w:rsidR="001E2301">
        <w:t xml:space="preserve"> </w:t>
      </w:r>
      <w:r w:rsidRPr="005C1C33">
        <w:t>руководителя,</w:t>
      </w:r>
      <w:r w:rsidR="001E2301">
        <w:t xml:space="preserve"> </w:t>
      </w:r>
      <w:r w:rsidRPr="005C1C33">
        <w:t>в</w:t>
      </w:r>
      <w:r w:rsidR="001E2301">
        <w:t xml:space="preserve"> </w:t>
      </w:r>
      <w:r w:rsidRPr="005C1C33">
        <w:t>формате</w:t>
      </w:r>
      <w:r w:rsidR="001E2301">
        <w:t xml:space="preserve"> </w:t>
      </w:r>
      <w:r w:rsidRPr="005C1C33">
        <w:t>.xls).</w:t>
      </w:r>
    </w:p>
    <w:p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</w:p>
    <w:p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Коммерческие</w:t>
      </w:r>
      <w:r w:rsidR="001E2301">
        <w:t xml:space="preserve"> </w:t>
      </w:r>
      <w:r>
        <w:t>предложения/прайс-лист/единичные</w:t>
      </w:r>
      <w:r w:rsidR="001E2301">
        <w:t xml:space="preserve"> </w:t>
      </w:r>
      <w:r>
        <w:t>расценки</w:t>
      </w:r>
      <w:r w:rsidR="001E2301">
        <w:t xml:space="preserve"> </w:t>
      </w:r>
      <w:r>
        <w:t>контрагентов.</w:t>
      </w:r>
    </w:p>
    <w:p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 w:rsidRPr="005C1C33">
        <w:t>Прочие</w:t>
      </w:r>
      <w:r w:rsidR="001E2301">
        <w:t xml:space="preserve"> </w:t>
      </w:r>
      <w:r w:rsidRPr="005C1C33">
        <w:t>документы,</w:t>
      </w:r>
      <w:r w:rsidR="001E2301">
        <w:t xml:space="preserve"> </w:t>
      </w:r>
      <w:r w:rsidRPr="005C1C33">
        <w:t>которые</w:t>
      </w:r>
      <w:r w:rsidR="001E2301">
        <w:t xml:space="preserve"> </w:t>
      </w:r>
      <w:r w:rsidRPr="005C1C33">
        <w:t>могут</w:t>
      </w:r>
      <w:r w:rsidR="001E2301">
        <w:t xml:space="preserve"> </w:t>
      </w:r>
      <w:r w:rsidRPr="005C1C33">
        <w:t>повлиять</w:t>
      </w:r>
      <w:r w:rsidR="001E2301">
        <w:t xml:space="preserve"> </w:t>
      </w:r>
      <w:r w:rsidRPr="005C1C33">
        <w:t>на</w:t>
      </w:r>
      <w:r w:rsidR="001E2301">
        <w:t xml:space="preserve"> </w:t>
      </w:r>
      <w:r w:rsidRPr="005C1C33">
        <w:t>решение</w:t>
      </w:r>
      <w:r w:rsidR="001E2301">
        <w:t xml:space="preserve"> </w:t>
      </w:r>
      <w:r w:rsidRPr="005C1C33">
        <w:t>ЗК/ЦЗК.</w:t>
      </w:r>
    </w:p>
    <w:p w:rsidR="00373B39" w:rsidRDefault="00373B39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Комплект документов для размещения в ЕИС (извещение, закупочная документация, проект договора).</w:t>
      </w:r>
    </w:p>
    <w:p w:rsidR="00831148" w:rsidRDefault="00300334" w:rsidP="00121E34">
      <w:pPr>
        <w:widowControl w:val="0"/>
        <w:tabs>
          <w:tab w:val="left" w:pos="0"/>
        </w:tabs>
        <w:ind w:firstLine="284"/>
        <w:jc w:val="both"/>
      </w:pPr>
      <w:r w:rsidRPr="00121E34">
        <w:rPr>
          <w:b/>
          <w:sz w:val="32"/>
        </w:rPr>
        <w:t>*</w:t>
      </w:r>
      <w:r w:rsidR="00831148">
        <w:t>При вынесении на рассмотрение</w:t>
      </w:r>
      <w:r>
        <w:t xml:space="preserve"> ЦЗК</w:t>
      </w:r>
      <w:r w:rsidR="00831148">
        <w:t xml:space="preserve"> вопроса о признании единственным поставщиком контрагента </w:t>
      </w:r>
      <w:r>
        <w:t xml:space="preserve">не входящего в группу лиц </w:t>
      </w:r>
      <w:r w:rsidR="0032774E">
        <w:t>АО «БЭСК»</w:t>
      </w:r>
      <w:r>
        <w:t xml:space="preserve"> на сумму выше 100 000 000,00 (сто миллионов) рублей без НДС, требуется предоставление на заседание ЦЗК общества заключения независимого эксперта.</w:t>
      </w:r>
    </w:p>
    <w:p w:rsidR="00956FE1" w:rsidRDefault="00956FE1" w:rsidP="008F539B">
      <w:pPr>
        <w:pStyle w:val="a6"/>
        <w:keepNext w:val="0"/>
        <w:widowControl w:val="0"/>
        <w:numPr>
          <w:ilvl w:val="0"/>
          <w:numId w:val="0"/>
        </w:numPr>
        <w:tabs>
          <w:tab w:val="left" w:pos="851"/>
        </w:tabs>
        <w:ind w:firstLine="567"/>
        <w:jc w:val="both"/>
      </w:pPr>
    </w:p>
    <w:p w:rsidR="008F539B" w:rsidRDefault="009F7892" w:rsidP="008F539B">
      <w:pPr>
        <w:widowControl w:val="0"/>
        <w:tabs>
          <w:tab w:val="num" w:pos="0"/>
        </w:tabs>
        <w:ind w:hanging="11"/>
        <w:jc w:val="both"/>
        <w:rPr>
          <w:b/>
        </w:rPr>
      </w:pPr>
      <w:bookmarkStart w:id="33" w:name="_Toc385509836"/>
      <w:r>
        <w:rPr>
          <w:b/>
        </w:rPr>
        <w:t>7.</w:t>
      </w:r>
      <w:r w:rsidR="00045D9D">
        <w:rPr>
          <w:b/>
        </w:rPr>
        <w:t>7</w:t>
      </w:r>
      <w:r w:rsidR="008F539B" w:rsidRPr="008F539B">
        <w:rPr>
          <w:b/>
        </w:rPr>
        <w:t>.</w:t>
      </w:r>
      <w:r w:rsidR="001E2301">
        <w:rPr>
          <w:b/>
        </w:rPr>
        <w:t xml:space="preserve"> </w:t>
      </w:r>
      <w:r w:rsidR="008F539B" w:rsidRPr="008F539B">
        <w:rPr>
          <w:b/>
        </w:rPr>
        <w:t>Аварийная</w:t>
      </w:r>
      <w:r w:rsidR="001E2301">
        <w:rPr>
          <w:b/>
        </w:rPr>
        <w:t xml:space="preserve"> </w:t>
      </w:r>
      <w:r w:rsidR="008F539B" w:rsidRPr="008F539B">
        <w:rPr>
          <w:b/>
        </w:rPr>
        <w:t>закупка</w:t>
      </w:r>
    </w:p>
    <w:p w:rsidR="008F539B" w:rsidRPr="008F539B" w:rsidRDefault="008F539B" w:rsidP="008F539B">
      <w:pPr>
        <w:widowControl w:val="0"/>
        <w:tabs>
          <w:tab w:val="num" w:pos="0"/>
        </w:tabs>
        <w:ind w:hanging="11"/>
        <w:jc w:val="both"/>
        <w:rPr>
          <w:b/>
        </w:rPr>
      </w:pPr>
    </w:p>
    <w:p w:rsidR="008F539B" w:rsidRDefault="004C74C9" w:rsidP="00C155F3">
      <w:pPr>
        <w:widowControl w:val="0"/>
        <w:tabs>
          <w:tab w:val="num" w:pos="0"/>
        </w:tabs>
        <w:ind w:firstLine="567"/>
        <w:jc w:val="both"/>
      </w:pPr>
      <w:r>
        <w:t>Аварийная</w:t>
      </w:r>
      <w:r w:rsidR="001E2301">
        <w:t xml:space="preserve"> </w:t>
      </w:r>
      <w:r>
        <w:t>закупка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в</w:t>
      </w:r>
      <w:r w:rsidR="008F539B" w:rsidRPr="00E43987">
        <w:t>следствие</w:t>
      </w:r>
      <w:r w:rsidR="001E2301">
        <w:t xml:space="preserve"> </w:t>
      </w:r>
      <w:r w:rsidR="008F539B" w:rsidRPr="00E43987">
        <w:t>чрезвычайной</w:t>
      </w:r>
      <w:r w:rsidR="001E2301">
        <w:t xml:space="preserve"> </w:t>
      </w:r>
      <w:r w:rsidR="008F539B" w:rsidRPr="00E43987">
        <w:t>ситуации,</w:t>
      </w:r>
      <w:r w:rsidR="001E2301">
        <w:t xml:space="preserve"> </w:t>
      </w:r>
      <w:r w:rsidR="008F539B" w:rsidRPr="00E43987">
        <w:t>аварии</w:t>
      </w:r>
      <w:r w:rsidR="001E2301">
        <w:t xml:space="preserve"> </w:t>
      </w:r>
      <w:r w:rsidR="008F539B" w:rsidRPr="00E43987">
        <w:t>(инцидента),</w:t>
      </w:r>
      <w:r w:rsidR="001E2301">
        <w:t xml:space="preserve"> </w:t>
      </w:r>
      <w:r w:rsidR="008F539B" w:rsidRPr="00E43987">
        <w:t>обстоятельств</w:t>
      </w:r>
      <w:r w:rsidR="001E2301">
        <w:t xml:space="preserve"> </w:t>
      </w:r>
      <w:r w:rsidR="008F539B" w:rsidRPr="00E43987">
        <w:t>непреодолимой</w:t>
      </w:r>
      <w:r w:rsidR="001E2301">
        <w:t xml:space="preserve"> </w:t>
      </w:r>
      <w:r w:rsidR="008F539B" w:rsidRPr="00E43987">
        <w:t>силы,</w:t>
      </w:r>
      <w:r w:rsidR="001E2301">
        <w:t xml:space="preserve"> </w:t>
      </w:r>
      <w:r w:rsidR="008F539B" w:rsidRPr="00E43987">
        <w:t>террористических</w:t>
      </w:r>
      <w:r w:rsidR="001E2301">
        <w:t xml:space="preserve"> </w:t>
      </w:r>
      <w:r w:rsidR="008F539B" w:rsidRPr="00E43987">
        <w:t>актов</w:t>
      </w:r>
      <w:r w:rsidR="001E2301">
        <w:t xml:space="preserve"> </w:t>
      </w:r>
      <w:r w:rsidR="008F539B" w:rsidRPr="00E43987">
        <w:t>и</w:t>
      </w:r>
      <w:r w:rsidR="001E2301">
        <w:t xml:space="preserve"> </w:t>
      </w:r>
      <w:r w:rsidR="008F539B" w:rsidRPr="00E43987">
        <w:t>иных</w:t>
      </w:r>
      <w:r w:rsidR="001E2301">
        <w:t xml:space="preserve"> </w:t>
      </w:r>
      <w:r w:rsidR="008F539B" w:rsidRPr="00E43987">
        <w:t>обстоятельств,</w:t>
      </w:r>
      <w:r w:rsidR="001E2301">
        <w:t xml:space="preserve"> </w:t>
      </w:r>
      <w:r w:rsidR="008F539B" w:rsidRPr="00E43987">
        <w:t>когда</w:t>
      </w:r>
      <w:r w:rsidR="001E2301">
        <w:t xml:space="preserve"> </w:t>
      </w:r>
      <w:r w:rsidR="008F539B" w:rsidRPr="00E43987">
        <w:t>требуются</w:t>
      </w:r>
      <w:r w:rsidR="001E2301">
        <w:t xml:space="preserve"> </w:t>
      </w:r>
      <w:r w:rsidR="008F539B" w:rsidRPr="00E43987">
        <w:t>незамедлительные</w:t>
      </w:r>
      <w:r w:rsidR="001E2301">
        <w:t xml:space="preserve"> </w:t>
      </w:r>
      <w:r w:rsidR="008F539B" w:rsidRPr="00E43987">
        <w:t>действия</w:t>
      </w:r>
      <w:r w:rsidR="001E2301">
        <w:t xml:space="preserve"> </w:t>
      </w:r>
      <w:r w:rsidR="008F539B" w:rsidRPr="00E43987">
        <w:t>для</w:t>
      </w:r>
      <w:r w:rsidR="001E2301">
        <w:t xml:space="preserve"> </w:t>
      </w:r>
      <w:r w:rsidR="008F539B" w:rsidRPr="00E43987">
        <w:t>обеспечения</w:t>
      </w:r>
      <w:r w:rsidR="001E2301">
        <w:t xml:space="preserve"> </w:t>
      </w:r>
      <w:r w:rsidR="008F539B" w:rsidRPr="00E43987">
        <w:t>поддержки</w:t>
      </w:r>
      <w:r w:rsidR="001E2301">
        <w:t xml:space="preserve"> </w:t>
      </w:r>
      <w:r w:rsidR="008F539B" w:rsidRPr="00E43987">
        <w:t>и</w:t>
      </w:r>
      <w:r w:rsidR="001E2301">
        <w:t xml:space="preserve"> </w:t>
      </w:r>
      <w:r w:rsidR="008F539B" w:rsidRPr="00E43987">
        <w:t>сохранения</w:t>
      </w:r>
      <w:r w:rsidR="001E2301">
        <w:t xml:space="preserve"> </w:t>
      </w:r>
      <w:r w:rsidR="008F539B" w:rsidRPr="00E43987">
        <w:t>бесперебойной</w:t>
      </w:r>
      <w:r w:rsidR="001E2301">
        <w:t xml:space="preserve"> </w:t>
      </w:r>
      <w:r w:rsidR="008F539B" w:rsidRPr="00E43987">
        <w:t>работы</w:t>
      </w:r>
      <w:r w:rsidR="001E2301">
        <w:t xml:space="preserve"> </w:t>
      </w:r>
      <w:r w:rsidR="008F539B" w:rsidRPr="00E43987">
        <w:t>Общества,</w:t>
      </w:r>
      <w:r w:rsidR="001E2301">
        <w:t xml:space="preserve"> </w:t>
      </w:r>
      <w:r w:rsidR="008F539B" w:rsidRPr="00E43987">
        <w:t>предотвраще</w:t>
      </w:r>
      <w:r w:rsidR="008F539B">
        <w:t>ния</w:t>
      </w:r>
      <w:r w:rsidR="001E2301">
        <w:t xml:space="preserve"> </w:t>
      </w:r>
      <w:r w:rsidR="008F539B">
        <w:t>негативных</w:t>
      </w:r>
      <w:r w:rsidR="001E2301">
        <w:t xml:space="preserve"> </w:t>
      </w:r>
      <w:r w:rsidR="008F539B">
        <w:t>последствий.</w:t>
      </w:r>
    </w:p>
    <w:p w:rsidR="008F539B" w:rsidRDefault="008F539B" w:rsidP="00C155F3">
      <w:pPr>
        <w:widowControl w:val="0"/>
        <w:tabs>
          <w:tab w:val="num" w:pos="0"/>
        </w:tabs>
        <w:ind w:firstLine="567"/>
        <w:jc w:val="both"/>
      </w:pPr>
      <w:r>
        <w:t>Необходимость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аварийной</w:t>
      </w:r>
      <w:r w:rsidR="001E2301">
        <w:t xml:space="preserve"> </w:t>
      </w:r>
      <w:r>
        <w:t>закупки</w:t>
      </w:r>
      <w:r w:rsidR="001E2301">
        <w:t xml:space="preserve"> </w:t>
      </w:r>
      <w:r>
        <w:t>согласовывается</w:t>
      </w:r>
      <w:r w:rsidR="001E2301">
        <w:t xml:space="preserve"> </w:t>
      </w:r>
      <w:r>
        <w:t>с</w:t>
      </w:r>
      <w:r w:rsidR="001E2301">
        <w:t xml:space="preserve"> </w:t>
      </w:r>
      <w:r>
        <w:t>техническим</w:t>
      </w:r>
      <w:r w:rsidR="001E2301">
        <w:t xml:space="preserve"> </w:t>
      </w:r>
      <w:r>
        <w:t>директором</w:t>
      </w:r>
      <w:r w:rsidR="001E2301">
        <w:t xml:space="preserve"> </w:t>
      </w:r>
      <w:r>
        <w:t>Общества.</w:t>
      </w:r>
    </w:p>
    <w:p w:rsidR="008F539B" w:rsidRPr="008F539B" w:rsidRDefault="00045D9D" w:rsidP="008F539B">
      <w:pPr>
        <w:widowControl w:val="0"/>
        <w:tabs>
          <w:tab w:val="num" w:pos="0"/>
        </w:tabs>
        <w:ind w:hanging="11"/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7</w:t>
      </w:r>
      <w:r w:rsidR="008F539B" w:rsidRPr="008F539B">
        <w:rPr>
          <w:b/>
        </w:rPr>
        <w:t>.1.</w:t>
      </w:r>
      <w:r w:rsidR="001E2301">
        <w:rPr>
          <w:b/>
        </w:rPr>
        <w:t xml:space="preserve"> </w:t>
      </w:r>
      <w:r w:rsidR="008F539B" w:rsidRPr="008F539B">
        <w:rPr>
          <w:b/>
        </w:rPr>
        <w:t>Запрос</w:t>
      </w:r>
      <w:r w:rsidR="001E2301">
        <w:rPr>
          <w:b/>
        </w:rPr>
        <w:t xml:space="preserve"> </w:t>
      </w:r>
      <w:r w:rsidR="008F539B" w:rsidRPr="008F539B">
        <w:rPr>
          <w:b/>
        </w:rPr>
        <w:t>у</w:t>
      </w:r>
      <w:r w:rsidR="001E2301">
        <w:rPr>
          <w:b/>
        </w:rPr>
        <w:t xml:space="preserve"> </w:t>
      </w:r>
      <w:r w:rsidR="008F539B" w:rsidRPr="008F539B">
        <w:rPr>
          <w:b/>
        </w:rPr>
        <w:t>потенциальных</w:t>
      </w:r>
      <w:r w:rsidR="001E2301">
        <w:rPr>
          <w:b/>
        </w:rPr>
        <w:t xml:space="preserve"> </w:t>
      </w:r>
      <w:r w:rsidR="008F539B" w:rsidRPr="008F539B">
        <w:rPr>
          <w:b/>
        </w:rPr>
        <w:t>поставщиков/</w:t>
      </w:r>
      <w:r w:rsidR="001E2301">
        <w:rPr>
          <w:b/>
        </w:rPr>
        <w:t xml:space="preserve"> </w:t>
      </w:r>
      <w:r w:rsidR="008F539B" w:rsidRPr="008F539B">
        <w:rPr>
          <w:b/>
        </w:rPr>
        <w:t>подрядчиков</w:t>
      </w:r>
      <w:r w:rsidR="001E2301">
        <w:rPr>
          <w:b/>
        </w:rPr>
        <w:t xml:space="preserve"> </w:t>
      </w:r>
      <w:r w:rsidR="008F539B" w:rsidRPr="008F539B">
        <w:rPr>
          <w:b/>
        </w:rPr>
        <w:t>коммерческого</w:t>
      </w:r>
      <w:r w:rsidR="001E2301">
        <w:rPr>
          <w:b/>
        </w:rPr>
        <w:t xml:space="preserve"> </w:t>
      </w:r>
      <w:r w:rsidR="008F539B" w:rsidRPr="008F539B">
        <w:rPr>
          <w:b/>
        </w:rPr>
        <w:t>предложения.</w:t>
      </w:r>
    </w:p>
    <w:p w:rsidR="008F539B" w:rsidRDefault="008F539B" w:rsidP="00C155F3">
      <w:pPr>
        <w:widowControl w:val="0"/>
        <w:tabs>
          <w:tab w:val="num" w:pos="0"/>
        </w:tabs>
        <w:ind w:firstLine="567"/>
        <w:jc w:val="both"/>
      </w:pPr>
      <w:r>
        <w:t>У</w:t>
      </w:r>
      <w:r w:rsidR="001E2301">
        <w:t xml:space="preserve"> </w:t>
      </w:r>
      <w:r w:rsidRPr="00DA353F">
        <w:t>потенциальных</w:t>
      </w:r>
      <w:r w:rsidR="001E2301">
        <w:t xml:space="preserve"> </w:t>
      </w:r>
      <w:r w:rsidRPr="00DA353F">
        <w:t>поставщиков/подрядчиков</w:t>
      </w:r>
      <w:r w:rsidR="001E2301">
        <w:t xml:space="preserve"> </w:t>
      </w:r>
      <w:r>
        <w:t>запрашивается</w:t>
      </w:r>
      <w:r w:rsidR="001E2301">
        <w:t xml:space="preserve"> </w:t>
      </w:r>
      <w:r w:rsidRPr="00DA353F">
        <w:t>коммерческо</w:t>
      </w:r>
      <w:r>
        <w:t>е</w:t>
      </w:r>
      <w:r w:rsidR="001E2301">
        <w:t xml:space="preserve"> </w:t>
      </w:r>
      <w:r w:rsidRPr="00DA353F">
        <w:t>предложени</w:t>
      </w:r>
      <w:r>
        <w:t>е</w:t>
      </w:r>
      <w:r w:rsidR="001E2301">
        <w:t xml:space="preserve"> </w:t>
      </w:r>
      <w:r w:rsidRPr="00DA353F">
        <w:t>(в</w:t>
      </w:r>
      <w:r w:rsidR="001E2301">
        <w:t xml:space="preserve"> </w:t>
      </w:r>
      <w:r w:rsidRPr="00DA353F">
        <w:t>виде</w:t>
      </w:r>
      <w:r w:rsidR="001E2301">
        <w:t xml:space="preserve"> </w:t>
      </w:r>
      <w:r w:rsidRPr="00DA353F">
        <w:t>счета</w:t>
      </w:r>
      <w:r w:rsidR="001E2301">
        <w:t xml:space="preserve"> </w:t>
      </w:r>
      <w:r w:rsidRPr="00DA353F">
        <w:t>на</w:t>
      </w:r>
      <w:r w:rsidR="001E2301">
        <w:t xml:space="preserve"> </w:t>
      </w:r>
      <w:r w:rsidRPr="00DA353F">
        <w:t>оплату).</w:t>
      </w:r>
      <w:r w:rsidR="001E2301">
        <w:t xml:space="preserve"> </w:t>
      </w:r>
      <w:r w:rsidRPr="00DA353F">
        <w:t>Коммерческие</w:t>
      </w:r>
      <w:r w:rsidR="001E2301">
        <w:t xml:space="preserve"> </w:t>
      </w:r>
      <w:r w:rsidRPr="00DA353F">
        <w:t>предложения</w:t>
      </w:r>
      <w:r w:rsidR="001E2301">
        <w:t xml:space="preserve"> </w:t>
      </w:r>
      <w:r w:rsidRPr="00DA353F">
        <w:t>запрашиваются</w:t>
      </w:r>
      <w:r w:rsidR="001E2301">
        <w:t xml:space="preserve"> </w:t>
      </w:r>
      <w:r w:rsidRPr="00DA353F">
        <w:t>как</w:t>
      </w:r>
      <w:r w:rsidR="001E2301">
        <w:t xml:space="preserve"> </w:t>
      </w:r>
      <w:r w:rsidRPr="00DA353F">
        <w:t>минимум</w:t>
      </w:r>
      <w:r w:rsidR="001E2301">
        <w:t xml:space="preserve"> </w:t>
      </w:r>
      <w:r w:rsidRPr="00DA353F">
        <w:t>у</w:t>
      </w:r>
      <w:r w:rsidR="001E2301">
        <w:t xml:space="preserve"> </w:t>
      </w:r>
      <w:r w:rsidRPr="00DA353F">
        <w:t>2-х</w:t>
      </w:r>
      <w:r w:rsidR="001E2301">
        <w:t xml:space="preserve"> </w:t>
      </w:r>
      <w:r w:rsidRPr="00DA353F">
        <w:t>участников</w:t>
      </w:r>
      <w:r w:rsidR="001E2301">
        <w:t xml:space="preserve"> </w:t>
      </w:r>
      <w:r w:rsidRPr="00DA353F">
        <w:t>(1</w:t>
      </w:r>
      <w:r w:rsidR="001E2301">
        <w:t xml:space="preserve"> </w:t>
      </w:r>
      <w:r w:rsidRPr="00DA353F">
        <w:t>рабочий</w:t>
      </w:r>
      <w:r w:rsidR="001E2301">
        <w:t xml:space="preserve"> </w:t>
      </w:r>
      <w:r w:rsidRPr="00DA353F">
        <w:t>день</w:t>
      </w:r>
      <w:r w:rsidR="001E2301">
        <w:t xml:space="preserve"> </w:t>
      </w:r>
      <w:r w:rsidRPr="00DA353F">
        <w:t>с</w:t>
      </w:r>
      <w:r w:rsidR="001E2301">
        <w:t xml:space="preserve"> </w:t>
      </w:r>
      <w:r w:rsidRPr="00DA353F">
        <w:t>момента</w:t>
      </w:r>
      <w:r w:rsidR="001E2301">
        <w:t xml:space="preserve"> </w:t>
      </w:r>
      <w:r w:rsidRPr="00DA353F">
        <w:t>аварии).</w:t>
      </w:r>
    </w:p>
    <w:p w:rsidR="00A35BC4" w:rsidRPr="00A35BC4" w:rsidRDefault="00045D9D" w:rsidP="00A35BC4">
      <w:pPr>
        <w:widowControl w:val="0"/>
        <w:tabs>
          <w:tab w:val="num" w:pos="0"/>
        </w:tabs>
        <w:ind w:hanging="11"/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7</w:t>
      </w:r>
      <w:r w:rsidR="00A35BC4" w:rsidRPr="00A35BC4">
        <w:rPr>
          <w:b/>
        </w:rPr>
        <w:t>.2.</w:t>
      </w:r>
      <w:r w:rsidR="001E2301">
        <w:rPr>
          <w:b/>
        </w:rPr>
        <w:t xml:space="preserve"> </w:t>
      </w:r>
      <w:r w:rsidR="00A35BC4" w:rsidRPr="00A35BC4">
        <w:rPr>
          <w:b/>
        </w:rPr>
        <w:t>Заключение</w:t>
      </w:r>
      <w:r w:rsidR="001E2301">
        <w:rPr>
          <w:b/>
        </w:rPr>
        <w:t xml:space="preserve"> </w:t>
      </w:r>
      <w:r w:rsidR="00A35BC4" w:rsidRPr="00A35BC4">
        <w:rPr>
          <w:b/>
        </w:rPr>
        <w:t>договора</w:t>
      </w:r>
      <w:r w:rsidR="001E2301">
        <w:rPr>
          <w:b/>
        </w:rPr>
        <w:t xml:space="preserve"> </w:t>
      </w:r>
      <w:r w:rsidR="00A35BC4" w:rsidRPr="00A35BC4">
        <w:rPr>
          <w:b/>
        </w:rPr>
        <w:t>с</w:t>
      </w:r>
      <w:r w:rsidR="001E2301">
        <w:rPr>
          <w:b/>
        </w:rPr>
        <w:t xml:space="preserve"> </w:t>
      </w:r>
      <w:r w:rsidR="00A35BC4" w:rsidRPr="00A35BC4">
        <w:rPr>
          <w:b/>
        </w:rPr>
        <w:t>подрядчиком/</w:t>
      </w:r>
      <w:r w:rsidR="001E2301">
        <w:rPr>
          <w:b/>
        </w:rPr>
        <w:t xml:space="preserve"> </w:t>
      </w:r>
      <w:r w:rsidR="00A35BC4" w:rsidRPr="00A35BC4">
        <w:rPr>
          <w:b/>
        </w:rPr>
        <w:t>поставщиком</w:t>
      </w:r>
    </w:p>
    <w:p w:rsidR="008F539B" w:rsidRPr="007A2F72" w:rsidRDefault="008F539B" w:rsidP="00C155F3">
      <w:pPr>
        <w:widowControl w:val="0"/>
        <w:tabs>
          <w:tab w:val="num" w:pos="0"/>
        </w:tabs>
        <w:ind w:firstLine="567"/>
        <w:jc w:val="both"/>
        <w:rPr>
          <w:u w:val="single"/>
        </w:rPr>
      </w:pPr>
      <w:r>
        <w:t>Договор</w:t>
      </w:r>
      <w:r w:rsidR="001E2301">
        <w:t xml:space="preserve"> </w:t>
      </w:r>
      <w:r>
        <w:t>заключается</w:t>
      </w:r>
      <w:r w:rsidR="001E2301">
        <w:t xml:space="preserve"> </w:t>
      </w:r>
      <w:r w:rsidRPr="00DA353F">
        <w:t>с</w:t>
      </w:r>
      <w:r w:rsidR="001E2301">
        <w:t xml:space="preserve"> </w:t>
      </w:r>
      <w:r w:rsidRPr="00DA353F">
        <w:t>поставщиком,</w:t>
      </w:r>
      <w:r w:rsidR="001E2301">
        <w:t xml:space="preserve"> </w:t>
      </w:r>
      <w:r w:rsidRPr="00DA353F">
        <w:t>предложившим</w:t>
      </w:r>
      <w:r w:rsidR="001E2301">
        <w:t xml:space="preserve"> </w:t>
      </w:r>
      <w:r w:rsidRPr="00DA353F">
        <w:t>наиболее</w:t>
      </w:r>
      <w:r w:rsidR="001E2301">
        <w:t xml:space="preserve"> </w:t>
      </w:r>
      <w:r w:rsidRPr="00DA353F">
        <w:t>выгодные</w:t>
      </w:r>
      <w:r w:rsidR="001E2301">
        <w:t xml:space="preserve"> </w:t>
      </w:r>
      <w:r w:rsidRPr="00DA353F">
        <w:t>условия</w:t>
      </w:r>
      <w:r>
        <w:t>,</w:t>
      </w:r>
      <w:r w:rsidR="001E2301">
        <w:t xml:space="preserve"> </w:t>
      </w:r>
      <w:r w:rsidRPr="00E43987">
        <w:t>в</w:t>
      </w:r>
      <w:r w:rsidR="001E2301">
        <w:t xml:space="preserve"> </w:t>
      </w:r>
      <w:r w:rsidRPr="00E43987">
        <w:t>срок</w:t>
      </w:r>
      <w:r w:rsidR="001E2301">
        <w:t xml:space="preserve"> </w:t>
      </w:r>
      <w:r w:rsidRPr="00E43987">
        <w:t>не</w:t>
      </w:r>
      <w:r w:rsidR="001E2301">
        <w:t xml:space="preserve"> </w:t>
      </w:r>
      <w:r w:rsidRPr="00E43987">
        <w:t>более</w:t>
      </w:r>
      <w:r w:rsidR="001E2301">
        <w:t xml:space="preserve"> </w:t>
      </w:r>
      <w:r w:rsidRPr="00E43987">
        <w:t>5</w:t>
      </w:r>
      <w:r w:rsidR="001E2301">
        <w:t xml:space="preserve"> </w:t>
      </w:r>
      <w:r w:rsidRPr="00E43987">
        <w:t>рабочих</w:t>
      </w:r>
      <w:r w:rsidR="001E2301">
        <w:t xml:space="preserve"> </w:t>
      </w:r>
      <w:r w:rsidRPr="00E43987">
        <w:t>дней,</w:t>
      </w:r>
      <w:r w:rsidR="001E2301">
        <w:t xml:space="preserve"> </w:t>
      </w:r>
      <w:r w:rsidRPr="00E43987">
        <w:t>с</w:t>
      </w:r>
      <w:r w:rsidR="001E2301">
        <w:t xml:space="preserve"> </w:t>
      </w:r>
      <w:r w:rsidRPr="00E43987">
        <w:t>момента</w:t>
      </w:r>
      <w:r w:rsidR="001E2301">
        <w:t xml:space="preserve"> </w:t>
      </w:r>
      <w:r w:rsidRPr="00E43987">
        <w:t>наступления</w:t>
      </w:r>
      <w:r w:rsidR="001E2301">
        <w:t xml:space="preserve"> </w:t>
      </w:r>
      <w:r w:rsidRPr="00E43987">
        <w:t>чрезвычайного</w:t>
      </w:r>
      <w:r w:rsidR="001E2301">
        <w:t xml:space="preserve"> </w:t>
      </w:r>
      <w:r w:rsidRPr="00E43987">
        <w:t>события</w:t>
      </w:r>
      <w:r w:rsidR="001E2301">
        <w:t xml:space="preserve"> </w:t>
      </w:r>
      <w:r w:rsidRPr="00E43987">
        <w:t>или</w:t>
      </w:r>
      <w:r w:rsidR="001E2301">
        <w:t xml:space="preserve"> </w:t>
      </w:r>
      <w:r w:rsidRPr="00E43987">
        <w:t>аварии</w:t>
      </w:r>
      <w:r w:rsidR="001E2301">
        <w:t xml:space="preserve"> </w:t>
      </w:r>
      <w:r w:rsidRPr="00E43987">
        <w:t>(инцидента).</w:t>
      </w:r>
      <w:r w:rsidR="001E2301">
        <w:t xml:space="preserve"> </w:t>
      </w:r>
      <w:r w:rsidRPr="00E43987">
        <w:t>В</w:t>
      </w:r>
      <w:r w:rsidR="001E2301">
        <w:t xml:space="preserve"> </w:t>
      </w:r>
      <w:r w:rsidRPr="00E43987">
        <w:t>случае</w:t>
      </w:r>
      <w:r w:rsidR="001E2301">
        <w:t xml:space="preserve"> </w:t>
      </w:r>
      <w:r w:rsidRPr="00E43987">
        <w:t>необходимости</w:t>
      </w:r>
      <w:r w:rsidR="001E2301">
        <w:t xml:space="preserve"> </w:t>
      </w:r>
      <w:r w:rsidRPr="00E43987">
        <w:t>согласования</w:t>
      </w:r>
      <w:r w:rsidR="001E2301">
        <w:t xml:space="preserve"> </w:t>
      </w:r>
      <w:r w:rsidRPr="00E43987">
        <w:t>договора</w:t>
      </w:r>
      <w:r w:rsidR="001E2301">
        <w:t xml:space="preserve"> </w:t>
      </w:r>
      <w:r w:rsidRPr="00E43987">
        <w:t>с</w:t>
      </w:r>
      <w:r w:rsidR="001E2301">
        <w:t xml:space="preserve"> </w:t>
      </w:r>
      <w:r w:rsidRPr="00E43987">
        <w:t>вышестоящей</w:t>
      </w:r>
      <w:r w:rsidR="001E2301">
        <w:t xml:space="preserve"> </w:t>
      </w:r>
      <w:r w:rsidRPr="00E43987">
        <w:t>организацией,</w:t>
      </w:r>
      <w:r w:rsidR="001E2301">
        <w:t xml:space="preserve"> </w:t>
      </w:r>
      <w:r w:rsidRPr="00E43987">
        <w:t>срок</w:t>
      </w:r>
      <w:r w:rsidR="001E2301">
        <w:t xml:space="preserve"> </w:t>
      </w:r>
      <w:r w:rsidRPr="00E43987">
        <w:t>заключения</w:t>
      </w:r>
      <w:r w:rsidR="001E2301">
        <w:t xml:space="preserve"> </w:t>
      </w:r>
      <w:r w:rsidRPr="00E43987">
        <w:t>договора</w:t>
      </w:r>
      <w:r w:rsidR="001E2301">
        <w:t xml:space="preserve"> </w:t>
      </w:r>
      <w:r w:rsidRPr="00E43987">
        <w:t>продлевается</w:t>
      </w:r>
      <w:r w:rsidR="001E2301">
        <w:t xml:space="preserve"> </w:t>
      </w:r>
      <w:r w:rsidRPr="00E43987">
        <w:t>на</w:t>
      </w:r>
      <w:r w:rsidR="001E2301">
        <w:t xml:space="preserve"> </w:t>
      </w:r>
      <w:r w:rsidRPr="00E43987">
        <w:t>период</w:t>
      </w:r>
      <w:r w:rsidR="001E2301">
        <w:t xml:space="preserve"> </w:t>
      </w:r>
      <w:r w:rsidRPr="00E43987">
        <w:t>согласования.</w:t>
      </w:r>
    </w:p>
    <w:p w:rsidR="008F539B" w:rsidRDefault="008F539B" w:rsidP="009F7892">
      <w:pPr>
        <w:widowControl w:val="0"/>
        <w:tabs>
          <w:tab w:val="num" w:pos="0"/>
        </w:tabs>
        <w:ind w:firstLine="567"/>
        <w:jc w:val="both"/>
      </w:pPr>
      <w:r>
        <w:t>Оформляется</w:t>
      </w:r>
      <w:r w:rsidR="001E2301">
        <w:t xml:space="preserve"> </w:t>
      </w:r>
      <w:r>
        <w:t>корректировка</w:t>
      </w:r>
      <w:r w:rsidR="001E2301">
        <w:t xml:space="preserve"> </w:t>
      </w:r>
      <w:r>
        <w:t>на</w:t>
      </w:r>
      <w:r w:rsidR="001E2301">
        <w:t xml:space="preserve"> </w:t>
      </w:r>
      <w:r>
        <w:t>дополнение</w:t>
      </w:r>
      <w:r w:rsidR="001E2301">
        <w:t xml:space="preserve"> </w:t>
      </w:r>
      <w:r>
        <w:t>ГКПЗ</w:t>
      </w:r>
      <w:r w:rsidR="001E2301">
        <w:t xml:space="preserve"> </w:t>
      </w:r>
      <w:r>
        <w:t>с</w:t>
      </w:r>
      <w:r w:rsidR="001E2301">
        <w:t xml:space="preserve"> </w:t>
      </w:r>
      <w:r>
        <w:t>созданием</w:t>
      </w:r>
      <w:r w:rsidR="001E2301">
        <w:t xml:space="preserve"> </w:t>
      </w:r>
      <w:r>
        <w:t>лота</w:t>
      </w:r>
      <w:r w:rsidR="001E2301">
        <w:t xml:space="preserve"> </w:t>
      </w:r>
      <w:r>
        <w:t>со</w:t>
      </w:r>
      <w:r w:rsidR="001E2301">
        <w:t xml:space="preserve"> </w:t>
      </w:r>
      <w:r>
        <w:t>способом</w:t>
      </w:r>
      <w:r w:rsidR="001E2301">
        <w:t xml:space="preserve"> </w:t>
      </w:r>
      <w:r>
        <w:t>закупки</w:t>
      </w:r>
      <w:r w:rsidR="001E2301">
        <w:t xml:space="preserve"> </w:t>
      </w:r>
      <w:r>
        <w:t>«Аварийная</w:t>
      </w:r>
      <w:r w:rsidR="001E2301">
        <w:t xml:space="preserve"> </w:t>
      </w:r>
      <w:r>
        <w:t>закупка»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УПП:</w:t>
      </w:r>
      <w:r w:rsidR="001E2301">
        <w:t xml:space="preserve"> </w:t>
      </w:r>
      <w:r>
        <w:t>МТО,</w:t>
      </w:r>
      <w:r w:rsidR="001E2301">
        <w:t xml:space="preserve"> </w:t>
      </w:r>
      <w:r>
        <w:t>с</w:t>
      </w:r>
      <w:r w:rsidR="001E2301">
        <w:t xml:space="preserve"> </w:t>
      </w:r>
      <w:r>
        <w:t>приложением</w:t>
      </w:r>
      <w:r w:rsidR="001E2301">
        <w:t xml:space="preserve"> </w:t>
      </w:r>
      <w:r>
        <w:t>всех</w:t>
      </w:r>
      <w:r w:rsidR="001E2301">
        <w:t xml:space="preserve"> </w:t>
      </w:r>
      <w:r>
        <w:t>необходимых</w:t>
      </w:r>
      <w:r w:rsidR="001E2301">
        <w:t xml:space="preserve"> </w:t>
      </w:r>
      <w:r>
        <w:t>документов</w:t>
      </w:r>
      <w:r w:rsidR="001E2301">
        <w:t xml:space="preserve"> </w:t>
      </w:r>
      <w:r>
        <w:t>(документ</w:t>
      </w:r>
      <w:r w:rsidR="001E2301">
        <w:t xml:space="preserve"> </w:t>
      </w:r>
      <w:r>
        <w:t>подтверждающий</w:t>
      </w:r>
      <w:r w:rsidR="001E2301">
        <w:t xml:space="preserve"> </w:t>
      </w:r>
      <w:r>
        <w:t>аварийную</w:t>
      </w:r>
      <w:r w:rsidR="001E2301">
        <w:t xml:space="preserve"> </w:t>
      </w:r>
      <w:r>
        <w:t>ситуацию</w:t>
      </w:r>
      <w:r w:rsidR="001E2301">
        <w:t xml:space="preserve"> </w:t>
      </w:r>
      <w:r>
        <w:t>(акт</w:t>
      </w:r>
      <w:r w:rsidR="001E2301">
        <w:t xml:space="preserve"> </w:t>
      </w:r>
      <w:r>
        <w:t>аварийности,</w:t>
      </w:r>
      <w:r w:rsidR="001E2301">
        <w:t xml:space="preserve"> </w:t>
      </w:r>
      <w:r>
        <w:t>дефектная</w:t>
      </w:r>
      <w:r w:rsidR="001E2301">
        <w:t xml:space="preserve"> </w:t>
      </w:r>
      <w:r>
        <w:t>ведомость,</w:t>
      </w:r>
      <w:r w:rsidR="001E2301">
        <w:t xml:space="preserve"> </w:t>
      </w:r>
      <w:r>
        <w:t>протокол</w:t>
      </w:r>
      <w:r w:rsidR="001E2301">
        <w:t xml:space="preserve"> </w:t>
      </w:r>
      <w:r>
        <w:t>совещания),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с</w:t>
      </w:r>
      <w:r w:rsidR="001E2301">
        <w:t xml:space="preserve"> </w:t>
      </w:r>
      <w:r>
        <w:t>визой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директора,</w:t>
      </w:r>
      <w:r w:rsidR="001E2301">
        <w:t xml:space="preserve"> </w:t>
      </w:r>
      <w:r>
        <w:t>копия</w:t>
      </w:r>
      <w:r w:rsidR="001E2301">
        <w:t xml:space="preserve"> </w:t>
      </w:r>
      <w:r>
        <w:t>заключенного</w:t>
      </w:r>
      <w:r w:rsidR="001E2301">
        <w:t xml:space="preserve"> </w:t>
      </w:r>
      <w:r>
        <w:t>договора,</w:t>
      </w:r>
      <w:r w:rsidR="001E2301">
        <w:t xml:space="preserve"> </w:t>
      </w:r>
      <w:r>
        <w:t>счета</w:t>
      </w:r>
      <w:r w:rsidR="001E2301">
        <w:t xml:space="preserve"> </w:t>
      </w:r>
      <w:r>
        <w:t>от</w:t>
      </w:r>
      <w:r w:rsidR="001E2301">
        <w:t xml:space="preserve"> </w:t>
      </w:r>
      <w:r>
        <w:t>поставщиков,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на</w:t>
      </w:r>
      <w:r w:rsidR="001E2301">
        <w:t xml:space="preserve"> </w:t>
      </w:r>
      <w:r>
        <w:t>начальника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о</w:t>
      </w:r>
      <w:r w:rsidR="001E2301">
        <w:t xml:space="preserve"> </w:t>
      </w:r>
      <w:r>
        <w:t>дополнении</w:t>
      </w:r>
      <w:r w:rsidR="001E2301">
        <w:t xml:space="preserve"> </w:t>
      </w:r>
      <w:r>
        <w:t>ГКПЗ).</w:t>
      </w:r>
      <w:bookmarkEnd w:id="33"/>
    </w:p>
    <w:p w:rsidR="009F7892" w:rsidRDefault="009F7892" w:rsidP="009F7892">
      <w:pPr>
        <w:widowControl w:val="0"/>
        <w:tabs>
          <w:tab w:val="num" w:pos="0"/>
        </w:tabs>
        <w:ind w:firstLine="567"/>
        <w:jc w:val="both"/>
      </w:pPr>
    </w:p>
    <w:p w:rsidR="009F7892" w:rsidRPr="00C155F3" w:rsidRDefault="009F7892" w:rsidP="009F7892">
      <w:pPr>
        <w:rPr>
          <w:b/>
        </w:rPr>
      </w:pPr>
      <w:r w:rsidRPr="00C155F3">
        <w:rPr>
          <w:b/>
        </w:rPr>
        <w:t>7.</w:t>
      </w:r>
      <w:r>
        <w:rPr>
          <w:b/>
        </w:rPr>
        <w:t>8</w:t>
      </w:r>
      <w:r w:rsidRPr="00C155F3">
        <w:rPr>
          <w:b/>
        </w:rPr>
        <w:t>.</w:t>
      </w:r>
      <w:r w:rsidR="001E2301">
        <w:rPr>
          <w:b/>
        </w:rPr>
        <w:t xml:space="preserve"> </w:t>
      </w:r>
      <w:r w:rsidRPr="00C155F3">
        <w:rPr>
          <w:b/>
        </w:rPr>
        <w:t>Проведение</w:t>
      </w:r>
      <w:r w:rsidR="001E2301">
        <w:rPr>
          <w:b/>
        </w:rPr>
        <w:t xml:space="preserve"> </w:t>
      </w:r>
      <w:r w:rsidRPr="00C155F3">
        <w:rPr>
          <w:b/>
        </w:rPr>
        <w:t>двухэтапной</w:t>
      </w:r>
      <w:r w:rsidR="001E2301">
        <w:rPr>
          <w:b/>
        </w:rPr>
        <w:t xml:space="preserve"> </w:t>
      </w:r>
      <w:r w:rsidRPr="00C155F3">
        <w:rPr>
          <w:b/>
        </w:rPr>
        <w:t>закупочной</w:t>
      </w:r>
      <w:r w:rsidR="001E2301">
        <w:rPr>
          <w:b/>
        </w:rPr>
        <w:t xml:space="preserve"> </w:t>
      </w:r>
      <w:r w:rsidRPr="00C155F3">
        <w:rPr>
          <w:b/>
        </w:rPr>
        <w:t>процедуры</w:t>
      </w:r>
    </w:p>
    <w:p w:rsidR="009F7892" w:rsidRDefault="009F7892" w:rsidP="009F7892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проведена</w:t>
      </w:r>
      <w:r w:rsidR="001E2301">
        <w:t xml:space="preserve"> </w:t>
      </w:r>
      <w:r>
        <w:t>двухэтапная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процедура.</w:t>
      </w:r>
      <w:r w:rsidR="001E2301">
        <w:t xml:space="preserve"> </w:t>
      </w:r>
      <w:r>
        <w:t>Первым</w:t>
      </w:r>
      <w:r w:rsidR="001E2301">
        <w:t xml:space="preserve"> </w:t>
      </w:r>
      <w:r>
        <w:t>этапом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предварительный</w:t>
      </w:r>
      <w:r w:rsidR="001E2301">
        <w:t xml:space="preserve"> </w:t>
      </w:r>
      <w:r>
        <w:t>квалификационный</w:t>
      </w:r>
      <w:r w:rsidR="001E2301">
        <w:t xml:space="preserve"> </w:t>
      </w:r>
      <w:r>
        <w:t>отбор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Регламентом</w:t>
      </w:r>
      <w:r w:rsidR="001E2301">
        <w:t xml:space="preserve"> </w:t>
      </w:r>
      <w:r>
        <w:t>процесса</w:t>
      </w:r>
      <w:r w:rsidR="001E2301">
        <w:t xml:space="preserve"> </w:t>
      </w:r>
      <w:r>
        <w:t>«Предварительного</w:t>
      </w:r>
      <w:r w:rsidR="001E2301">
        <w:t xml:space="preserve"> </w:t>
      </w:r>
      <w:r>
        <w:t>квалификационного</w:t>
      </w:r>
      <w:r w:rsidR="001E2301">
        <w:t xml:space="preserve"> </w:t>
      </w:r>
      <w:r>
        <w:t>отбора</w:t>
      </w:r>
      <w:r w:rsidR="001E2301">
        <w:t xml:space="preserve"> </w:t>
      </w:r>
      <w:r>
        <w:t>подрядных</w:t>
      </w:r>
      <w:r w:rsidR="001E2301">
        <w:t xml:space="preserve"> </w:t>
      </w:r>
      <w:r>
        <w:t>организаций».</w:t>
      </w:r>
    </w:p>
    <w:p w:rsidR="009F7892" w:rsidRDefault="009F7892" w:rsidP="009F7892">
      <w:pPr>
        <w:widowControl w:val="0"/>
        <w:tabs>
          <w:tab w:val="num" w:pos="0"/>
        </w:tabs>
        <w:ind w:firstLine="567"/>
        <w:jc w:val="both"/>
      </w:pPr>
      <w:r>
        <w:lastRenderedPageBreak/>
        <w:t>Вторым</w:t>
      </w:r>
      <w:r w:rsidR="001E2301">
        <w:t xml:space="preserve"> </w:t>
      </w:r>
      <w:r>
        <w:t>этапом</w:t>
      </w:r>
      <w:r w:rsidR="001E2301">
        <w:t xml:space="preserve"> </w:t>
      </w:r>
      <w:r>
        <w:t>является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закрытого</w:t>
      </w:r>
      <w:r w:rsidR="001E2301">
        <w:t xml:space="preserve"> </w:t>
      </w:r>
      <w:r>
        <w:t>запроса</w:t>
      </w:r>
      <w:r w:rsidR="001E2301">
        <w:t xml:space="preserve"> </w:t>
      </w:r>
      <w:r>
        <w:t>предложений/цен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п.</w:t>
      </w:r>
      <w:r w:rsidR="001E2301">
        <w:t xml:space="preserve"> </w:t>
      </w:r>
      <w:r w:rsidR="00AE13B1">
        <w:t>7.3</w:t>
      </w:r>
      <w:r>
        <w:t>.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:rsidR="009F7892" w:rsidRDefault="009F7892" w:rsidP="009F7892">
      <w:pPr>
        <w:widowControl w:val="0"/>
        <w:tabs>
          <w:tab w:val="num" w:pos="0"/>
        </w:tabs>
        <w:ind w:firstLine="567"/>
        <w:jc w:val="both"/>
      </w:pPr>
    </w:p>
    <w:p w:rsidR="007170CF" w:rsidRDefault="007170CF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34" w:name="_Toc443040524"/>
      <w:r>
        <w:t>описание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</w:t>
      </w:r>
      <w:r w:rsidR="00613797">
        <w:t>я</w:t>
      </w:r>
      <w:r w:rsidR="001E2301">
        <w:t xml:space="preserve"> </w:t>
      </w:r>
      <w:r>
        <w:t>переторжки</w:t>
      </w:r>
      <w:bookmarkEnd w:id="32"/>
      <w:bookmarkEnd w:id="34"/>
    </w:p>
    <w:p w:rsidR="0022220A" w:rsidRPr="00C155F3" w:rsidRDefault="00E70372" w:rsidP="00C155F3">
      <w:pPr>
        <w:rPr>
          <w:b/>
        </w:rPr>
      </w:pPr>
      <w:bookmarkStart w:id="35" w:name="_Toc320813473"/>
      <w:r w:rsidRPr="00C155F3">
        <w:rPr>
          <w:b/>
        </w:rPr>
        <w:t>8.1.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Проведение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  <w:bookmarkEnd w:id="35"/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Срок</w:t>
      </w:r>
      <w:r w:rsidR="001E2301">
        <w:t xml:space="preserve"> </w:t>
      </w:r>
      <w:r w:rsidRPr="004C1E1F">
        <w:t>проведения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не</w:t>
      </w:r>
      <w:r w:rsidR="001E2301">
        <w:t xml:space="preserve"> </w:t>
      </w:r>
      <w:r w:rsidRPr="004C1E1F">
        <w:t>должен</w:t>
      </w:r>
      <w:r w:rsidR="001E2301">
        <w:t xml:space="preserve"> </w:t>
      </w:r>
      <w:r w:rsidRPr="004C1E1F">
        <w:t>превышать</w:t>
      </w:r>
      <w:r w:rsidR="001E2301">
        <w:rPr>
          <w:spacing w:val="-1"/>
        </w:rPr>
        <w:t xml:space="preserve"> </w:t>
      </w:r>
      <w:r w:rsidR="0030594B">
        <w:rPr>
          <w:spacing w:val="-1"/>
        </w:rPr>
        <w:t>5</w:t>
      </w:r>
      <w:r w:rsidR="001E2301">
        <w:rPr>
          <w:spacing w:val="-1"/>
        </w:rPr>
        <w:t xml:space="preserve"> </w:t>
      </w:r>
      <w:r w:rsidR="0030594B">
        <w:rPr>
          <w:spacing w:val="-1"/>
        </w:rPr>
        <w:t>(</w:t>
      </w:r>
      <w:r w:rsidRPr="004C1E1F">
        <w:rPr>
          <w:spacing w:val="-1"/>
        </w:rPr>
        <w:t>пяти</w:t>
      </w:r>
      <w:r w:rsidR="0030594B">
        <w:rPr>
          <w:spacing w:val="-1"/>
        </w:rPr>
        <w:t>)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рабочих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дней</w:t>
      </w:r>
      <w:r w:rsidR="001E2301">
        <w:rPr>
          <w:spacing w:val="-1"/>
        </w:rPr>
        <w:t xml:space="preserve"> </w:t>
      </w:r>
      <w:r w:rsidRPr="004C1E1F">
        <w:t>после</w:t>
      </w:r>
      <w:r w:rsidR="001E2301">
        <w:t xml:space="preserve"> </w:t>
      </w:r>
      <w:r w:rsidRPr="004C1E1F">
        <w:t>дня</w:t>
      </w:r>
      <w:r w:rsidR="001E2301">
        <w:t xml:space="preserve"> </w:t>
      </w:r>
      <w:r w:rsidRPr="004C1E1F">
        <w:t>заседания</w:t>
      </w:r>
      <w:r w:rsidR="001E2301">
        <w:t xml:space="preserve"> </w:t>
      </w:r>
      <w:r w:rsidR="00846EC4">
        <w:t>ЗК/ЦЗК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рассмотрению</w:t>
      </w:r>
      <w:r w:rsidR="001E2301">
        <w:t xml:space="preserve"> </w:t>
      </w:r>
      <w:r w:rsidRPr="004C1E1F">
        <w:t>заявок</w:t>
      </w:r>
      <w:r w:rsidR="001E2301">
        <w:t xml:space="preserve"> </w:t>
      </w:r>
      <w:r w:rsidRPr="004C1E1F">
        <w:t>участников.</w:t>
      </w:r>
      <w:r w:rsidR="001E2301">
        <w:t xml:space="preserve"> </w:t>
      </w:r>
      <w:r w:rsidR="00356B2D">
        <w:t>В</w:t>
      </w:r>
      <w:r w:rsidR="001E2301">
        <w:t xml:space="preserve"> </w:t>
      </w:r>
      <w:r w:rsidR="00356B2D">
        <w:t>случае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переторжки</w:t>
      </w:r>
      <w:r w:rsidR="001E2301">
        <w:t xml:space="preserve"> </w:t>
      </w:r>
      <w:r w:rsidR="00356B2D">
        <w:t>регламентный</w:t>
      </w:r>
      <w:r w:rsidR="001E2301">
        <w:t xml:space="preserve"> </w:t>
      </w:r>
      <w:r w:rsidR="00356B2D">
        <w:t>срок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закупочной</w:t>
      </w:r>
      <w:r w:rsidR="001E2301">
        <w:t xml:space="preserve"> </w:t>
      </w:r>
      <w:r w:rsidR="00356B2D">
        <w:t>процедуры</w:t>
      </w:r>
      <w:r w:rsidR="001E2301">
        <w:t xml:space="preserve"> </w:t>
      </w:r>
      <w:r w:rsidR="00356B2D">
        <w:t>соответственно</w:t>
      </w:r>
      <w:r w:rsidR="001E2301">
        <w:t xml:space="preserve"> </w:t>
      </w:r>
      <w:r w:rsidR="00356B2D">
        <w:t>увеличивается</w:t>
      </w:r>
      <w:r w:rsidR="001E2301">
        <w:t xml:space="preserve"> </w:t>
      </w:r>
      <w:r w:rsidR="00356B2D">
        <w:t>на</w:t>
      </w:r>
      <w:r w:rsidR="001E2301">
        <w:t xml:space="preserve"> </w:t>
      </w:r>
      <w:r w:rsidR="00356B2D">
        <w:t>время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процедуры</w:t>
      </w:r>
      <w:r w:rsidR="001E2301">
        <w:t xml:space="preserve"> </w:t>
      </w:r>
      <w:r w:rsidR="00356B2D">
        <w:t>переторжки</w:t>
      </w:r>
      <w:r w:rsidR="001E2301">
        <w:t xml:space="preserve"> </w:t>
      </w:r>
      <w:r w:rsidR="00356B2D">
        <w:t>и</w:t>
      </w:r>
      <w:r w:rsidR="001E2301">
        <w:t xml:space="preserve"> </w:t>
      </w:r>
      <w:r w:rsidR="00356B2D">
        <w:t>экспертной</w:t>
      </w:r>
      <w:r w:rsidR="001E2301">
        <w:t xml:space="preserve"> </w:t>
      </w:r>
      <w:r w:rsidR="00356B2D">
        <w:t>оценки</w:t>
      </w:r>
      <w:r w:rsidR="001E2301">
        <w:t xml:space="preserve"> </w:t>
      </w:r>
      <w:r w:rsidR="00356B2D">
        <w:t>поступивших</w:t>
      </w:r>
      <w:r w:rsidR="001E2301">
        <w:t xml:space="preserve"> </w:t>
      </w:r>
      <w:r w:rsidR="00356B2D">
        <w:t>предложений.</w:t>
      </w:r>
    </w:p>
    <w:p w:rsidR="0022220A" w:rsidRPr="004C1E1F" w:rsidRDefault="0022220A" w:rsidP="00082FDC">
      <w:pPr>
        <w:pStyle w:val="m4"/>
        <w:widowControl w:val="0"/>
        <w:tabs>
          <w:tab w:val="num" w:pos="0"/>
        </w:tabs>
        <w:ind w:hanging="11"/>
        <w:rPr>
          <w:spacing w:val="-1"/>
        </w:rPr>
      </w:pPr>
    </w:p>
    <w:p w:rsidR="0022220A" w:rsidRPr="00C155F3" w:rsidRDefault="00E70372" w:rsidP="00C155F3">
      <w:pPr>
        <w:rPr>
          <w:b/>
        </w:rPr>
      </w:pPr>
      <w:r w:rsidRPr="00C155F3">
        <w:rPr>
          <w:b/>
        </w:rPr>
        <w:t>8.2.</w:t>
      </w:r>
      <w:r w:rsidR="001E2301">
        <w:rPr>
          <w:b/>
        </w:rPr>
        <w:t xml:space="preserve"> </w:t>
      </w:r>
      <w:r w:rsidR="0022220A" w:rsidRPr="00C155F3">
        <w:rPr>
          <w:b/>
        </w:rPr>
        <w:t>Общие</w:t>
      </w:r>
      <w:r w:rsidR="001E2301">
        <w:rPr>
          <w:b/>
        </w:rPr>
        <w:t xml:space="preserve"> </w:t>
      </w:r>
      <w:r w:rsidR="0022220A" w:rsidRPr="00C155F3">
        <w:rPr>
          <w:b/>
        </w:rPr>
        <w:t>положения</w:t>
      </w:r>
      <w:r w:rsidR="001E2301">
        <w:rPr>
          <w:b/>
        </w:rPr>
        <w:t xml:space="preserve"> </w:t>
      </w:r>
      <w:r w:rsidR="0022220A" w:rsidRPr="00C155F3">
        <w:rPr>
          <w:b/>
        </w:rPr>
        <w:t>о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проведении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</w:p>
    <w:p w:rsidR="0022220A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П</w:t>
      </w:r>
      <w:r w:rsidRPr="004C1E1F">
        <w:rPr>
          <w:spacing w:val="-1"/>
        </w:rPr>
        <w:t>осле</w:t>
      </w:r>
      <w:r w:rsidR="001E2301">
        <w:rPr>
          <w:spacing w:val="-1"/>
        </w:rPr>
        <w:t xml:space="preserve"> </w:t>
      </w:r>
      <w:r w:rsidRPr="004C1E1F">
        <w:t>принятия</w:t>
      </w:r>
      <w:r w:rsidR="001E2301">
        <w:t xml:space="preserve"> </w:t>
      </w:r>
      <w:r w:rsidRPr="004C1E1F">
        <w:t>решения</w:t>
      </w:r>
      <w:r w:rsidR="001E2301">
        <w:t xml:space="preserve"> </w:t>
      </w:r>
      <w:r w:rsidRPr="004C1E1F">
        <w:t>о</w:t>
      </w:r>
      <w:r w:rsidR="001E2301">
        <w:t xml:space="preserve"> </w:t>
      </w:r>
      <w:r w:rsidR="00861CE5">
        <w:t>соответствии</w:t>
      </w:r>
      <w:r w:rsidR="001E2301">
        <w:t xml:space="preserve"> </w:t>
      </w:r>
      <w:r w:rsidRPr="004C1E1F">
        <w:t>(</w:t>
      </w:r>
      <w:r w:rsidR="001E391A">
        <w:t>не</w:t>
      </w:r>
      <w:r w:rsidR="001E2301">
        <w:t xml:space="preserve"> </w:t>
      </w:r>
      <w:r w:rsidR="001E391A">
        <w:t>соответствии</w:t>
      </w:r>
      <w:r w:rsidRPr="004C1E1F">
        <w:t>)</w:t>
      </w:r>
      <w:r w:rsidR="001E2301">
        <w:t xml:space="preserve"> </w:t>
      </w:r>
      <w:r w:rsidR="001E391A">
        <w:t>условиям</w:t>
      </w:r>
      <w:r w:rsidR="001E2301">
        <w:t xml:space="preserve"> </w:t>
      </w:r>
      <w:r w:rsidR="001E391A">
        <w:t>закупочной</w:t>
      </w:r>
      <w:r w:rsidR="001E2301">
        <w:t xml:space="preserve"> </w:t>
      </w:r>
      <w:r w:rsidR="001E391A">
        <w:t>документации,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1E391A">
        <w:t>том</w:t>
      </w:r>
      <w:r w:rsidR="001E2301">
        <w:t xml:space="preserve"> </w:t>
      </w:r>
      <w:r w:rsidR="001E391A">
        <w:t>числе</w:t>
      </w:r>
      <w:r w:rsidR="001E2301">
        <w:t xml:space="preserve"> </w:t>
      </w:r>
      <w:r w:rsidR="001E391A">
        <w:t>условиям</w:t>
      </w:r>
      <w:r w:rsidR="001E2301">
        <w:t xml:space="preserve"> </w:t>
      </w:r>
      <w:r w:rsidR="001E391A">
        <w:t>Технического</w:t>
      </w:r>
      <w:r w:rsidR="001E2301">
        <w:t xml:space="preserve"> </w:t>
      </w:r>
      <w:r w:rsidR="001E391A">
        <w:t>задания</w:t>
      </w:r>
      <w:r w:rsidR="001E2301">
        <w:t xml:space="preserve"> </w:t>
      </w:r>
      <w:r w:rsidR="001E391A">
        <w:t>и</w:t>
      </w:r>
      <w:r w:rsidR="001E2301">
        <w:t xml:space="preserve"> </w:t>
      </w:r>
      <w:r w:rsidR="001E391A">
        <w:t>составления</w:t>
      </w:r>
      <w:r w:rsidR="001E2301">
        <w:t xml:space="preserve"> </w:t>
      </w:r>
      <w:r w:rsidR="001E391A">
        <w:t>первоначальной</w:t>
      </w:r>
      <w:r w:rsidR="001E2301">
        <w:t xml:space="preserve"> </w:t>
      </w:r>
      <w:r w:rsidR="001E391A">
        <w:t>итоговой</w:t>
      </w:r>
      <w:r w:rsidR="001E2301">
        <w:t xml:space="preserve"> </w:t>
      </w:r>
      <w:r w:rsidR="001E391A">
        <w:t>(бал</w:t>
      </w:r>
      <w:r w:rsidR="000372BC">
        <w:t>л</w:t>
      </w:r>
      <w:r w:rsidR="001E391A">
        <w:t>ьной)</w:t>
      </w:r>
      <w:r w:rsidR="001E2301">
        <w:t xml:space="preserve"> </w:t>
      </w:r>
      <w:r w:rsidR="001E391A">
        <w:t>оценки</w:t>
      </w:r>
      <w:r w:rsidRPr="004C1E1F">
        <w:t>,</w:t>
      </w:r>
      <w:r w:rsidR="001E2301">
        <w:rPr>
          <w:spacing w:val="-1"/>
        </w:rPr>
        <w:t xml:space="preserve"> </w:t>
      </w:r>
      <w:r w:rsidR="00D566A2">
        <w:rPr>
          <w:spacing w:val="-1"/>
        </w:rPr>
        <w:t>З</w:t>
      </w:r>
      <w:r w:rsidRPr="004C1E1F">
        <w:rPr>
          <w:spacing w:val="-1"/>
        </w:rPr>
        <w:t>акупочной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комиссией</w:t>
      </w:r>
      <w:r w:rsidR="00D566A2">
        <w:rPr>
          <w:spacing w:val="-1"/>
        </w:rPr>
        <w:t>/Центральной</w:t>
      </w:r>
      <w:r w:rsidR="001E2301">
        <w:rPr>
          <w:spacing w:val="-1"/>
        </w:rPr>
        <w:t xml:space="preserve"> </w:t>
      </w:r>
      <w:r w:rsidR="00D566A2" w:rsidRPr="004C1E1F">
        <w:rPr>
          <w:spacing w:val="-1"/>
        </w:rPr>
        <w:t>закупочной</w:t>
      </w:r>
      <w:r w:rsidR="001E2301">
        <w:rPr>
          <w:spacing w:val="-1"/>
        </w:rPr>
        <w:t xml:space="preserve"> </w:t>
      </w:r>
      <w:r w:rsidR="00D566A2" w:rsidRPr="004C1E1F">
        <w:rPr>
          <w:spacing w:val="-1"/>
        </w:rPr>
        <w:t>комиссией</w:t>
      </w:r>
      <w:r w:rsidR="001E2301">
        <w:t xml:space="preserve"> </w:t>
      </w:r>
      <w:r w:rsidRPr="004C1E1F">
        <w:t>может</w:t>
      </w:r>
      <w:r w:rsidR="001E2301">
        <w:t xml:space="preserve"> </w:t>
      </w:r>
      <w:r w:rsidRPr="004C1E1F">
        <w:t>быть</w:t>
      </w:r>
      <w:r w:rsidR="001E2301">
        <w:t xml:space="preserve"> </w:t>
      </w:r>
      <w:r w:rsidRPr="004C1E1F">
        <w:t>принято</w:t>
      </w:r>
      <w:r w:rsidR="001E2301">
        <w:t xml:space="preserve"> </w:t>
      </w: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7B3330">
        <w:t>проведении</w:t>
      </w:r>
      <w:r w:rsidR="001E2301">
        <w:t xml:space="preserve"> </w:t>
      </w:r>
      <w:r w:rsidRPr="007B3330">
        <w:t>переторжки.</w:t>
      </w:r>
      <w:r w:rsidR="001E2301">
        <w:t xml:space="preserve"> </w:t>
      </w:r>
      <w:r w:rsidRPr="007B3330">
        <w:t>Переторжка</w:t>
      </w:r>
      <w:r w:rsidR="001E2301">
        <w:t xml:space="preserve"> </w:t>
      </w:r>
      <w:r w:rsidRPr="007B3330">
        <w:t>проводится</w:t>
      </w:r>
      <w:r w:rsidR="001E2301">
        <w:t xml:space="preserve"> </w:t>
      </w:r>
      <w:r w:rsidRPr="007B3330">
        <w:t>в</w:t>
      </w:r>
      <w:r w:rsidR="001E2301">
        <w:t xml:space="preserve"> </w:t>
      </w:r>
      <w:r w:rsidRPr="007B3330">
        <w:t>случае,</w:t>
      </w:r>
      <w:r w:rsidR="001E2301">
        <w:t xml:space="preserve"> </w:t>
      </w:r>
      <w:r w:rsidRPr="007B3330">
        <w:t>если</w:t>
      </w:r>
      <w:r w:rsidR="001E2301">
        <w:t xml:space="preserve"> </w:t>
      </w:r>
      <w:r w:rsidR="00D566A2">
        <w:t>ЗК/ЦЗК</w:t>
      </w:r>
      <w:r w:rsidR="001E2301">
        <w:t xml:space="preserve"> </w:t>
      </w:r>
      <w:r w:rsidRPr="007B3330">
        <w:t>считает,</w:t>
      </w:r>
      <w:r w:rsidR="001E2301">
        <w:t xml:space="preserve"> </w:t>
      </w:r>
      <w:r w:rsidRPr="007B3330">
        <w:t>что</w:t>
      </w:r>
      <w:r w:rsidR="001E2301">
        <w:t xml:space="preserve"> </w:t>
      </w:r>
      <w:r w:rsidRPr="007B3330">
        <w:t>цены,</w:t>
      </w:r>
      <w:r w:rsidR="001E2301">
        <w:t xml:space="preserve"> </w:t>
      </w:r>
      <w:r w:rsidRPr="007B3330">
        <w:t>заявленные</w:t>
      </w:r>
      <w:r w:rsidR="001E2301">
        <w:t xml:space="preserve"> </w:t>
      </w:r>
      <w:r w:rsidRPr="007B3330">
        <w:t>участниками,</w:t>
      </w:r>
      <w:r w:rsidR="001E2301">
        <w:t xml:space="preserve"> </w:t>
      </w:r>
      <w:r w:rsidRPr="007B3330">
        <w:t>могут</w:t>
      </w:r>
      <w:r w:rsidR="001E2301">
        <w:t xml:space="preserve"> </w:t>
      </w:r>
      <w:r w:rsidRPr="007B3330">
        <w:t>быть</w:t>
      </w:r>
      <w:r w:rsidR="001E2301">
        <w:t xml:space="preserve"> </w:t>
      </w:r>
      <w:r w:rsidRPr="007B3330">
        <w:t>снижены.</w:t>
      </w:r>
      <w:r w:rsidR="001E2301">
        <w:t xml:space="preserve"> </w:t>
      </w:r>
    </w:p>
    <w:p w:rsidR="00F73DE1" w:rsidRPr="007B3330" w:rsidRDefault="00F73DE1" w:rsidP="00EB777F">
      <w:pPr>
        <w:pStyle w:val="m4"/>
        <w:widowControl w:val="0"/>
        <w:tabs>
          <w:tab w:val="num" w:pos="0"/>
        </w:tabs>
        <w:ind w:firstLine="567"/>
      </w:pPr>
      <w:r>
        <w:t>Организатор</w:t>
      </w:r>
      <w:r w:rsidR="001E2301">
        <w:t xml:space="preserve"> </w:t>
      </w:r>
      <w:r>
        <w:t>оставляет</w:t>
      </w:r>
      <w:r w:rsidR="001E2301">
        <w:t xml:space="preserve"> </w:t>
      </w:r>
      <w:r>
        <w:t>за</w:t>
      </w:r>
      <w:r w:rsidR="001E2301">
        <w:t xml:space="preserve"> </w:t>
      </w:r>
      <w:r>
        <w:t>собой</w:t>
      </w:r>
      <w:r w:rsidR="001E2301">
        <w:t xml:space="preserve"> </w:t>
      </w:r>
      <w:r>
        <w:t>право</w:t>
      </w:r>
      <w:r w:rsidR="001E2301">
        <w:t xml:space="preserve"> </w:t>
      </w:r>
      <w:r>
        <w:t>проводить</w:t>
      </w:r>
      <w:r w:rsidR="001E2301">
        <w:t xml:space="preserve"> </w:t>
      </w:r>
      <w:r>
        <w:t>переторжку</w:t>
      </w:r>
      <w:r w:rsidR="001E2301">
        <w:t xml:space="preserve"> </w:t>
      </w:r>
      <w:r>
        <w:t>до</w:t>
      </w:r>
      <w:r w:rsidR="001E2301">
        <w:t xml:space="preserve"> </w:t>
      </w:r>
      <w:r>
        <w:t>вынесения</w:t>
      </w:r>
      <w:r w:rsidR="001E2301">
        <w:t xml:space="preserve"> </w:t>
      </w:r>
      <w:r>
        <w:t>вопроса</w:t>
      </w:r>
      <w:r w:rsidR="001E2301">
        <w:t xml:space="preserve"> </w:t>
      </w:r>
      <w:r>
        <w:t>на</w:t>
      </w:r>
      <w:r w:rsidR="001E2301">
        <w:t xml:space="preserve"> </w:t>
      </w:r>
      <w:r>
        <w:t>рассмотрение</w:t>
      </w:r>
      <w:r w:rsidR="001E2301">
        <w:t xml:space="preserve"> </w:t>
      </w:r>
      <w:r>
        <w:t>ЗК/ЦЗК</w:t>
      </w:r>
      <w:r w:rsidR="001E2301">
        <w:t xml:space="preserve"> </w:t>
      </w:r>
      <w:r>
        <w:t>в</w:t>
      </w:r>
      <w:r w:rsidR="001E2301">
        <w:t xml:space="preserve"> </w:t>
      </w:r>
      <w:r>
        <w:t>случае,</w:t>
      </w:r>
      <w:r w:rsidR="001E2301">
        <w:t xml:space="preserve"> </w:t>
      </w:r>
      <w:r>
        <w:t>если</w:t>
      </w:r>
      <w:r w:rsidR="001E2301">
        <w:t xml:space="preserve"> </w:t>
      </w:r>
      <w:r>
        <w:t>коммерческие</w:t>
      </w:r>
      <w:r w:rsidR="001E2301">
        <w:t xml:space="preserve"> </w:t>
      </w:r>
      <w:r>
        <w:t>предложения</w:t>
      </w:r>
      <w:r w:rsidR="001E2301">
        <w:t xml:space="preserve"> </w:t>
      </w:r>
      <w:r>
        <w:t>всех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соответствуют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документации.</w:t>
      </w:r>
    </w:p>
    <w:p w:rsidR="00082FDC" w:rsidRDefault="0022220A" w:rsidP="00EB777F">
      <w:pPr>
        <w:pStyle w:val="m4"/>
        <w:widowControl w:val="0"/>
        <w:tabs>
          <w:tab w:val="num" w:pos="0"/>
        </w:tabs>
        <w:ind w:firstLine="567"/>
      </w:pPr>
      <w:r w:rsidRPr="007B3330">
        <w:t>По</w:t>
      </w:r>
      <w:r w:rsidR="001E2301">
        <w:t xml:space="preserve"> </w:t>
      </w:r>
      <w:r w:rsidRPr="007B3330">
        <w:t>решению</w:t>
      </w:r>
      <w:r w:rsidR="001E2301">
        <w:t xml:space="preserve"> </w:t>
      </w:r>
      <w:r w:rsidR="00D566A2">
        <w:t>ЗК/ЦЗК</w:t>
      </w:r>
      <w:r w:rsidR="001E2301">
        <w:t xml:space="preserve"> </w:t>
      </w:r>
      <w:r w:rsidRPr="007B3330">
        <w:t>право</w:t>
      </w:r>
      <w:r w:rsidR="001E2301">
        <w:t xml:space="preserve"> </w:t>
      </w:r>
      <w:r w:rsidRPr="007B3330">
        <w:t>проведения</w:t>
      </w:r>
      <w:r w:rsidR="001E2301">
        <w:t xml:space="preserve"> </w:t>
      </w:r>
      <w:r w:rsidRPr="007B3330">
        <w:t>переторжки</w:t>
      </w:r>
      <w:r w:rsidR="001E2301">
        <w:t xml:space="preserve"> </w:t>
      </w:r>
      <w:r w:rsidRPr="007B3330">
        <w:t>может</w:t>
      </w:r>
      <w:r w:rsidR="001E2301">
        <w:t xml:space="preserve"> </w:t>
      </w:r>
      <w:r w:rsidRPr="007B3330">
        <w:t>быть</w:t>
      </w:r>
      <w:r w:rsidR="001E2301">
        <w:t xml:space="preserve"> </w:t>
      </w:r>
      <w:r w:rsidRPr="007B3330">
        <w:t>делегировано</w:t>
      </w:r>
      <w:r w:rsidR="001E2301">
        <w:t xml:space="preserve"> </w:t>
      </w:r>
      <w:r w:rsidRPr="007B3330">
        <w:t>рабочей</w:t>
      </w:r>
      <w:r w:rsidR="001E2301">
        <w:t xml:space="preserve"> </w:t>
      </w:r>
      <w:r w:rsidRPr="007B3330">
        <w:t>группе</w:t>
      </w:r>
      <w:r w:rsidR="001E2301">
        <w:t xml:space="preserve"> </w:t>
      </w:r>
      <w:r w:rsidRPr="007B3330">
        <w:t>по</w:t>
      </w:r>
      <w:r w:rsidR="001E2301">
        <w:t xml:space="preserve"> </w:t>
      </w:r>
      <w:r w:rsidRPr="007B3330">
        <w:t>рассмотрению</w:t>
      </w:r>
      <w:r w:rsidR="001E2301">
        <w:t xml:space="preserve"> </w:t>
      </w:r>
      <w:r w:rsidRPr="007B3330">
        <w:t>заявок</w:t>
      </w:r>
      <w:r w:rsidR="001E2301">
        <w:t xml:space="preserve"> </w:t>
      </w:r>
      <w:r w:rsidRPr="007B3330">
        <w:t>участников.</w:t>
      </w:r>
      <w:r w:rsidR="001E2301">
        <w:t xml:space="preserve"> </w:t>
      </w:r>
      <w:r w:rsidRPr="007B3330">
        <w:t>Количество</w:t>
      </w:r>
      <w:r w:rsidR="001E2301">
        <w:t xml:space="preserve"> </w:t>
      </w:r>
      <w:r w:rsidRPr="007B3330">
        <w:t>случаев</w:t>
      </w:r>
      <w:r w:rsidR="001E2301">
        <w:t xml:space="preserve"> </w:t>
      </w:r>
      <w:r w:rsidRPr="007B3330">
        <w:t>проведения</w:t>
      </w:r>
      <w:r w:rsidR="001E2301">
        <w:t xml:space="preserve"> </w:t>
      </w:r>
      <w:r w:rsidRPr="007B3330">
        <w:t>переторжки</w:t>
      </w:r>
      <w:r w:rsidR="001E2301">
        <w:t xml:space="preserve"> </w:t>
      </w:r>
      <w:r w:rsidRPr="007B3330">
        <w:t>ограничивается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1E391A">
        <w:t>количестве</w:t>
      </w:r>
      <w:r w:rsidR="001E2301">
        <w:t xml:space="preserve"> </w:t>
      </w:r>
      <w:r w:rsidR="001E391A">
        <w:t>двух</w:t>
      </w:r>
      <w:r w:rsidR="001E2301">
        <w:t xml:space="preserve"> </w:t>
      </w:r>
      <w:r w:rsidR="001E391A">
        <w:t>раз,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D566A2">
        <w:t>отдельных</w:t>
      </w:r>
      <w:r w:rsidR="001E2301">
        <w:t xml:space="preserve"> </w:t>
      </w:r>
      <w:r w:rsidR="001E391A">
        <w:t>случаях</w:t>
      </w:r>
      <w:r w:rsidR="001E2301">
        <w:t xml:space="preserve"> </w:t>
      </w:r>
      <w:r w:rsidR="001E391A">
        <w:t>допускается</w:t>
      </w:r>
      <w:r w:rsidR="001E2301">
        <w:t xml:space="preserve"> </w:t>
      </w:r>
      <w:r w:rsidR="001E391A">
        <w:t>большее</w:t>
      </w:r>
      <w:r w:rsidR="001E2301">
        <w:t xml:space="preserve"> </w:t>
      </w:r>
      <w:r w:rsidR="001E391A">
        <w:t>количество</w:t>
      </w:r>
      <w:r w:rsidR="001E2301">
        <w:t xml:space="preserve"> </w:t>
      </w:r>
      <w:r w:rsidR="001E391A">
        <w:t>переторжек</w:t>
      </w:r>
      <w:r w:rsidRPr="007B3330">
        <w:t>.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Срок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устанавливается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решением</w:t>
      </w:r>
      <w:r w:rsidR="001E2301">
        <w:rPr>
          <w:spacing w:val="-1"/>
        </w:rPr>
        <w:t xml:space="preserve"> </w:t>
      </w:r>
      <w:r w:rsidR="00D566A2">
        <w:t>ЗК/ЦЗК</w:t>
      </w:r>
      <w:r w:rsidRPr="007B3330">
        <w:rPr>
          <w:spacing w:val="-1"/>
        </w:rPr>
        <w:t>,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но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в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любом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случае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должен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составлять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не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более</w:t>
      </w:r>
      <w:r w:rsidR="001E2301">
        <w:rPr>
          <w:spacing w:val="-1"/>
        </w:rPr>
        <w:t xml:space="preserve"> </w:t>
      </w:r>
      <w:r w:rsidR="00F73DE1">
        <w:rPr>
          <w:spacing w:val="-1"/>
        </w:rPr>
        <w:t>5</w:t>
      </w:r>
      <w:r w:rsidR="001E2301">
        <w:rPr>
          <w:spacing w:val="-1"/>
        </w:rPr>
        <w:t xml:space="preserve"> </w:t>
      </w:r>
      <w:r w:rsidR="00F73DE1">
        <w:rPr>
          <w:spacing w:val="-1"/>
        </w:rPr>
        <w:t>(</w:t>
      </w:r>
      <w:r w:rsidRPr="007B3330">
        <w:rPr>
          <w:spacing w:val="-1"/>
        </w:rPr>
        <w:t>пяти</w:t>
      </w:r>
      <w:r w:rsidR="00F73DE1">
        <w:rPr>
          <w:spacing w:val="-1"/>
        </w:rPr>
        <w:t>)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рабочих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дней.</w:t>
      </w:r>
      <w:r w:rsidR="001E2301">
        <w:rPr>
          <w:spacing w:val="-1"/>
        </w:rPr>
        <w:t xml:space="preserve"> </w:t>
      </w:r>
      <w:r>
        <w:rPr>
          <w:spacing w:val="-1"/>
        </w:rPr>
        <w:t>При</w:t>
      </w:r>
      <w:r w:rsidR="001E2301">
        <w:rPr>
          <w:spacing w:val="-1"/>
        </w:rPr>
        <w:t xml:space="preserve"> </w:t>
      </w:r>
      <w:r>
        <w:rPr>
          <w:spacing w:val="-1"/>
        </w:rPr>
        <w:t>этом</w:t>
      </w:r>
      <w:r w:rsidR="001E2301">
        <w:rPr>
          <w:spacing w:val="-1"/>
        </w:rPr>
        <w:t xml:space="preserve"> </w:t>
      </w:r>
      <w:r>
        <w:rPr>
          <w:spacing w:val="-1"/>
        </w:rPr>
        <w:t>срок</w:t>
      </w:r>
      <w:r w:rsidR="001E2301">
        <w:rPr>
          <w:spacing w:val="-1"/>
        </w:rPr>
        <w:t xml:space="preserve"> </w:t>
      </w:r>
      <w:r>
        <w:rPr>
          <w:spacing w:val="-1"/>
        </w:rPr>
        <w:t>приема</w:t>
      </w:r>
      <w:r w:rsidR="001E2301">
        <w:rPr>
          <w:spacing w:val="-1"/>
        </w:rPr>
        <w:t xml:space="preserve"> </w:t>
      </w:r>
      <w:r>
        <w:rPr>
          <w:spacing w:val="-1"/>
        </w:rPr>
        <w:t>предложений</w:t>
      </w:r>
      <w:r w:rsidR="001E2301">
        <w:rPr>
          <w:spacing w:val="-1"/>
        </w:rPr>
        <w:t xml:space="preserve"> </w:t>
      </w:r>
      <w:r>
        <w:rPr>
          <w:spacing w:val="-1"/>
        </w:rPr>
        <w:t>участников</w:t>
      </w:r>
      <w:r w:rsidR="001E2301">
        <w:rPr>
          <w:spacing w:val="-1"/>
        </w:rPr>
        <w:t xml:space="preserve"> </w:t>
      </w:r>
      <w:r>
        <w:rPr>
          <w:spacing w:val="-1"/>
        </w:rPr>
        <w:t>должен</w:t>
      </w:r>
      <w:r w:rsidR="001E2301">
        <w:rPr>
          <w:spacing w:val="-1"/>
        </w:rPr>
        <w:t xml:space="preserve"> </w:t>
      </w:r>
      <w:r>
        <w:rPr>
          <w:spacing w:val="-1"/>
        </w:rPr>
        <w:t>составлять</w:t>
      </w:r>
      <w:r w:rsidR="001E2301">
        <w:rPr>
          <w:spacing w:val="-1"/>
        </w:rPr>
        <w:t xml:space="preserve"> </w:t>
      </w:r>
      <w:r>
        <w:rPr>
          <w:spacing w:val="-1"/>
        </w:rPr>
        <w:t>не</w:t>
      </w:r>
      <w:r w:rsidR="001E2301">
        <w:rPr>
          <w:spacing w:val="-1"/>
        </w:rPr>
        <w:t xml:space="preserve"> </w:t>
      </w:r>
      <w:r>
        <w:rPr>
          <w:spacing w:val="-1"/>
        </w:rPr>
        <w:t>менее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одного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дня</w:t>
      </w:r>
      <w:r w:rsidR="001E2301">
        <w:rPr>
          <w:spacing w:val="-1"/>
        </w:rPr>
        <w:t xml:space="preserve"> </w:t>
      </w:r>
      <w:r>
        <w:rPr>
          <w:spacing w:val="-1"/>
        </w:rPr>
        <w:t>(при</w:t>
      </w:r>
      <w:r w:rsidR="001E2301">
        <w:rPr>
          <w:spacing w:val="-1"/>
        </w:rPr>
        <w:t xml:space="preserve"> </w:t>
      </w:r>
      <w:r>
        <w:rPr>
          <w:spacing w:val="-1"/>
        </w:rPr>
        <w:t>этом</w:t>
      </w:r>
      <w:r w:rsidR="001E2301">
        <w:rPr>
          <w:spacing w:val="-1"/>
        </w:rPr>
        <w:t xml:space="preserve"> </w:t>
      </w:r>
      <w:r>
        <w:rPr>
          <w:spacing w:val="-1"/>
        </w:rPr>
        <w:t>день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объявления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на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ЭТП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(</w:t>
      </w:r>
      <w:r>
        <w:t>уведомления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переторжки</w:t>
      </w:r>
      <w:r w:rsidR="001E2301">
        <w:t xml:space="preserve"> </w:t>
      </w:r>
      <w:r w:rsidR="001E391A">
        <w:t>для</w:t>
      </w:r>
      <w:r w:rsidR="001E2301">
        <w:t xml:space="preserve"> </w:t>
      </w:r>
      <w:r w:rsidR="001E391A">
        <w:t>закупок</w:t>
      </w:r>
      <w:r w:rsidR="001E2301">
        <w:t xml:space="preserve"> </w:t>
      </w:r>
      <w:r w:rsidR="001E391A">
        <w:t>проводимых</w:t>
      </w:r>
      <w:r w:rsidR="001E2301">
        <w:t xml:space="preserve"> </w:t>
      </w:r>
      <w:r w:rsidR="001E391A">
        <w:t>не</w:t>
      </w:r>
      <w:r w:rsidR="001E2301">
        <w:t xml:space="preserve"> </w:t>
      </w:r>
      <w:r w:rsidR="001E391A">
        <w:t>на</w:t>
      </w:r>
      <w:r w:rsidR="001E2301">
        <w:t xml:space="preserve"> </w:t>
      </w:r>
      <w:r w:rsidR="001E391A">
        <w:t>ЭТП</w:t>
      </w:r>
      <w:r w:rsidR="001E391A" w:rsidRPr="001E391A">
        <w:t>)</w:t>
      </w:r>
      <w:r w:rsidR="001E2301">
        <w:t xml:space="preserve"> </w:t>
      </w:r>
      <w:r>
        <w:t>и</w:t>
      </w:r>
      <w:r w:rsidR="001E2301">
        <w:t xml:space="preserve"> </w:t>
      </w:r>
      <w:r>
        <w:t>день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срока</w:t>
      </w:r>
      <w:r w:rsidR="001E2301">
        <w:t xml:space="preserve"> </w:t>
      </w:r>
      <w:r>
        <w:t>приема</w:t>
      </w:r>
      <w:r w:rsidR="001E2301">
        <w:t xml:space="preserve"> </w:t>
      </w:r>
      <w:r>
        <w:t>ответных</w:t>
      </w:r>
      <w:r w:rsidR="001E2301">
        <w:t xml:space="preserve"> </w:t>
      </w:r>
      <w:r>
        <w:t>предложений</w:t>
      </w:r>
      <w:r w:rsidR="001E2301">
        <w:t xml:space="preserve"> </w:t>
      </w:r>
      <w:r>
        <w:t>не</w:t>
      </w:r>
      <w:r w:rsidR="001E2301">
        <w:t xml:space="preserve"> </w:t>
      </w:r>
      <w:r>
        <w:t>учитывается).</w:t>
      </w:r>
      <w:r w:rsidR="001E2301">
        <w:t xml:space="preserve"> 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spacing w:val="-1"/>
        </w:rPr>
        <w:t>Переторжка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среди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всех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участников,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признанных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соответствующими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условиям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закупочной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документа</w:t>
      </w:r>
      <w:r w:rsidR="00CA7C4E">
        <w:rPr>
          <w:spacing w:val="-1"/>
        </w:rPr>
        <w:t>ц</w:t>
      </w:r>
      <w:r w:rsidR="001E391A">
        <w:rPr>
          <w:spacing w:val="-1"/>
        </w:rPr>
        <w:t>ии</w:t>
      </w:r>
      <w:r w:rsidRPr="004C1E1F">
        <w:rPr>
          <w:spacing w:val="-1"/>
        </w:rPr>
        <w:t>.</w:t>
      </w:r>
      <w:r w:rsidR="001E2301">
        <w:rPr>
          <w:spacing w:val="-1"/>
        </w:rPr>
        <w:t xml:space="preserve"> </w:t>
      </w:r>
      <w:r w:rsidRPr="004C1E1F">
        <w:t>В</w:t>
      </w:r>
      <w:r w:rsidR="001E2301">
        <w:t xml:space="preserve"> </w:t>
      </w:r>
      <w:r w:rsidRPr="004C1E1F">
        <w:t>случае</w:t>
      </w:r>
      <w:r w:rsidR="00CA7C4E">
        <w:t>,</w:t>
      </w:r>
      <w:r w:rsidR="001E2301">
        <w:t xml:space="preserve"> </w:t>
      </w:r>
      <w:r w:rsidR="00CA7C4E">
        <w:t>если</w:t>
      </w:r>
      <w:r w:rsidR="001E2301">
        <w:t xml:space="preserve"> </w:t>
      </w:r>
      <w:r w:rsidR="00CA7C4E">
        <w:t>при</w:t>
      </w:r>
      <w:r w:rsidR="001E2301">
        <w:t xml:space="preserve"> </w:t>
      </w:r>
      <w:r w:rsidR="00CA7C4E">
        <w:t>проведении</w:t>
      </w:r>
      <w:r w:rsidR="001E2301">
        <w:t xml:space="preserve"> </w:t>
      </w:r>
      <w:r w:rsidR="00CA7C4E">
        <w:t>экспертной</w:t>
      </w:r>
      <w:r w:rsidR="001E2301">
        <w:t xml:space="preserve"> </w:t>
      </w:r>
      <w:r w:rsidR="00CA7C4E">
        <w:t>оценки</w:t>
      </w:r>
      <w:r w:rsidR="001E2301">
        <w:t xml:space="preserve"> </w:t>
      </w:r>
      <w:r w:rsidR="00CA7C4E">
        <w:t>были</w:t>
      </w:r>
      <w:r w:rsidR="001E2301">
        <w:t xml:space="preserve"> </w:t>
      </w:r>
      <w:r w:rsidR="00CA7C4E">
        <w:t>получены</w:t>
      </w:r>
      <w:r w:rsidR="001E2301">
        <w:t xml:space="preserve"> </w:t>
      </w:r>
      <w:r w:rsidR="00CA7C4E">
        <w:t>запрошенные</w:t>
      </w:r>
      <w:r w:rsidR="001E2301">
        <w:t xml:space="preserve"> </w:t>
      </w:r>
      <w:r w:rsidR="00CA7C4E">
        <w:t>уточняющие</w:t>
      </w:r>
      <w:r w:rsidR="001E2301">
        <w:t xml:space="preserve"> </w:t>
      </w:r>
      <w:r w:rsidR="00CA7C4E">
        <w:t>документы,</w:t>
      </w:r>
      <w:r w:rsidR="001E2301">
        <w:t xml:space="preserve"> </w:t>
      </w:r>
      <w:r w:rsidR="00CA7C4E">
        <w:t>которые</w:t>
      </w:r>
      <w:r w:rsidR="001E2301">
        <w:t xml:space="preserve"> </w:t>
      </w:r>
      <w:r w:rsidR="00CA7C4E">
        <w:t>ранее</w:t>
      </w:r>
      <w:r w:rsidR="001E2301">
        <w:t xml:space="preserve"> </w:t>
      </w:r>
      <w:r w:rsidR="00CA7C4E">
        <w:t>не</w:t>
      </w:r>
      <w:r w:rsidR="001E2301">
        <w:t xml:space="preserve"> </w:t>
      </w:r>
      <w:r w:rsidR="00CA7C4E">
        <w:t>были</w:t>
      </w:r>
      <w:r w:rsidR="001E2301">
        <w:t xml:space="preserve"> </w:t>
      </w:r>
      <w:r w:rsidR="00CA7C4E">
        <w:t>прикреплены</w:t>
      </w:r>
      <w:r w:rsidR="001E2301">
        <w:t xml:space="preserve"> </w:t>
      </w:r>
      <w:r w:rsidR="00CA7C4E">
        <w:t>на</w:t>
      </w:r>
      <w:r w:rsidR="001E2301">
        <w:t xml:space="preserve"> </w:t>
      </w:r>
      <w:r w:rsidR="00CA7C4E">
        <w:t>ЭТП</w:t>
      </w:r>
      <w:r w:rsidR="001E2301">
        <w:t xml:space="preserve"> </w:t>
      </w:r>
      <w:r w:rsidR="00CA7C4E">
        <w:t>и</w:t>
      </w:r>
      <w:r w:rsidR="001E2301">
        <w:t xml:space="preserve"> </w:t>
      </w:r>
      <w:r w:rsidR="00CA7C4E">
        <w:t>влияющие</w:t>
      </w:r>
      <w:r w:rsidR="001E2301">
        <w:t xml:space="preserve"> </w:t>
      </w:r>
      <w:r w:rsidR="00CA7C4E">
        <w:t>на</w:t>
      </w:r>
      <w:r w:rsidR="001E2301">
        <w:t xml:space="preserve"> </w:t>
      </w:r>
      <w:r w:rsidR="00CA7C4E">
        <w:t>решение</w:t>
      </w:r>
      <w:r w:rsidR="001E2301">
        <w:t xml:space="preserve"> </w:t>
      </w:r>
      <w:r w:rsidR="00CA7C4E">
        <w:t>эксперта</w:t>
      </w:r>
      <w:r w:rsidR="001E2301">
        <w:t xml:space="preserve"> </w:t>
      </w:r>
      <w:r w:rsidR="00CA7C4E">
        <w:t>по</w:t>
      </w:r>
      <w:r w:rsidR="001E2301">
        <w:t xml:space="preserve"> </w:t>
      </w:r>
      <w:r w:rsidR="00CA7C4E">
        <w:t>курируемому</w:t>
      </w:r>
      <w:r w:rsidR="001E2301">
        <w:t xml:space="preserve"> </w:t>
      </w:r>
      <w:r w:rsidR="00CA7C4E">
        <w:t>направлению,</w:t>
      </w:r>
      <w:r w:rsidR="001E2301">
        <w:t xml:space="preserve"> </w:t>
      </w:r>
      <w:r w:rsidR="00CA7C4E">
        <w:t>а</w:t>
      </w:r>
      <w:r w:rsidR="001E2301">
        <w:t xml:space="preserve"> </w:t>
      </w:r>
      <w:r w:rsidR="00CA7C4E">
        <w:t>далее</w:t>
      </w:r>
      <w:r w:rsidR="001E2301">
        <w:t xml:space="preserve"> </w:t>
      </w:r>
      <w:r w:rsidR="001F451A">
        <w:t>и</w:t>
      </w:r>
      <w:r w:rsidR="001E2301">
        <w:t xml:space="preserve"> </w:t>
      </w:r>
      <w:r w:rsidR="00F73DE1">
        <w:t>на</w:t>
      </w:r>
      <w:r w:rsidR="001E2301">
        <w:t xml:space="preserve"> </w:t>
      </w:r>
      <w:r w:rsidR="00F73DE1">
        <w:t>решения</w:t>
      </w:r>
      <w:r w:rsidR="001E2301">
        <w:t xml:space="preserve"> </w:t>
      </w:r>
      <w:r w:rsidR="00F73DE1">
        <w:t>ЗК/ЦЗК</w:t>
      </w:r>
      <w:r w:rsidR="001E2301">
        <w:t xml:space="preserve"> </w:t>
      </w:r>
      <w:r w:rsidR="00CA7C4E">
        <w:t>по</w:t>
      </w:r>
      <w:r w:rsidR="001E2301">
        <w:t xml:space="preserve"> </w:t>
      </w:r>
      <w:r w:rsidR="00CA7C4E">
        <w:t>соответствию</w:t>
      </w:r>
      <w:r w:rsidR="001E2301">
        <w:t xml:space="preserve"> </w:t>
      </w:r>
      <w:r w:rsidR="00CA7C4E">
        <w:t>(не</w:t>
      </w:r>
      <w:r w:rsidR="001E2301">
        <w:t xml:space="preserve"> </w:t>
      </w:r>
      <w:r w:rsidR="00CA7C4E">
        <w:t>соответствию)</w:t>
      </w:r>
      <w:r w:rsidR="001E2301">
        <w:t xml:space="preserve"> </w:t>
      </w:r>
      <w:r w:rsidR="00CA7C4E">
        <w:t>условиям</w:t>
      </w:r>
      <w:r w:rsidR="001E2301">
        <w:t xml:space="preserve"> </w:t>
      </w:r>
      <w:r w:rsidR="00CA7C4E">
        <w:t>закупочной</w:t>
      </w:r>
      <w:r w:rsidR="001E2301">
        <w:t xml:space="preserve"> </w:t>
      </w:r>
      <w:r w:rsidR="00CA7C4E">
        <w:t>документации</w:t>
      </w:r>
      <w:r w:rsidR="001E2301">
        <w:t xml:space="preserve"> </w:t>
      </w: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является</w:t>
      </w:r>
      <w:r w:rsidR="001E2301">
        <w:t xml:space="preserve"> </w:t>
      </w:r>
      <w:r w:rsidRPr="004C1E1F">
        <w:t>обязательным</w:t>
      </w:r>
      <w:r w:rsidR="001F451A">
        <w:t>,</w:t>
      </w:r>
      <w:r w:rsidR="001E2301">
        <w:t xml:space="preserve"> </w:t>
      </w:r>
      <w:r w:rsidR="001F451A">
        <w:t>с</w:t>
      </w:r>
      <w:r w:rsidR="001E2301">
        <w:t xml:space="preserve"> </w:t>
      </w:r>
      <w:r w:rsidR="001F451A">
        <w:t>указанием</w:t>
      </w:r>
      <w:r w:rsidR="001E2301">
        <w:t xml:space="preserve"> </w:t>
      </w:r>
      <w:r w:rsidR="001F451A">
        <w:t>участникам,</w:t>
      </w:r>
      <w:r w:rsidR="001E2301">
        <w:t xml:space="preserve"> </w:t>
      </w:r>
      <w:r w:rsidR="001F451A">
        <w:t>подавшим</w:t>
      </w:r>
      <w:r w:rsidR="001E2301">
        <w:t xml:space="preserve"> </w:t>
      </w:r>
      <w:r w:rsidR="001F451A">
        <w:t>уточняющие</w:t>
      </w:r>
      <w:r w:rsidR="001E2301">
        <w:t xml:space="preserve"> </w:t>
      </w:r>
      <w:r w:rsidR="001F451A">
        <w:t>документы</w:t>
      </w:r>
      <w:r w:rsidR="001E2301">
        <w:t xml:space="preserve"> </w:t>
      </w:r>
      <w:r w:rsidR="001F451A">
        <w:t>о</w:t>
      </w:r>
      <w:r w:rsidR="001E2301">
        <w:t xml:space="preserve"> </w:t>
      </w:r>
      <w:r w:rsidR="001F451A">
        <w:t>необходимости</w:t>
      </w:r>
      <w:r w:rsidR="001E2301">
        <w:t xml:space="preserve"> </w:t>
      </w:r>
      <w:r w:rsidR="001F451A">
        <w:t>загрузки</w:t>
      </w:r>
      <w:r w:rsidR="001E2301">
        <w:t xml:space="preserve"> </w:t>
      </w:r>
      <w:r w:rsidR="001F451A">
        <w:t>данных</w:t>
      </w:r>
      <w:r w:rsidR="001E2301">
        <w:t xml:space="preserve"> </w:t>
      </w:r>
      <w:r w:rsidR="001F451A">
        <w:t>документов</w:t>
      </w:r>
      <w:r w:rsidR="001E2301">
        <w:t xml:space="preserve"> </w:t>
      </w:r>
      <w:r w:rsidR="001F451A">
        <w:t>в</w:t>
      </w:r>
      <w:r w:rsidR="001E2301">
        <w:t xml:space="preserve"> </w:t>
      </w:r>
      <w:r w:rsidR="001F451A">
        <w:t>момент</w:t>
      </w:r>
      <w:r w:rsidR="001E2301">
        <w:t xml:space="preserve"> </w:t>
      </w:r>
      <w:r w:rsidR="001F451A">
        <w:t>переторжки</w:t>
      </w:r>
      <w:r w:rsidR="001E2301">
        <w:t xml:space="preserve"> </w:t>
      </w:r>
      <w:r w:rsidR="001F451A">
        <w:t>на</w:t>
      </w:r>
      <w:r w:rsidR="001E2301">
        <w:t xml:space="preserve"> </w:t>
      </w:r>
      <w:r w:rsidR="001F451A">
        <w:t>ЭТП</w:t>
      </w:r>
      <w:r w:rsidRPr="004C1E1F">
        <w:t>.</w:t>
      </w:r>
      <w:r w:rsidR="001E2301">
        <w:t xml:space="preserve"> </w:t>
      </w:r>
      <w:r w:rsidR="001F451A">
        <w:t>В</w:t>
      </w:r>
      <w:r w:rsidR="001E2301">
        <w:t xml:space="preserve"> </w:t>
      </w:r>
      <w:r w:rsidR="009B1A4C">
        <w:t>этом</w:t>
      </w:r>
      <w:r w:rsidR="001E2301">
        <w:t xml:space="preserve"> </w:t>
      </w:r>
      <w:r w:rsidR="001F451A">
        <w:t>случае</w:t>
      </w:r>
      <w:r w:rsidR="001E2301">
        <w:t xml:space="preserve"> </w:t>
      </w:r>
      <w:r w:rsidR="001F451A">
        <w:t>указаны</w:t>
      </w:r>
      <w:r w:rsidR="001E2301">
        <w:t xml:space="preserve"> </w:t>
      </w:r>
      <w:r w:rsidR="001F451A">
        <w:t>документы,</w:t>
      </w:r>
      <w:r w:rsidR="001E2301">
        <w:t xml:space="preserve"> </w:t>
      </w:r>
      <w:r w:rsidR="001F451A">
        <w:t>не</w:t>
      </w:r>
      <w:r w:rsidR="001E2301">
        <w:t xml:space="preserve"> </w:t>
      </w:r>
      <w:r w:rsidR="001F451A">
        <w:t>изменяющие</w:t>
      </w:r>
      <w:r w:rsidR="001E2301">
        <w:t xml:space="preserve"> </w:t>
      </w:r>
      <w:r w:rsidR="001F451A">
        <w:t>суть</w:t>
      </w:r>
      <w:r w:rsidR="001E2301">
        <w:t xml:space="preserve"> </w:t>
      </w:r>
      <w:r w:rsidR="001F451A">
        <w:t>коммерческого</w:t>
      </w:r>
      <w:r w:rsidR="001E2301">
        <w:t xml:space="preserve"> </w:t>
      </w:r>
      <w:r w:rsidR="001F451A">
        <w:t>предложения,</w:t>
      </w:r>
      <w:r w:rsidR="001E2301">
        <w:t xml:space="preserve"> </w:t>
      </w:r>
      <w:r w:rsidR="001F451A">
        <w:t>а</w:t>
      </w:r>
      <w:r w:rsidR="001E2301">
        <w:t xml:space="preserve"> </w:t>
      </w:r>
      <w:r w:rsidR="001F451A">
        <w:t>именно:</w:t>
      </w:r>
      <w:r w:rsidR="001E2301">
        <w:t xml:space="preserve"> </w:t>
      </w:r>
      <w:r w:rsidR="001F451A">
        <w:t>оферта</w:t>
      </w:r>
      <w:r w:rsidR="001E2301">
        <w:t xml:space="preserve"> </w:t>
      </w:r>
      <w:r w:rsidR="001F451A">
        <w:t>и</w:t>
      </w:r>
      <w:r w:rsidR="001E2301">
        <w:t xml:space="preserve"> </w:t>
      </w:r>
      <w:r w:rsidR="001F451A">
        <w:t>ценовое</w:t>
      </w:r>
      <w:r w:rsidR="001E2301">
        <w:t xml:space="preserve"> </w:t>
      </w:r>
      <w:r w:rsidR="001F451A">
        <w:t>предложение</w:t>
      </w:r>
      <w:r w:rsidR="001E2301">
        <w:t xml:space="preserve"> </w:t>
      </w:r>
      <w:r w:rsidR="001F451A">
        <w:t>вместе</w:t>
      </w:r>
      <w:r w:rsidR="001E2301">
        <w:t xml:space="preserve"> </w:t>
      </w:r>
      <w:r w:rsidR="001F451A">
        <w:t>взятые,</w:t>
      </w:r>
      <w:r w:rsidR="001E2301">
        <w:t xml:space="preserve"> </w:t>
      </w:r>
      <w:r w:rsidR="001F451A">
        <w:t>локально-сметные</w:t>
      </w:r>
      <w:r w:rsidR="001E2301">
        <w:t xml:space="preserve"> </w:t>
      </w:r>
      <w:r w:rsidR="001F451A">
        <w:t>расчеты.</w:t>
      </w:r>
      <w:r w:rsidR="001E2301">
        <w:t xml:space="preserve"> </w:t>
      </w:r>
    </w:p>
    <w:p w:rsidR="00D93C26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отражается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протоколе</w:t>
      </w:r>
      <w:r w:rsidR="001E2301">
        <w:t xml:space="preserve"> </w:t>
      </w:r>
      <w:r w:rsidR="00825B06">
        <w:t>ЗК/ЦЗК</w:t>
      </w:r>
      <w:r>
        <w:t>.</w:t>
      </w:r>
      <w:r w:rsidR="001E2301">
        <w:t xml:space="preserve"> 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При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="003F6A3F">
        <w:t>различают</w:t>
      </w:r>
      <w:r w:rsidR="001E2301">
        <w:t xml:space="preserve"> </w:t>
      </w:r>
      <w:r w:rsidR="003F6A3F">
        <w:t>первоначальную</w:t>
      </w:r>
      <w:r w:rsidR="001E2301">
        <w:t xml:space="preserve"> </w:t>
      </w:r>
      <w:r w:rsidR="003F6A3F">
        <w:t>итоговую</w:t>
      </w:r>
      <w:r w:rsidR="001E2301">
        <w:t xml:space="preserve"> </w:t>
      </w:r>
      <w:r w:rsidR="003F6A3F">
        <w:t>(бал</w:t>
      </w:r>
      <w:r w:rsidR="000372BC">
        <w:t>л</w:t>
      </w:r>
      <w:r w:rsidR="003F6A3F">
        <w:t>ьную)</w:t>
      </w:r>
      <w:r w:rsidR="001E2301">
        <w:t xml:space="preserve"> </w:t>
      </w:r>
      <w:r w:rsidR="003F6A3F">
        <w:t>оценку</w:t>
      </w:r>
      <w:r w:rsidR="001E2301">
        <w:t xml:space="preserve"> </w:t>
      </w:r>
      <w:r w:rsidR="003F6A3F">
        <w:t>(до</w:t>
      </w:r>
      <w:r w:rsidR="001E2301">
        <w:t xml:space="preserve"> </w:t>
      </w:r>
      <w:r w:rsidR="003F6A3F">
        <w:t>ее</w:t>
      </w:r>
      <w:r w:rsidR="001E2301">
        <w:t xml:space="preserve"> </w:t>
      </w:r>
      <w:r w:rsidR="003F6A3F">
        <w:t>проведения)</w:t>
      </w:r>
      <w:r w:rsidR="001E2301">
        <w:t xml:space="preserve"> </w:t>
      </w:r>
      <w:r w:rsidR="003F6A3F">
        <w:t>и</w:t>
      </w:r>
      <w:r w:rsidR="001E2301">
        <w:t xml:space="preserve"> </w:t>
      </w:r>
      <w:r w:rsidR="003F6A3F">
        <w:t>итоговую</w:t>
      </w:r>
      <w:r w:rsidR="001E2301">
        <w:t xml:space="preserve"> </w:t>
      </w:r>
      <w:r w:rsidR="003F6A3F">
        <w:t>(бал</w:t>
      </w:r>
      <w:r w:rsidR="000372BC">
        <w:t>л</w:t>
      </w:r>
      <w:r w:rsidR="003F6A3F">
        <w:t>ьную)</w:t>
      </w:r>
      <w:r w:rsidR="001E2301">
        <w:t xml:space="preserve"> </w:t>
      </w:r>
      <w:r w:rsidR="003F6A3F">
        <w:t>оценку</w:t>
      </w:r>
      <w:r w:rsidR="001E2301">
        <w:t xml:space="preserve"> </w:t>
      </w:r>
      <w:r w:rsidRPr="004C1E1F">
        <w:t>(после</w:t>
      </w:r>
      <w:r w:rsidR="001E2301">
        <w:t xml:space="preserve"> </w:t>
      </w:r>
      <w:r w:rsidRPr="004C1E1F">
        <w:t>ее</w:t>
      </w:r>
      <w:r w:rsidR="001E2301">
        <w:t xml:space="preserve"> </w:t>
      </w:r>
      <w:r w:rsidRPr="004C1E1F">
        <w:t>проведения).</w:t>
      </w:r>
      <w:r w:rsidR="001E2301">
        <w:t xml:space="preserve"> </w:t>
      </w:r>
    </w:p>
    <w:p w:rsidR="0022220A" w:rsidRPr="004C1E1F" w:rsidRDefault="00D93C26" w:rsidP="00EB777F">
      <w:pPr>
        <w:pStyle w:val="m4"/>
        <w:widowControl w:val="0"/>
        <w:tabs>
          <w:tab w:val="num" w:pos="0"/>
        </w:tabs>
        <w:ind w:firstLine="567"/>
      </w:pPr>
      <w:r>
        <w:rPr>
          <w:spacing w:val="-1"/>
        </w:rPr>
        <w:t>Итоговая</w:t>
      </w:r>
      <w:r w:rsidR="001E2301">
        <w:rPr>
          <w:spacing w:val="-1"/>
        </w:rPr>
        <w:t xml:space="preserve"> </w:t>
      </w:r>
      <w:r>
        <w:rPr>
          <w:spacing w:val="-1"/>
        </w:rPr>
        <w:t>оценка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составляется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подписывается</w:t>
      </w:r>
      <w:r w:rsidR="001E2301">
        <w:rPr>
          <w:spacing w:val="-1"/>
        </w:rPr>
        <w:t xml:space="preserve"> </w:t>
      </w:r>
      <w:r>
        <w:rPr>
          <w:spacing w:val="-1"/>
        </w:rPr>
        <w:t>по</w:t>
      </w:r>
      <w:r w:rsidR="001E2301">
        <w:rPr>
          <w:spacing w:val="-1"/>
        </w:rPr>
        <w:t xml:space="preserve"> </w:t>
      </w:r>
      <w:r>
        <w:rPr>
          <w:spacing w:val="-1"/>
        </w:rPr>
        <w:t>форме</w:t>
      </w:r>
      <w:r w:rsidR="001E2301">
        <w:rPr>
          <w:spacing w:val="-1"/>
        </w:rPr>
        <w:t xml:space="preserve"> </w:t>
      </w:r>
      <w:r>
        <w:rPr>
          <w:spacing w:val="-1"/>
        </w:rPr>
        <w:t>и</w:t>
      </w:r>
      <w:r w:rsidR="001E2301">
        <w:rPr>
          <w:spacing w:val="-1"/>
        </w:rPr>
        <w:t xml:space="preserve"> </w:t>
      </w:r>
      <w:r>
        <w:rPr>
          <w:spacing w:val="-1"/>
        </w:rPr>
        <w:t>в</w:t>
      </w:r>
      <w:r w:rsidR="001E2301">
        <w:rPr>
          <w:spacing w:val="-1"/>
        </w:rPr>
        <w:t xml:space="preserve"> </w:t>
      </w:r>
      <w:r>
        <w:rPr>
          <w:spacing w:val="-1"/>
        </w:rPr>
        <w:t>соответствии</w:t>
      </w:r>
      <w:r w:rsidR="001E2301">
        <w:rPr>
          <w:spacing w:val="-1"/>
        </w:rPr>
        <w:t xml:space="preserve"> </w:t>
      </w:r>
      <w:r>
        <w:rPr>
          <w:spacing w:val="-1"/>
        </w:rPr>
        <w:t>с</w:t>
      </w:r>
      <w:r w:rsidR="001E2301">
        <w:rPr>
          <w:spacing w:val="-1"/>
        </w:rPr>
        <w:t xml:space="preserve"> </w:t>
      </w:r>
      <w:r>
        <w:rPr>
          <w:spacing w:val="-1"/>
        </w:rPr>
        <w:t>Регламентом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после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каждого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переторжки.</w:t>
      </w:r>
      <w:r w:rsidR="001E2301">
        <w:rPr>
          <w:spacing w:val="-1"/>
        </w:rPr>
        <w:t xml:space="preserve"> 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Заявки</w:t>
      </w:r>
      <w:r w:rsidR="001E2301">
        <w:t xml:space="preserve"> </w:t>
      </w:r>
      <w:r w:rsidRPr="004C1E1F">
        <w:t>участников,</w:t>
      </w:r>
      <w:r w:rsidR="001E2301">
        <w:t xml:space="preserve"> </w:t>
      </w:r>
      <w:r w:rsidRPr="004C1E1F">
        <w:t>приглашенных</w:t>
      </w:r>
      <w:r w:rsidR="001E2301">
        <w:t xml:space="preserve"> </w:t>
      </w:r>
      <w:r w:rsidRPr="004C1E1F">
        <w:t>на</w:t>
      </w:r>
      <w:r w:rsidR="001E2301">
        <w:t xml:space="preserve"> </w:t>
      </w:r>
      <w:r w:rsidRPr="004C1E1F">
        <w:t>переторжку,</w:t>
      </w:r>
      <w:r w:rsidR="001E2301">
        <w:t xml:space="preserve"> </w:t>
      </w:r>
      <w:r w:rsidRPr="004C1E1F">
        <w:t>но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ней</w:t>
      </w:r>
      <w:r w:rsidR="001E2301">
        <w:t xml:space="preserve"> </w:t>
      </w:r>
      <w:r w:rsidRPr="004C1E1F">
        <w:t>не</w:t>
      </w:r>
      <w:r w:rsidR="001E2301">
        <w:t xml:space="preserve"> </w:t>
      </w:r>
      <w:r w:rsidRPr="004C1E1F">
        <w:t>участвовавших,</w:t>
      </w:r>
      <w:r w:rsidR="001E2301">
        <w:t xml:space="preserve"> </w:t>
      </w:r>
      <w:r w:rsidRPr="004C1E1F">
        <w:t>учитываются</w:t>
      </w:r>
      <w:r w:rsidR="001E2301">
        <w:t xml:space="preserve"> </w:t>
      </w:r>
      <w:r w:rsidRPr="004C1E1F">
        <w:t>при</w:t>
      </w:r>
      <w:r w:rsidR="001E2301">
        <w:t xml:space="preserve"> </w:t>
      </w:r>
      <w:r w:rsidRPr="004C1E1F">
        <w:t>составлении</w:t>
      </w:r>
      <w:r w:rsidR="001E2301">
        <w:t xml:space="preserve"> </w:t>
      </w:r>
      <w:r w:rsidR="00D93C26">
        <w:t>Итоговой</w:t>
      </w:r>
      <w:r w:rsidR="001E2301">
        <w:t xml:space="preserve"> </w:t>
      </w:r>
      <w:r w:rsidR="00D93C26">
        <w:t>(бал</w:t>
      </w:r>
      <w:r w:rsidR="000372BC">
        <w:t>л</w:t>
      </w:r>
      <w:r w:rsidR="00D93C26">
        <w:t>ьной)</w:t>
      </w:r>
      <w:r w:rsidR="001E2301">
        <w:t xml:space="preserve"> </w:t>
      </w:r>
      <w:r w:rsidR="00D93C26">
        <w:t>оценки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соответствии</w:t>
      </w:r>
      <w:r w:rsidR="001E2301">
        <w:t xml:space="preserve"> </w:t>
      </w:r>
      <w:r w:rsidRPr="004C1E1F">
        <w:t>с</w:t>
      </w:r>
      <w:r w:rsidR="001E2301">
        <w:t xml:space="preserve"> </w:t>
      </w:r>
      <w:r w:rsidRPr="004C1E1F">
        <w:t>их</w:t>
      </w:r>
      <w:r w:rsidR="001E2301">
        <w:t xml:space="preserve"> </w:t>
      </w:r>
      <w:r w:rsidRPr="004C1E1F">
        <w:t>перво</w:t>
      </w:r>
      <w:r w:rsidR="00D93C26">
        <w:t>начальным</w:t>
      </w:r>
      <w:r w:rsidR="001E2301">
        <w:t xml:space="preserve"> </w:t>
      </w:r>
      <w:r w:rsidR="00D93C26">
        <w:t>ценовым</w:t>
      </w:r>
      <w:r w:rsidR="001E2301">
        <w:t xml:space="preserve"> </w:t>
      </w:r>
      <w:r w:rsidR="00D93C26">
        <w:t>предложением.</w:t>
      </w:r>
    </w:p>
    <w:p w:rsidR="0022220A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bCs/>
        </w:rPr>
        <w:t>С</w:t>
      </w:r>
      <w:r w:rsidR="001E2301">
        <w:rPr>
          <w:bCs/>
        </w:rPr>
        <w:t xml:space="preserve"> </w:t>
      </w:r>
      <w:r w:rsidRPr="004C1E1F">
        <w:rPr>
          <w:bCs/>
        </w:rPr>
        <w:t>целью</w:t>
      </w:r>
      <w:r w:rsidR="001E2301">
        <w:rPr>
          <w:bCs/>
        </w:rPr>
        <w:t xml:space="preserve"> </w:t>
      </w:r>
      <w:r w:rsidRPr="004C1E1F">
        <w:rPr>
          <w:bCs/>
        </w:rPr>
        <w:t>наилучшего</w:t>
      </w:r>
      <w:r w:rsidR="001E2301">
        <w:rPr>
          <w:bCs/>
        </w:rPr>
        <w:t xml:space="preserve"> </w:t>
      </w:r>
      <w:r w:rsidRPr="004C1E1F">
        <w:rPr>
          <w:bCs/>
        </w:rPr>
        <w:t>удовлетворения</w:t>
      </w:r>
      <w:r w:rsidR="001E2301">
        <w:rPr>
          <w:bCs/>
        </w:rPr>
        <w:t xml:space="preserve"> </w:t>
      </w:r>
      <w:r w:rsidRPr="004C1E1F">
        <w:rPr>
          <w:bCs/>
        </w:rPr>
        <w:t>потребностей</w:t>
      </w:r>
      <w:r w:rsidR="001E2301">
        <w:rPr>
          <w:bCs/>
        </w:rPr>
        <w:t xml:space="preserve"> </w:t>
      </w:r>
      <w:r w:rsidR="0030594B">
        <w:rPr>
          <w:bCs/>
        </w:rPr>
        <w:t>З</w:t>
      </w:r>
      <w:r w:rsidRPr="004C1E1F">
        <w:rPr>
          <w:bCs/>
        </w:rPr>
        <w:t>аказчика,</w:t>
      </w:r>
      <w:r w:rsidR="001E2301">
        <w:rPr>
          <w:bCs/>
        </w:rPr>
        <w:t xml:space="preserve"> </w:t>
      </w:r>
      <w:r w:rsidRPr="004C1E1F">
        <w:rPr>
          <w:bCs/>
        </w:rPr>
        <w:t>при</w:t>
      </w:r>
      <w:r w:rsidR="001E2301">
        <w:rPr>
          <w:bCs/>
        </w:rPr>
        <w:t xml:space="preserve"> </w:t>
      </w:r>
      <w:r w:rsidRPr="004C1E1F">
        <w:t>переторжке</w:t>
      </w:r>
      <w:r w:rsidR="001E2301">
        <w:t xml:space="preserve"> </w:t>
      </w:r>
      <w:r w:rsidR="00D93C26">
        <w:t>по</w:t>
      </w:r>
      <w:r w:rsidR="001E2301">
        <w:t xml:space="preserve"> </w:t>
      </w:r>
      <w:r w:rsidR="00D93C26">
        <w:t>решению</w:t>
      </w:r>
      <w:r w:rsidR="001E2301">
        <w:t xml:space="preserve"> </w:t>
      </w:r>
      <w:r w:rsidR="00D93C26">
        <w:t>ЗК/</w:t>
      </w:r>
      <w:r w:rsidR="001E2301">
        <w:t xml:space="preserve"> </w:t>
      </w:r>
      <w:r w:rsidR="00D93C26">
        <w:t>ЦЗК</w:t>
      </w:r>
      <w:r w:rsidR="001E2301">
        <w:t xml:space="preserve"> </w:t>
      </w:r>
      <w:r w:rsidRPr="004C1E1F">
        <w:t>участникам</w:t>
      </w:r>
      <w:r w:rsidR="001E2301">
        <w:t xml:space="preserve"> </w:t>
      </w:r>
      <w:r w:rsidRPr="004C1E1F">
        <w:t>может</w:t>
      </w:r>
      <w:r w:rsidR="001E2301">
        <w:t xml:space="preserve"> </w:t>
      </w:r>
      <w:r w:rsidRPr="004C1E1F">
        <w:t>быть</w:t>
      </w:r>
      <w:r w:rsidR="001E2301">
        <w:t xml:space="preserve"> </w:t>
      </w:r>
      <w:r w:rsidRPr="004C1E1F">
        <w:t>предложено</w:t>
      </w:r>
      <w:r w:rsidR="001E2301">
        <w:t xml:space="preserve"> </w:t>
      </w:r>
      <w:r w:rsidRPr="004C1E1F">
        <w:t>оптимизировать</w:t>
      </w:r>
      <w:r w:rsidR="001E2301">
        <w:t xml:space="preserve"> </w:t>
      </w:r>
      <w:r w:rsidRPr="004C1E1F">
        <w:t>условия</w:t>
      </w:r>
      <w:r w:rsidR="001E2301">
        <w:rPr>
          <w:bCs/>
        </w:rPr>
        <w:t xml:space="preserve"> </w:t>
      </w:r>
      <w:r w:rsidRPr="004C1E1F">
        <w:rPr>
          <w:bCs/>
        </w:rPr>
        <w:t>поставки</w:t>
      </w:r>
      <w:r w:rsidR="001E2301">
        <w:rPr>
          <w:bCs/>
        </w:rPr>
        <w:t xml:space="preserve"> </w:t>
      </w:r>
      <w:r w:rsidRPr="004C1E1F">
        <w:rPr>
          <w:bCs/>
        </w:rPr>
        <w:t>продукции</w:t>
      </w:r>
      <w:r w:rsidRPr="004C1E1F">
        <w:t>,</w:t>
      </w:r>
      <w:r w:rsidR="001E2301">
        <w:t xml:space="preserve"> </w:t>
      </w:r>
      <w:r w:rsidRPr="004C1E1F">
        <w:t>содержащиеся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их</w:t>
      </w:r>
      <w:r w:rsidR="001E2301">
        <w:t xml:space="preserve"> </w:t>
      </w:r>
      <w:r w:rsidRPr="004C1E1F">
        <w:t>заявках,</w:t>
      </w:r>
      <w:r w:rsidR="001E2301">
        <w:t xml:space="preserve"> </w:t>
      </w:r>
      <w:r w:rsidRPr="004C1E1F">
        <w:rPr>
          <w:bCs/>
        </w:rPr>
        <w:t>н</w:t>
      </w:r>
      <w:r w:rsidRPr="004C1E1F">
        <w:t>апример,</w:t>
      </w:r>
      <w:r w:rsidR="001E2301">
        <w:t xml:space="preserve"> </w:t>
      </w:r>
      <w:r w:rsidRPr="004C1E1F">
        <w:t>изменить</w:t>
      </w:r>
      <w:r w:rsidR="001E2301">
        <w:t xml:space="preserve"> </w:t>
      </w:r>
      <w:r w:rsidRPr="004C1E1F">
        <w:t>условия</w:t>
      </w:r>
      <w:r w:rsidR="001E2301">
        <w:t xml:space="preserve"> </w:t>
      </w:r>
      <w:r w:rsidRPr="004C1E1F">
        <w:t>оплаты,</w:t>
      </w:r>
      <w:r w:rsidR="001E2301">
        <w:t xml:space="preserve"> </w:t>
      </w:r>
      <w:r w:rsidRPr="004C1E1F">
        <w:t>транспортные</w:t>
      </w:r>
      <w:r w:rsidR="001E2301">
        <w:t xml:space="preserve"> </w:t>
      </w:r>
      <w:r w:rsidRPr="004C1E1F">
        <w:t>расходы.</w:t>
      </w:r>
    </w:p>
    <w:p w:rsidR="0022220A" w:rsidRDefault="0022220A" w:rsidP="00EB777F">
      <w:pPr>
        <w:widowControl w:val="0"/>
        <w:tabs>
          <w:tab w:val="num" w:pos="0"/>
        </w:tabs>
        <w:ind w:firstLine="567"/>
        <w:jc w:val="both"/>
      </w:pPr>
      <w:r w:rsidRPr="0054191B">
        <w:t>Переторжка</w:t>
      </w:r>
      <w:r w:rsidR="001E2301">
        <w:t xml:space="preserve"> </w:t>
      </w:r>
      <w:r w:rsidRPr="0054191B">
        <w:t>проводится</w:t>
      </w:r>
      <w:r w:rsidR="001E2301">
        <w:t xml:space="preserve"> </w:t>
      </w:r>
      <w:r w:rsidRPr="0054191B">
        <w:t>в</w:t>
      </w:r>
      <w:r w:rsidR="001E2301">
        <w:t xml:space="preserve"> </w:t>
      </w:r>
      <w:r w:rsidRPr="0054191B">
        <w:t>очной</w:t>
      </w:r>
      <w:r w:rsidR="001E2301">
        <w:t xml:space="preserve"> </w:t>
      </w:r>
      <w:r w:rsidRPr="0054191B">
        <w:t>(в</w:t>
      </w:r>
      <w:r w:rsidR="001E2301">
        <w:t xml:space="preserve"> </w:t>
      </w:r>
      <w:r w:rsidRPr="0054191B">
        <w:t>форме</w:t>
      </w:r>
      <w:r w:rsidR="001E2301">
        <w:t xml:space="preserve"> </w:t>
      </w:r>
      <w:r w:rsidRPr="0054191B">
        <w:t>редукциона</w:t>
      </w:r>
      <w:r w:rsidR="001E2301">
        <w:t xml:space="preserve"> </w:t>
      </w:r>
      <w:r w:rsidRPr="0054191B">
        <w:t>или</w:t>
      </w:r>
      <w:r w:rsidR="001E2301">
        <w:t xml:space="preserve"> </w:t>
      </w:r>
      <w:r w:rsidRPr="0054191B">
        <w:t>в</w:t>
      </w:r>
      <w:r w:rsidR="001E2301">
        <w:t xml:space="preserve"> </w:t>
      </w:r>
      <w:r w:rsidRPr="0054191B">
        <w:t>форме</w:t>
      </w:r>
      <w:r w:rsidR="001E2301">
        <w:t xml:space="preserve"> </w:t>
      </w:r>
      <w:r w:rsidRPr="0054191B">
        <w:t>переговоров)</w:t>
      </w:r>
      <w:r w:rsidR="001E2301">
        <w:t xml:space="preserve"> </w:t>
      </w:r>
      <w:r w:rsidRPr="0054191B">
        <w:t>или</w:t>
      </w:r>
      <w:r w:rsidR="001E2301">
        <w:t xml:space="preserve"> </w:t>
      </w:r>
      <w:r w:rsidRPr="0054191B">
        <w:t>заочной</w:t>
      </w:r>
      <w:r w:rsidR="001E2301">
        <w:t xml:space="preserve"> </w:t>
      </w:r>
      <w:r w:rsidRPr="0054191B">
        <w:t>форме.</w:t>
      </w:r>
      <w:r w:rsidR="001E2301">
        <w:t xml:space="preserve"> </w:t>
      </w:r>
    </w:p>
    <w:p w:rsidR="00957AC9" w:rsidRPr="006146B2" w:rsidRDefault="00957AC9" w:rsidP="00EB777F">
      <w:pPr>
        <w:widowControl w:val="0"/>
        <w:tabs>
          <w:tab w:val="num" w:pos="0"/>
        </w:tabs>
        <w:ind w:firstLine="567"/>
        <w:jc w:val="both"/>
      </w:pPr>
      <w:r w:rsidRPr="006146B2">
        <w:t xml:space="preserve"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</w:t>
      </w:r>
      <w:r w:rsidRPr="006146B2">
        <w:lastRenderedPageBreak/>
        <w:t xml:space="preserve">которые предлагают к реализации товары, работы и услуги, являющиеся предметом соответствующей закупки, </w:t>
      </w:r>
      <w:r w:rsidR="00CA53BE" w:rsidRPr="006146B2">
        <w:t xml:space="preserve">необходимо </w:t>
      </w:r>
      <w:r w:rsidRPr="006146B2">
        <w:t xml:space="preserve">проводить процедуру переторжки для оптимизации условий и цены приобретения товаров работ и услуг. </w:t>
      </w:r>
    </w:p>
    <w:p w:rsidR="007B0161" w:rsidRDefault="007B0161" w:rsidP="00C155F3">
      <w:pPr>
        <w:rPr>
          <w:b/>
        </w:rPr>
      </w:pPr>
    </w:p>
    <w:p w:rsidR="0022220A" w:rsidRPr="00C155F3" w:rsidRDefault="00E70372" w:rsidP="00C155F3">
      <w:pPr>
        <w:rPr>
          <w:b/>
        </w:rPr>
      </w:pPr>
      <w:r w:rsidRPr="00C155F3">
        <w:rPr>
          <w:b/>
        </w:rPr>
        <w:t>8.3.</w:t>
      </w:r>
      <w:r w:rsidR="001E2301">
        <w:rPr>
          <w:b/>
        </w:rPr>
        <w:t xml:space="preserve"> </w:t>
      </w:r>
      <w:r w:rsidR="0022220A" w:rsidRPr="00C155F3">
        <w:rPr>
          <w:b/>
        </w:rPr>
        <w:t>Формы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проведения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</w:p>
    <w:p w:rsidR="0022220A" w:rsidRPr="004C1E1F" w:rsidRDefault="00E70372" w:rsidP="003A23EF">
      <w:pPr>
        <w:pStyle w:val="m4"/>
        <w:widowControl w:val="0"/>
        <w:tabs>
          <w:tab w:val="num" w:pos="0"/>
        </w:tabs>
        <w:spacing w:before="120"/>
        <w:ind w:hanging="11"/>
        <w:rPr>
          <w:b/>
        </w:rPr>
      </w:pPr>
      <w:r>
        <w:rPr>
          <w:b/>
        </w:rPr>
        <w:t>8.3.1.</w:t>
      </w:r>
      <w:r w:rsidR="001E2301">
        <w:rPr>
          <w:b/>
        </w:rPr>
        <w:t xml:space="preserve"> </w:t>
      </w:r>
      <w:r w:rsidR="0022220A" w:rsidRPr="004C1E1F">
        <w:rPr>
          <w:b/>
        </w:rPr>
        <w:t>Очная</w:t>
      </w:r>
      <w:r w:rsidR="001E2301">
        <w:rPr>
          <w:b/>
        </w:rPr>
        <w:t xml:space="preserve"> </w:t>
      </w:r>
      <w:r w:rsidR="0022220A" w:rsidRPr="004C1E1F">
        <w:rPr>
          <w:b/>
        </w:rPr>
        <w:t>переторжка</w:t>
      </w:r>
    </w:p>
    <w:p w:rsidR="0022220A" w:rsidRPr="00E70372" w:rsidRDefault="0022220A" w:rsidP="00EB777F">
      <w:pPr>
        <w:pStyle w:val="aff8"/>
        <w:widowControl w:val="0"/>
        <w:ind w:firstLine="567"/>
        <w:rPr>
          <w:sz w:val="24"/>
          <w:szCs w:val="24"/>
        </w:rPr>
      </w:pPr>
      <w:r w:rsidRPr="00E70372">
        <w:rPr>
          <w:spacing w:val="-1"/>
          <w:sz w:val="24"/>
          <w:szCs w:val="24"/>
        </w:rPr>
        <w:t>При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проведении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очной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переторжки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организатор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закупки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направляет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участникам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соответствующее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уведомление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(Приложени</w:t>
      </w:r>
      <w:r w:rsidR="009B1A4C" w:rsidRPr="00E70372">
        <w:rPr>
          <w:spacing w:val="-1"/>
          <w:sz w:val="24"/>
          <w:szCs w:val="24"/>
        </w:rPr>
        <w:t>е</w:t>
      </w:r>
      <w:r w:rsidR="001E2301">
        <w:rPr>
          <w:spacing w:val="-1"/>
          <w:sz w:val="24"/>
          <w:szCs w:val="24"/>
        </w:rPr>
        <w:t xml:space="preserve"> </w:t>
      </w:r>
      <w:r w:rsidR="00E70372" w:rsidRPr="00E70372">
        <w:rPr>
          <w:spacing w:val="-1"/>
          <w:sz w:val="24"/>
          <w:szCs w:val="24"/>
        </w:rPr>
        <w:t>13</w:t>
      </w:r>
      <w:r w:rsidR="0033367B">
        <w:rPr>
          <w:spacing w:val="-1"/>
          <w:sz w:val="24"/>
          <w:szCs w:val="24"/>
        </w:rPr>
        <w:t>).</w:t>
      </w:r>
    </w:p>
    <w:p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Очная</w:t>
      </w:r>
      <w:r w:rsidR="001E2301">
        <w:t xml:space="preserve"> </w:t>
      </w:r>
      <w:r w:rsidRPr="00E70372">
        <w:t>переторжка</w:t>
      </w:r>
      <w:r w:rsidR="001E2301">
        <w:t xml:space="preserve"> </w:t>
      </w:r>
      <w:r w:rsidRPr="00E70372">
        <w:t>проводится</w:t>
      </w:r>
      <w:r w:rsidR="001E2301">
        <w:t xml:space="preserve"> </w:t>
      </w:r>
      <w:r w:rsidRPr="00E70372">
        <w:t>в</w:t>
      </w:r>
      <w:r w:rsidR="001E2301">
        <w:t xml:space="preserve"> </w:t>
      </w:r>
      <w:r w:rsidRPr="00E70372">
        <w:t>форме</w:t>
      </w:r>
      <w:r w:rsidR="001E2301">
        <w:t xml:space="preserve"> </w:t>
      </w:r>
      <w:r w:rsidRPr="00E70372">
        <w:t>переговоров</w:t>
      </w:r>
      <w:r w:rsidR="001E2301">
        <w:t xml:space="preserve"> </w:t>
      </w:r>
      <w:r w:rsidRPr="00E70372">
        <w:t>или</w:t>
      </w:r>
      <w:r w:rsidR="001E2301">
        <w:t xml:space="preserve"> </w:t>
      </w:r>
      <w:r w:rsidRPr="00E70372">
        <w:t>в</w:t>
      </w:r>
      <w:r w:rsidR="001E2301">
        <w:t xml:space="preserve"> </w:t>
      </w:r>
      <w:r w:rsidRPr="00E70372">
        <w:t>форме</w:t>
      </w:r>
      <w:r w:rsidR="001E2301">
        <w:t xml:space="preserve"> </w:t>
      </w:r>
      <w:r w:rsidRPr="00E70372">
        <w:t>редукциона</w:t>
      </w:r>
      <w:r w:rsidR="001E2301">
        <w:t xml:space="preserve"> </w:t>
      </w:r>
      <w:r w:rsidRPr="00E70372">
        <w:t>при</w:t>
      </w:r>
      <w:r w:rsidR="001E2301">
        <w:t xml:space="preserve"> </w:t>
      </w:r>
      <w:r w:rsidRPr="00E70372">
        <w:t>личном</w:t>
      </w:r>
      <w:r w:rsidR="001E2301">
        <w:t xml:space="preserve"> </w:t>
      </w:r>
      <w:r w:rsidRPr="00E70372">
        <w:t>присутствии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</w:t>
      </w:r>
      <w:r w:rsidR="001E2301">
        <w:t xml:space="preserve"> </w:t>
      </w:r>
      <w:r w:rsidRPr="00E70372">
        <w:t>путем</w:t>
      </w:r>
      <w:r w:rsidR="001E2301">
        <w:t xml:space="preserve"> </w:t>
      </w:r>
      <w:r w:rsidRPr="00E70372">
        <w:t>внесения</w:t>
      </w:r>
      <w:r w:rsidR="001E2301">
        <w:t xml:space="preserve"> </w:t>
      </w:r>
      <w:r w:rsidRPr="00E70372">
        <w:t>предложений</w:t>
      </w:r>
      <w:r w:rsidR="001E2301">
        <w:t xml:space="preserve"> </w:t>
      </w:r>
      <w:r w:rsidRPr="00E70372">
        <w:t>о</w:t>
      </w:r>
      <w:r w:rsidR="001E2301">
        <w:t xml:space="preserve"> </w:t>
      </w:r>
      <w:r w:rsidRPr="00E70372">
        <w:t>снижении</w:t>
      </w:r>
      <w:r w:rsidR="001E2301">
        <w:t xml:space="preserve"> </w:t>
      </w:r>
      <w:r w:rsidRPr="00E70372">
        <w:t>цены</w:t>
      </w:r>
      <w:r w:rsidR="001E2301">
        <w:t xml:space="preserve"> </w:t>
      </w:r>
      <w:r w:rsidRPr="00E70372">
        <w:t>на</w:t>
      </w:r>
      <w:r w:rsidR="001E2301">
        <w:t xml:space="preserve"> </w:t>
      </w:r>
      <w:r w:rsidRPr="00E70372">
        <w:t>заседании</w:t>
      </w:r>
      <w:r w:rsidR="001E2301">
        <w:t xml:space="preserve"> </w:t>
      </w:r>
      <w:r w:rsidRPr="00E70372">
        <w:t>закупочной</w:t>
      </w:r>
      <w:r w:rsidR="001E2301">
        <w:t xml:space="preserve"> </w:t>
      </w:r>
      <w:r w:rsidRPr="00E70372">
        <w:t>комиссии</w:t>
      </w:r>
      <w:r w:rsidR="001E2301">
        <w:t xml:space="preserve"> </w:t>
      </w:r>
      <w:r w:rsidR="00422497" w:rsidRPr="00E70372">
        <w:t>либо</w:t>
      </w:r>
      <w:r w:rsidR="001E2301">
        <w:t xml:space="preserve"> </w:t>
      </w:r>
      <w:r w:rsidRPr="00E70372">
        <w:t>рабочей</w:t>
      </w:r>
      <w:r w:rsidR="001E2301">
        <w:t xml:space="preserve"> </w:t>
      </w:r>
      <w:r w:rsidRPr="00E70372">
        <w:t>группы</w:t>
      </w:r>
      <w:r w:rsidR="001E2301">
        <w:t xml:space="preserve"> </w:t>
      </w:r>
      <w:r w:rsidRPr="00E70372">
        <w:t>по</w:t>
      </w:r>
      <w:r w:rsidR="001E2301">
        <w:t xml:space="preserve"> </w:t>
      </w:r>
      <w:r w:rsidR="00422497" w:rsidRPr="00E70372">
        <w:t>проведению</w:t>
      </w:r>
      <w:r w:rsidR="001E2301">
        <w:t xml:space="preserve"> </w:t>
      </w:r>
      <w:r w:rsidR="00422497" w:rsidRPr="00E70372">
        <w:t>очной</w:t>
      </w:r>
      <w:r w:rsidR="001E2301">
        <w:t xml:space="preserve"> </w:t>
      </w:r>
      <w:r w:rsidR="00422497" w:rsidRPr="00E70372">
        <w:t>переторжки</w:t>
      </w:r>
      <w:r w:rsidRPr="00E70372">
        <w:t>.</w:t>
      </w:r>
    </w:p>
    <w:p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Дата</w:t>
      </w:r>
      <w:r w:rsidR="001E2301">
        <w:t xml:space="preserve"> </w:t>
      </w:r>
      <w:r w:rsidRPr="00E70372">
        <w:t>и</w:t>
      </w:r>
      <w:r w:rsidR="001E2301">
        <w:t xml:space="preserve"> </w:t>
      </w:r>
      <w:r w:rsidRPr="00E70372">
        <w:t>время</w:t>
      </w:r>
      <w:r w:rsidR="001E2301">
        <w:t xml:space="preserve"> </w:t>
      </w:r>
      <w:r w:rsidRPr="00E70372">
        <w:t>проведения</w:t>
      </w:r>
      <w:r w:rsidR="001E2301">
        <w:t xml:space="preserve"> </w:t>
      </w:r>
      <w:r w:rsidRPr="00E70372">
        <w:t>очной</w:t>
      </w:r>
      <w:r w:rsidR="001E2301">
        <w:t xml:space="preserve"> </w:t>
      </w:r>
      <w:r w:rsidRPr="00E70372">
        <w:t>переторжки</w:t>
      </w:r>
      <w:r w:rsidR="001E2301">
        <w:t xml:space="preserve"> </w:t>
      </w:r>
      <w:r w:rsidRPr="00E70372">
        <w:t>должны</w:t>
      </w:r>
      <w:r w:rsidR="001E2301">
        <w:t xml:space="preserve"> </w:t>
      </w:r>
      <w:r w:rsidRPr="00E70372">
        <w:t>устанавливаться</w:t>
      </w:r>
      <w:r w:rsidR="001E2301">
        <w:t xml:space="preserve"> </w:t>
      </w:r>
      <w:r w:rsidRPr="00E70372">
        <w:t>с</w:t>
      </w:r>
      <w:r w:rsidR="001E2301">
        <w:t xml:space="preserve"> </w:t>
      </w:r>
      <w:r w:rsidRPr="00E70372">
        <w:t>учетом</w:t>
      </w:r>
      <w:r w:rsidR="001E2301">
        <w:t xml:space="preserve"> </w:t>
      </w:r>
      <w:r w:rsidRPr="00E70372">
        <w:t>времени,</w:t>
      </w:r>
      <w:r w:rsidR="001E2301">
        <w:t xml:space="preserve"> </w:t>
      </w:r>
      <w:r w:rsidRPr="00E70372">
        <w:t>достаточного</w:t>
      </w:r>
      <w:r w:rsidR="001E2301">
        <w:t xml:space="preserve"> </w:t>
      </w:r>
      <w:r w:rsidRPr="00E70372">
        <w:t>для</w:t>
      </w:r>
      <w:r w:rsidR="001E2301">
        <w:t xml:space="preserve"> </w:t>
      </w:r>
      <w:r w:rsidRPr="00E70372">
        <w:t>прибытия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</w:t>
      </w:r>
      <w:r w:rsidR="001E2301">
        <w:t xml:space="preserve"> </w:t>
      </w:r>
      <w:r w:rsidRPr="00E70372">
        <w:t>на</w:t>
      </w:r>
      <w:r w:rsidR="001E2301">
        <w:t xml:space="preserve"> </w:t>
      </w:r>
      <w:r w:rsidRPr="00E70372">
        <w:t>место</w:t>
      </w:r>
      <w:r w:rsidR="001E2301">
        <w:t xml:space="preserve"> </w:t>
      </w:r>
      <w:r w:rsidRPr="00E70372">
        <w:t>проведения</w:t>
      </w:r>
      <w:r w:rsidR="001E2301">
        <w:t xml:space="preserve"> </w:t>
      </w:r>
      <w:r w:rsidRPr="00E70372">
        <w:t>очной</w:t>
      </w:r>
      <w:r w:rsidR="001E2301">
        <w:t xml:space="preserve"> </w:t>
      </w:r>
      <w:r w:rsidRPr="00E70372">
        <w:t>переторжки.</w:t>
      </w:r>
    </w:p>
    <w:p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  <w:rPr>
          <w:bCs/>
        </w:rPr>
      </w:pPr>
      <w:r w:rsidRPr="00E70372">
        <w:rPr>
          <w:bCs/>
        </w:rPr>
        <w:t>Если</w:t>
      </w:r>
      <w:r w:rsidR="001E2301">
        <w:rPr>
          <w:bCs/>
        </w:rPr>
        <w:t xml:space="preserve"> </w:t>
      </w:r>
      <w:r w:rsidRPr="00E70372">
        <w:rPr>
          <w:bCs/>
        </w:rPr>
        <w:t>прибытие</w:t>
      </w:r>
      <w:r w:rsidR="001E2301">
        <w:rPr>
          <w:bCs/>
        </w:rPr>
        <w:t xml:space="preserve"> </w:t>
      </w:r>
      <w:r w:rsidRPr="00E70372">
        <w:rPr>
          <w:bCs/>
        </w:rPr>
        <w:t>уполномоченного</w:t>
      </w:r>
      <w:r w:rsidR="001E2301">
        <w:rPr>
          <w:bCs/>
        </w:rPr>
        <w:t xml:space="preserve"> </w:t>
      </w:r>
      <w:r w:rsidRPr="00E70372">
        <w:rPr>
          <w:bCs/>
        </w:rPr>
        <w:t>представителя</w:t>
      </w:r>
      <w:r w:rsidR="001E2301">
        <w:rPr>
          <w:bCs/>
        </w:rPr>
        <w:t xml:space="preserve"> </w:t>
      </w:r>
      <w:r w:rsidRPr="00E70372">
        <w:rPr>
          <w:bCs/>
        </w:rPr>
        <w:t>участника</w:t>
      </w:r>
      <w:r w:rsidR="001E2301">
        <w:rPr>
          <w:bCs/>
        </w:rPr>
        <w:t xml:space="preserve"> </w:t>
      </w:r>
      <w:r w:rsidRPr="00E70372">
        <w:rPr>
          <w:bCs/>
        </w:rPr>
        <w:t>не</w:t>
      </w:r>
      <w:r w:rsidR="001E2301">
        <w:rPr>
          <w:bCs/>
        </w:rPr>
        <w:t xml:space="preserve"> </w:t>
      </w:r>
      <w:r w:rsidRPr="00E70372">
        <w:rPr>
          <w:bCs/>
        </w:rPr>
        <w:t>представляется</w:t>
      </w:r>
      <w:r w:rsidR="001E2301">
        <w:rPr>
          <w:bCs/>
        </w:rPr>
        <w:t xml:space="preserve"> </w:t>
      </w:r>
      <w:r w:rsidR="00422497" w:rsidRPr="00E70372">
        <w:rPr>
          <w:bCs/>
        </w:rPr>
        <w:t>возможным,</w:t>
      </w:r>
      <w:r w:rsidR="001E2301">
        <w:rPr>
          <w:bCs/>
        </w:rPr>
        <w:t xml:space="preserve"> </w:t>
      </w:r>
      <w:r w:rsidR="00422497" w:rsidRPr="00E70372">
        <w:rPr>
          <w:bCs/>
        </w:rPr>
        <w:t>закупочная</w:t>
      </w:r>
      <w:r w:rsidR="001E2301">
        <w:rPr>
          <w:bCs/>
        </w:rPr>
        <w:t xml:space="preserve"> </w:t>
      </w:r>
      <w:r w:rsidR="00422497" w:rsidRPr="00E70372">
        <w:rPr>
          <w:bCs/>
        </w:rPr>
        <w:t>комиссия/</w:t>
      </w:r>
      <w:r w:rsidRPr="00E70372">
        <w:rPr>
          <w:bCs/>
        </w:rPr>
        <w:t>рабочая</w:t>
      </w:r>
      <w:r w:rsidR="001E2301">
        <w:rPr>
          <w:bCs/>
        </w:rPr>
        <w:t xml:space="preserve"> </w:t>
      </w:r>
      <w:r w:rsidRPr="00E70372">
        <w:rPr>
          <w:bCs/>
        </w:rPr>
        <w:t>группа</w:t>
      </w:r>
      <w:r w:rsidR="001E2301">
        <w:rPr>
          <w:bCs/>
        </w:rPr>
        <w:t xml:space="preserve"> </w:t>
      </w:r>
      <w:r w:rsidRPr="00E70372">
        <w:rPr>
          <w:bCs/>
        </w:rPr>
        <w:t>по</w:t>
      </w:r>
      <w:r w:rsidR="001E2301">
        <w:rPr>
          <w:bCs/>
        </w:rPr>
        <w:t xml:space="preserve"> </w:t>
      </w:r>
      <w:r w:rsidR="00422497" w:rsidRPr="00E70372">
        <w:rPr>
          <w:bCs/>
        </w:rPr>
        <w:t>проведению</w:t>
      </w:r>
      <w:r w:rsidR="001E2301">
        <w:rPr>
          <w:bCs/>
        </w:rPr>
        <w:t xml:space="preserve"> </w:t>
      </w:r>
      <w:r w:rsidR="00422497" w:rsidRPr="00E70372">
        <w:rPr>
          <w:bCs/>
        </w:rPr>
        <w:t>переторжки</w:t>
      </w:r>
      <w:r w:rsidR="001E2301">
        <w:rPr>
          <w:bCs/>
        </w:rPr>
        <w:t xml:space="preserve"> </w:t>
      </w:r>
      <w:r w:rsidRPr="00E70372">
        <w:rPr>
          <w:bCs/>
        </w:rPr>
        <w:t>вправе</w:t>
      </w:r>
      <w:r w:rsidR="001E2301">
        <w:rPr>
          <w:bCs/>
        </w:rPr>
        <w:t xml:space="preserve"> </w:t>
      </w:r>
      <w:r w:rsidRPr="00E70372">
        <w:rPr>
          <w:bCs/>
        </w:rPr>
        <w:t>принять</w:t>
      </w:r>
      <w:r w:rsidR="001E2301">
        <w:rPr>
          <w:bCs/>
        </w:rPr>
        <w:t xml:space="preserve"> </w:t>
      </w:r>
      <w:r w:rsidRPr="00E70372">
        <w:rPr>
          <w:bCs/>
        </w:rPr>
        <w:t>заочное</w:t>
      </w:r>
      <w:r w:rsidR="001E2301">
        <w:rPr>
          <w:bCs/>
        </w:rPr>
        <w:t xml:space="preserve"> </w:t>
      </w:r>
      <w:r w:rsidRPr="00E70372">
        <w:rPr>
          <w:bCs/>
        </w:rPr>
        <w:t>предложение</w:t>
      </w:r>
      <w:r w:rsidR="001E2301">
        <w:rPr>
          <w:bCs/>
        </w:rPr>
        <w:t xml:space="preserve"> </w:t>
      </w:r>
      <w:r w:rsidRPr="00E70372">
        <w:rPr>
          <w:bCs/>
        </w:rPr>
        <w:t>участника,</w:t>
      </w:r>
      <w:r w:rsidR="001E2301">
        <w:rPr>
          <w:bCs/>
        </w:rPr>
        <w:t xml:space="preserve"> </w:t>
      </w:r>
      <w:r w:rsidRPr="00E70372">
        <w:rPr>
          <w:bCs/>
        </w:rPr>
        <w:t>поступившее</w:t>
      </w:r>
      <w:r w:rsidR="001E2301">
        <w:rPr>
          <w:bCs/>
        </w:rPr>
        <w:t xml:space="preserve"> </w:t>
      </w:r>
      <w:r w:rsidRPr="00E70372">
        <w:rPr>
          <w:bCs/>
        </w:rPr>
        <w:t>на</w:t>
      </w:r>
      <w:r w:rsidR="001E2301">
        <w:rPr>
          <w:bCs/>
        </w:rPr>
        <w:t xml:space="preserve"> </w:t>
      </w:r>
      <w:r w:rsidRPr="00E70372">
        <w:rPr>
          <w:bCs/>
        </w:rPr>
        <w:t>электронный</w:t>
      </w:r>
      <w:r w:rsidR="001E2301">
        <w:rPr>
          <w:bCs/>
        </w:rPr>
        <w:t xml:space="preserve"> </w:t>
      </w:r>
      <w:r w:rsidRPr="00E70372">
        <w:rPr>
          <w:bCs/>
        </w:rPr>
        <w:t>адрес</w:t>
      </w:r>
      <w:r w:rsidR="001E2301">
        <w:rPr>
          <w:bCs/>
        </w:rPr>
        <w:t xml:space="preserve"> </w:t>
      </w:r>
      <w:r w:rsidR="00422497" w:rsidRPr="00E70372">
        <w:rPr>
          <w:bCs/>
        </w:rPr>
        <w:t>организатора</w:t>
      </w:r>
      <w:r w:rsidR="001E2301">
        <w:rPr>
          <w:bCs/>
        </w:rPr>
        <w:t xml:space="preserve"> </w:t>
      </w:r>
      <w:r w:rsidR="00422497" w:rsidRPr="00E70372">
        <w:rPr>
          <w:bCs/>
        </w:rPr>
        <w:t>закупки</w:t>
      </w:r>
      <w:r w:rsidRPr="00E70372">
        <w:rPr>
          <w:bCs/>
        </w:rPr>
        <w:t>.</w:t>
      </w:r>
      <w:r w:rsidR="001E2301">
        <w:rPr>
          <w:bCs/>
        </w:rPr>
        <w:t xml:space="preserve"> </w:t>
      </w:r>
    </w:p>
    <w:p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Секретарь</w:t>
      </w:r>
      <w:r w:rsidR="001E2301">
        <w:t xml:space="preserve"> </w:t>
      </w:r>
      <w:r w:rsidRPr="00E70372">
        <w:t>закупочной</w:t>
      </w:r>
      <w:r w:rsidR="001E2301">
        <w:t xml:space="preserve"> </w:t>
      </w:r>
      <w:r w:rsidRPr="00E70372">
        <w:t>комиссии</w:t>
      </w:r>
      <w:r w:rsidR="001E2301">
        <w:t xml:space="preserve"> </w:t>
      </w:r>
      <w:r w:rsidRPr="00E70372">
        <w:t>осуществляет</w:t>
      </w:r>
      <w:r w:rsidR="001E2301">
        <w:t xml:space="preserve"> </w:t>
      </w:r>
      <w:r w:rsidRPr="00E70372">
        <w:t>регистрацию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участников.</w:t>
      </w:r>
      <w:r w:rsidR="001E2301">
        <w:t xml:space="preserve"> </w:t>
      </w:r>
      <w:r w:rsidRPr="00E70372">
        <w:t>При</w:t>
      </w:r>
      <w:r w:rsidR="001E2301">
        <w:t xml:space="preserve"> </w:t>
      </w:r>
      <w:r w:rsidRPr="00E70372">
        <w:t>регистрации</w:t>
      </w:r>
      <w:r w:rsidR="001E2301">
        <w:t xml:space="preserve"> </w:t>
      </w:r>
      <w:r w:rsidRPr="00E70372">
        <w:t>секретарем</w:t>
      </w:r>
      <w:r w:rsidR="001E2301">
        <w:t xml:space="preserve"> </w:t>
      </w:r>
      <w:r w:rsidRPr="00E70372">
        <w:t>проверяется</w:t>
      </w:r>
      <w:r w:rsidR="001E2301">
        <w:t xml:space="preserve"> </w:t>
      </w:r>
      <w:r w:rsidRPr="00E70372">
        <w:t>документ,</w:t>
      </w:r>
      <w:r w:rsidR="001E2301">
        <w:t xml:space="preserve"> </w:t>
      </w:r>
      <w:r w:rsidRPr="00E70372">
        <w:t>удостоверяющий</w:t>
      </w:r>
      <w:r w:rsidR="001E2301">
        <w:t xml:space="preserve"> </w:t>
      </w:r>
      <w:r w:rsidRPr="00E70372">
        <w:t>личность</w:t>
      </w:r>
      <w:r w:rsidR="001E2301">
        <w:t xml:space="preserve"> </w:t>
      </w:r>
      <w:r w:rsidRPr="00E70372">
        <w:t>представителя</w:t>
      </w:r>
      <w:r w:rsidR="001E2301">
        <w:t xml:space="preserve"> </w:t>
      </w:r>
      <w:r w:rsidRPr="00E70372">
        <w:t>участника,</w:t>
      </w:r>
      <w:r w:rsidR="001E2301">
        <w:t xml:space="preserve"> </w:t>
      </w:r>
      <w:r w:rsidRPr="00E70372">
        <w:t>а</w:t>
      </w:r>
      <w:r w:rsidR="001E2301">
        <w:t xml:space="preserve"> </w:t>
      </w:r>
      <w:r w:rsidRPr="00E70372">
        <w:t>также</w:t>
      </w:r>
      <w:r w:rsidR="001E2301">
        <w:t xml:space="preserve"> </w:t>
      </w:r>
      <w:r w:rsidRPr="00E70372">
        <w:t>документ,</w:t>
      </w:r>
      <w:r w:rsidR="001E2301">
        <w:t xml:space="preserve"> </w:t>
      </w:r>
      <w:r w:rsidRPr="00E70372">
        <w:t>подтверждающий</w:t>
      </w:r>
      <w:r w:rsidR="001E2301">
        <w:t xml:space="preserve"> </w:t>
      </w:r>
      <w:r w:rsidRPr="00E70372">
        <w:t>его</w:t>
      </w:r>
      <w:r w:rsidR="001E2301">
        <w:t xml:space="preserve"> </w:t>
      </w:r>
      <w:r w:rsidRPr="00E70372">
        <w:t>полномочия:</w:t>
      </w:r>
    </w:p>
    <w:p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–</w:t>
      </w:r>
      <w:r w:rsidR="001E2301">
        <w:t xml:space="preserve"> </w:t>
      </w:r>
      <w:r w:rsidRPr="00E70372">
        <w:t>руководитель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(в</w:t>
      </w:r>
      <w:r w:rsidR="001E2301">
        <w:t xml:space="preserve"> </w:t>
      </w:r>
      <w:r w:rsidRPr="00E70372">
        <w:t>том</w:t>
      </w:r>
      <w:r w:rsidR="001E2301">
        <w:t xml:space="preserve"> </w:t>
      </w:r>
      <w:r w:rsidRPr="00E70372">
        <w:t>числе</w:t>
      </w:r>
      <w:r w:rsidR="001E2301">
        <w:t xml:space="preserve"> </w:t>
      </w:r>
      <w:r w:rsidRPr="00E70372">
        <w:t>индивидуальный</w:t>
      </w:r>
      <w:r w:rsidR="001E2301">
        <w:t xml:space="preserve"> </w:t>
      </w:r>
      <w:r w:rsidRPr="00E70372">
        <w:t>предприниматель)</w:t>
      </w:r>
      <w:r w:rsidR="001E2301">
        <w:t xml:space="preserve"> </w:t>
      </w:r>
      <w:r w:rsidRPr="00E70372">
        <w:t>предоставляет</w:t>
      </w:r>
      <w:r w:rsidR="001E2301">
        <w:t xml:space="preserve"> </w:t>
      </w:r>
      <w:r w:rsidRPr="00E70372">
        <w:t>копию</w:t>
      </w:r>
      <w:r w:rsidR="001E2301">
        <w:t xml:space="preserve"> </w:t>
      </w:r>
      <w:r w:rsidRPr="00E70372">
        <w:t>документа,</w:t>
      </w:r>
      <w:r w:rsidR="001E2301">
        <w:t xml:space="preserve"> </w:t>
      </w:r>
      <w:r w:rsidRPr="00E70372">
        <w:t>подтверждающего</w:t>
      </w:r>
      <w:r w:rsidR="001E2301">
        <w:t xml:space="preserve"> </w:t>
      </w:r>
      <w:r w:rsidRPr="00E70372">
        <w:t>его</w:t>
      </w:r>
      <w:r w:rsidR="001E2301">
        <w:t xml:space="preserve"> </w:t>
      </w:r>
      <w:r w:rsidRPr="00E70372">
        <w:t>полномочия</w:t>
      </w:r>
      <w:r w:rsidR="001E2301">
        <w:t xml:space="preserve"> </w:t>
      </w:r>
      <w:r w:rsidRPr="00E70372">
        <w:t>действовать</w:t>
      </w:r>
      <w:r w:rsidR="001E2301">
        <w:t xml:space="preserve"> </w:t>
      </w:r>
      <w:r w:rsidRPr="00E70372">
        <w:t>от</w:t>
      </w:r>
      <w:r w:rsidR="001E2301">
        <w:t xml:space="preserve"> </w:t>
      </w:r>
      <w:r w:rsidRPr="00E70372">
        <w:t>имени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без</w:t>
      </w:r>
      <w:r w:rsidR="001E2301">
        <w:t xml:space="preserve"> </w:t>
      </w:r>
      <w:r w:rsidRPr="00E70372">
        <w:t>доверенности;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–</w:t>
      </w:r>
      <w:r w:rsidR="001E2301">
        <w:t xml:space="preserve"> </w:t>
      </w:r>
      <w:r w:rsidRPr="00E70372">
        <w:t>уполномоченный</w:t>
      </w:r>
      <w:r w:rsidR="001E2301">
        <w:t xml:space="preserve"> </w:t>
      </w:r>
      <w:r w:rsidRPr="00E70372">
        <w:t>представитель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предоставляет</w:t>
      </w:r>
      <w:r w:rsidR="001E2301">
        <w:t xml:space="preserve"> </w:t>
      </w:r>
      <w:r w:rsidRPr="00E70372">
        <w:t>доверенность,</w:t>
      </w:r>
      <w:r w:rsidR="001E2301">
        <w:t xml:space="preserve"> </w:t>
      </w:r>
      <w:r w:rsidRPr="00E70372">
        <w:t>подтверждающую</w:t>
      </w:r>
      <w:r w:rsidR="001E2301">
        <w:t xml:space="preserve"> </w:t>
      </w:r>
      <w:r w:rsidRPr="004C1E1F">
        <w:t>его</w:t>
      </w:r>
      <w:r w:rsidR="001E2301">
        <w:t xml:space="preserve"> </w:t>
      </w:r>
      <w:r w:rsidRPr="004C1E1F">
        <w:t>полномочия</w:t>
      </w:r>
      <w:r w:rsidR="001E2301">
        <w:t xml:space="preserve"> </w:t>
      </w:r>
      <w:r w:rsidRPr="004C1E1F">
        <w:t>(в</w:t>
      </w:r>
      <w:r w:rsidR="001E2301">
        <w:t xml:space="preserve"> </w:t>
      </w:r>
      <w:r w:rsidRPr="004C1E1F">
        <w:t>этом</w:t>
      </w:r>
      <w:r w:rsidR="001E2301">
        <w:t xml:space="preserve"> </w:t>
      </w:r>
      <w:r w:rsidRPr="004C1E1F">
        <w:t>случае</w:t>
      </w:r>
      <w:r w:rsidR="001E2301">
        <w:t xml:space="preserve"> </w:t>
      </w:r>
      <w:r w:rsidRPr="004C1E1F">
        <w:t>предоставляется</w:t>
      </w:r>
      <w:r w:rsidR="001E2301">
        <w:t xml:space="preserve"> </w:t>
      </w:r>
      <w:r w:rsidRPr="004C1E1F">
        <w:t>также</w:t>
      </w:r>
      <w:r w:rsidR="001E2301">
        <w:t xml:space="preserve"> </w:t>
      </w:r>
      <w:r w:rsidRPr="004C1E1F">
        <w:t>копия</w:t>
      </w:r>
      <w:r w:rsidR="001E2301">
        <w:t xml:space="preserve"> </w:t>
      </w:r>
      <w:r w:rsidRPr="004C1E1F">
        <w:t>документа,</w:t>
      </w:r>
      <w:r w:rsidR="001E2301">
        <w:t xml:space="preserve"> </w:t>
      </w:r>
      <w:r w:rsidRPr="004C1E1F">
        <w:t>подтверждающего</w:t>
      </w:r>
      <w:r w:rsidR="001E2301">
        <w:t xml:space="preserve"> </w:t>
      </w:r>
      <w:r w:rsidRPr="004C1E1F">
        <w:t>полномочия</w:t>
      </w:r>
      <w:r w:rsidR="001E2301">
        <w:t xml:space="preserve"> </w:t>
      </w:r>
      <w:r w:rsidRPr="004C1E1F">
        <w:t>лица,</w:t>
      </w:r>
      <w:r w:rsidR="001E2301">
        <w:t xml:space="preserve"> </w:t>
      </w:r>
      <w:r w:rsidRPr="004C1E1F">
        <w:t>подписавшего</w:t>
      </w:r>
      <w:r w:rsidR="001E2301">
        <w:t xml:space="preserve"> </w:t>
      </w:r>
      <w:r w:rsidRPr="004C1E1F">
        <w:t>указанную</w:t>
      </w:r>
      <w:r w:rsidR="001E2301">
        <w:t xml:space="preserve"> </w:t>
      </w:r>
      <w:r w:rsidRPr="004C1E1F">
        <w:t>доверенность).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Очная</w:t>
      </w:r>
      <w:r w:rsidR="001E2301">
        <w:t xml:space="preserve"> </w:t>
      </w:r>
      <w:r w:rsidRPr="004C1E1F">
        <w:t>переторжка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форме</w:t>
      </w:r>
      <w:r w:rsidR="001E2301">
        <w:t xml:space="preserve"> </w:t>
      </w:r>
      <w:r w:rsidRPr="004C1E1F">
        <w:t>переговоров</w:t>
      </w:r>
      <w:r w:rsidR="001E2301">
        <w:t xml:space="preserve"> </w:t>
      </w:r>
      <w:r w:rsidRPr="004C1E1F">
        <w:t>проводится</w:t>
      </w:r>
      <w:r w:rsidR="001E2301">
        <w:t xml:space="preserve"> </w:t>
      </w:r>
      <w:r w:rsidRPr="004C1E1F">
        <w:t>одновременно</w:t>
      </w:r>
      <w:r w:rsidR="001E2301">
        <w:t xml:space="preserve"> </w:t>
      </w:r>
      <w:r w:rsidRPr="004C1E1F">
        <w:t>со</w:t>
      </w:r>
      <w:r w:rsidR="001E2301">
        <w:t xml:space="preserve"> </w:t>
      </w:r>
      <w:r w:rsidRPr="004C1E1F">
        <w:t>всеми</w:t>
      </w:r>
      <w:r w:rsidR="001E2301">
        <w:t xml:space="preserve"> </w:t>
      </w:r>
      <w:r w:rsidRPr="004C1E1F">
        <w:t>участниками</w:t>
      </w:r>
      <w:r w:rsidR="001E2301">
        <w:t xml:space="preserve"> </w:t>
      </w:r>
      <w:r w:rsidRPr="004C1E1F">
        <w:t>либо</w:t>
      </w:r>
      <w:r w:rsidR="001E2301">
        <w:t xml:space="preserve"> </w:t>
      </w:r>
      <w:r w:rsidRPr="004C1E1F">
        <w:t>с</w:t>
      </w:r>
      <w:r w:rsidR="001E2301">
        <w:t xml:space="preserve"> </w:t>
      </w:r>
      <w:r w:rsidRPr="004C1E1F">
        <w:t>каждым</w:t>
      </w:r>
      <w:r w:rsidR="001E2301">
        <w:t xml:space="preserve"> </w:t>
      </w:r>
      <w:r w:rsidRPr="004C1E1F">
        <w:t>участником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отдельности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порядке,</w:t>
      </w:r>
      <w:r w:rsidR="001E2301">
        <w:t xml:space="preserve"> </w:t>
      </w:r>
      <w:r w:rsidRPr="004C1E1F">
        <w:t>установленном</w:t>
      </w:r>
      <w:r w:rsidR="001E2301">
        <w:t xml:space="preserve"> </w:t>
      </w:r>
      <w:r w:rsidRPr="004C1E1F">
        <w:t>решением</w:t>
      </w:r>
      <w:r w:rsidR="001E2301">
        <w:t xml:space="preserve"> </w:t>
      </w:r>
      <w:r w:rsidR="0030594B">
        <w:t>З</w:t>
      </w:r>
      <w:r w:rsidR="0030594B" w:rsidRPr="004C1E1F">
        <w:t>акупочной</w:t>
      </w:r>
      <w:r w:rsidR="001E2301">
        <w:t xml:space="preserve"> </w:t>
      </w:r>
      <w:r w:rsidRPr="004C1E1F">
        <w:t>комиссии</w:t>
      </w:r>
      <w:r w:rsidR="00F769C4">
        <w:t>/</w:t>
      </w:r>
      <w:r w:rsidR="0030594B">
        <w:t>Центральной</w:t>
      </w:r>
      <w:r w:rsidR="001E2301">
        <w:t xml:space="preserve"> </w:t>
      </w:r>
      <w:r w:rsidR="00F769C4">
        <w:t>закупочной</w:t>
      </w:r>
      <w:r w:rsidR="001E2301">
        <w:t xml:space="preserve"> </w:t>
      </w:r>
      <w:r w:rsidR="00F769C4">
        <w:t>комиссии</w:t>
      </w:r>
      <w:r w:rsidRPr="004C1E1F">
        <w:t>.</w:t>
      </w:r>
    </w:p>
    <w:p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spacing w:val="-1"/>
        </w:rPr>
        <w:t>Непосредственно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после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очной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организатор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подготавливает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протокол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переговоров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каждым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участником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отдельно,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котором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указывается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итоговая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цена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предложения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предложенная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уполномоченным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представителем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процессе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переговоров</w:t>
      </w:r>
      <w:r w:rsidR="00422497">
        <w:rPr>
          <w:spacing w:val="-1"/>
        </w:rPr>
        <w:t>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данный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протокол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подписывает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уполномоченный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представитель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переговоров,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секретарь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комиссии,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председатель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ЗК/ЦЗК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последующим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утверждением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согласно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Регламента.</w:t>
      </w:r>
      <w:r w:rsidR="001E2301">
        <w:rPr>
          <w:spacing w:val="-1"/>
        </w:rPr>
        <w:t xml:space="preserve"> </w:t>
      </w:r>
      <w:r w:rsidRPr="004C1E1F">
        <w:t>Также</w:t>
      </w:r>
      <w:r w:rsidR="005A4FA4">
        <w:t>,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установленный</w:t>
      </w:r>
      <w:r w:rsidR="001E2301">
        <w:t xml:space="preserve"> </w:t>
      </w:r>
      <w:r w:rsidRPr="004C1E1F">
        <w:t>срок</w:t>
      </w:r>
      <w:r w:rsidR="001E2301">
        <w:t xml:space="preserve"> </w:t>
      </w:r>
      <w:r w:rsidRPr="004C1E1F">
        <w:t>после</w:t>
      </w:r>
      <w:r w:rsidR="001E2301">
        <w:t xml:space="preserve"> </w:t>
      </w:r>
      <w:r w:rsidRPr="004C1E1F">
        <w:t>проведения</w:t>
      </w:r>
      <w:r w:rsidR="001E2301">
        <w:t xml:space="preserve"> </w:t>
      </w:r>
      <w:r w:rsidRPr="004C1E1F">
        <w:t>очной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участ</w:t>
      </w:r>
      <w:r w:rsidR="005A4FA4">
        <w:t>никами</w:t>
      </w:r>
      <w:r w:rsidRPr="004C1E1F">
        <w:t>,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письменном</w:t>
      </w:r>
      <w:r w:rsidR="001E2301">
        <w:t xml:space="preserve"> </w:t>
      </w:r>
      <w:r w:rsidR="005A4FA4">
        <w:t>(бумажном)</w:t>
      </w:r>
      <w:r w:rsidR="001E2301">
        <w:t xml:space="preserve"> </w:t>
      </w:r>
      <w:r w:rsidRPr="004C1E1F">
        <w:t>виде</w:t>
      </w:r>
      <w:r w:rsidR="001E2301">
        <w:t xml:space="preserve"> </w:t>
      </w:r>
      <w:r w:rsidRPr="004C1E1F">
        <w:t>или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электронной</w:t>
      </w:r>
      <w:r w:rsidR="001E2301">
        <w:t xml:space="preserve"> </w:t>
      </w:r>
      <w:r w:rsidRPr="004C1E1F">
        <w:t>почте</w:t>
      </w:r>
      <w:r w:rsidR="001E2301">
        <w:t xml:space="preserve"> </w:t>
      </w:r>
      <w:r w:rsidRPr="004C1E1F">
        <w:t>(в</w:t>
      </w:r>
      <w:r w:rsidR="001E2301">
        <w:t xml:space="preserve"> </w:t>
      </w:r>
      <w:r w:rsidRPr="004C1E1F">
        <w:t>отсканированном</w:t>
      </w:r>
      <w:r w:rsidR="001E2301">
        <w:t xml:space="preserve"> </w:t>
      </w:r>
      <w:r w:rsidRPr="004C1E1F">
        <w:t>виде</w:t>
      </w:r>
      <w:r w:rsidR="001E2301">
        <w:t xml:space="preserve"> </w:t>
      </w:r>
      <w:r w:rsidR="005A4FA4">
        <w:t>с</w:t>
      </w:r>
      <w:r w:rsidR="001E2301">
        <w:t xml:space="preserve"> </w:t>
      </w:r>
      <w:r w:rsidR="005A4FA4">
        <w:t>подписью</w:t>
      </w:r>
      <w:r w:rsidR="001E2301">
        <w:t xml:space="preserve"> </w:t>
      </w:r>
      <w:r w:rsidR="005A4FA4">
        <w:t>и</w:t>
      </w:r>
      <w:r w:rsidR="001E2301">
        <w:t xml:space="preserve"> </w:t>
      </w:r>
      <w:r w:rsidR="005A4FA4">
        <w:t>печатью</w:t>
      </w:r>
      <w:r w:rsidRPr="004C1E1F">
        <w:t>)</w:t>
      </w:r>
      <w:r w:rsidR="001E2301">
        <w:t xml:space="preserve"> </w:t>
      </w:r>
      <w:r w:rsidRPr="004C1E1F">
        <w:t>предоставляются</w:t>
      </w:r>
      <w:r w:rsidR="001E2301">
        <w:t xml:space="preserve"> </w:t>
      </w:r>
      <w:r w:rsidRPr="004C1E1F">
        <w:rPr>
          <w:spacing w:val="-1"/>
        </w:rPr>
        <w:t>итоговые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ценовые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предложения</w:t>
      </w:r>
      <w:r w:rsidRPr="004C1E1F">
        <w:t>.</w:t>
      </w:r>
    </w:p>
    <w:p w:rsidR="003A23EF" w:rsidRPr="004C1E1F" w:rsidRDefault="003A23EF" w:rsidP="00EB777F">
      <w:pPr>
        <w:pStyle w:val="m4"/>
        <w:widowControl w:val="0"/>
        <w:tabs>
          <w:tab w:val="num" w:pos="0"/>
        </w:tabs>
        <w:ind w:firstLine="567"/>
      </w:pPr>
    </w:p>
    <w:p w:rsidR="0022220A" w:rsidRPr="004C1E1F" w:rsidRDefault="00E70372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8.3.2.</w:t>
      </w:r>
      <w:r w:rsidR="001E2301">
        <w:rPr>
          <w:b/>
        </w:rPr>
        <w:t xml:space="preserve"> </w:t>
      </w:r>
      <w:r w:rsidR="0022220A" w:rsidRPr="004C1E1F">
        <w:rPr>
          <w:b/>
        </w:rPr>
        <w:t>Заочная</w:t>
      </w:r>
      <w:r w:rsidR="001E2301">
        <w:rPr>
          <w:b/>
        </w:rPr>
        <w:t xml:space="preserve"> </w:t>
      </w:r>
      <w:r w:rsidR="0022220A" w:rsidRPr="004C1E1F">
        <w:rPr>
          <w:b/>
        </w:rPr>
        <w:t>переторжка</w:t>
      </w:r>
    </w:p>
    <w:p w:rsidR="00F23D76" w:rsidRDefault="00F23D76" w:rsidP="00EB777F">
      <w:pPr>
        <w:pStyle w:val="m4"/>
        <w:widowControl w:val="0"/>
        <w:tabs>
          <w:tab w:val="num" w:pos="0"/>
        </w:tabs>
        <w:ind w:firstLine="567"/>
        <w:rPr>
          <w:spacing w:val="-1"/>
        </w:rPr>
      </w:pPr>
      <w:r>
        <w:rPr>
          <w:spacing w:val="-1"/>
        </w:rPr>
        <w:t>Заочная</w:t>
      </w:r>
      <w:r w:rsidR="001E2301">
        <w:rPr>
          <w:spacing w:val="-1"/>
        </w:rPr>
        <w:t xml:space="preserve"> </w:t>
      </w:r>
      <w:r>
        <w:rPr>
          <w:spacing w:val="-1"/>
        </w:rPr>
        <w:t>переторжка</w:t>
      </w:r>
      <w:r w:rsidR="001E2301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>
        <w:rPr>
          <w:spacing w:val="-1"/>
        </w:rPr>
        <w:t>на</w:t>
      </w:r>
      <w:r w:rsidR="001E2301">
        <w:rPr>
          <w:spacing w:val="-1"/>
        </w:rPr>
        <w:t xml:space="preserve"> </w:t>
      </w:r>
      <w:r>
        <w:rPr>
          <w:spacing w:val="-1"/>
        </w:rPr>
        <w:t>ЭТП</w:t>
      </w:r>
      <w:r w:rsidR="001E2301">
        <w:rPr>
          <w:spacing w:val="-1"/>
        </w:rPr>
        <w:t xml:space="preserve"> </w:t>
      </w:r>
      <w:r>
        <w:rPr>
          <w:spacing w:val="-1"/>
        </w:rPr>
        <w:t>с</w:t>
      </w:r>
      <w:r w:rsidR="001E2301">
        <w:rPr>
          <w:spacing w:val="-1"/>
        </w:rPr>
        <w:t xml:space="preserve"> </w:t>
      </w:r>
      <w:r>
        <w:rPr>
          <w:spacing w:val="-1"/>
        </w:rPr>
        <w:t>применением</w:t>
      </w:r>
      <w:r w:rsidR="001E2301">
        <w:rPr>
          <w:spacing w:val="-1"/>
        </w:rPr>
        <w:t xml:space="preserve"> </w:t>
      </w:r>
      <w:r>
        <w:rPr>
          <w:spacing w:val="-1"/>
        </w:rPr>
        <w:t>функционала</w:t>
      </w:r>
      <w:r w:rsidR="001E2301">
        <w:rPr>
          <w:spacing w:val="-1"/>
        </w:rPr>
        <w:t xml:space="preserve"> </w:t>
      </w:r>
      <w:r>
        <w:rPr>
          <w:spacing w:val="-1"/>
        </w:rPr>
        <w:t>ЭТП</w:t>
      </w:r>
      <w:r w:rsidR="004B4CF3">
        <w:rPr>
          <w:spacing w:val="-1"/>
        </w:rPr>
        <w:t>/сайта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Общества/направлением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электронных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писем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участникам</w:t>
      </w:r>
      <w:r>
        <w:rPr>
          <w:spacing w:val="-1"/>
        </w:rPr>
        <w:t>.</w:t>
      </w:r>
      <w:r w:rsidR="001E2301">
        <w:rPr>
          <w:spacing w:val="-1"/>
        </w:rPr>
        <w:t xml:space="preserve"> </w:t>
      </w:r>
    </w:p>
    <w:p w:rsidR="0022220A" w:rsidRPr="00CF6D82" w:rsidRDefault="00B25E67" w:rsidP="00EB777F">
      <w:pPr>
        <w:pStyle w:val="m4"/>
        <w:widowControl w:val="0"/>
        <w:tabs>
          <w:tab w:val="num" w:pos="0"/>
        </w:tabs>
        <w:ind w:firstLine="567"/>
      </w:pPr>
      <w:r>
        <w:rPr>
          <w:spacing w:val="-1"/>
        </w:rPr>
        <w:t>В</w:t>
      </w:r>
      <w:r w:rsidR="001E2301">
        <w:rPr>
          <w:spacing w:val="-1"/>
        </w:rPr>
        <w:t xml:space="preserve"> </w:t>
      </w:r>
      <w:r>
        <w:rPr>
          <w:spacing w:val="-1"/>
        </w:rPr>
        <w:t>случае,</w:t>
      </w:r>
      <w:r w:rsidR="001E2301">
        <w:rPr>
          <w:spacing w:val="-1"/>
        </w:rPr>
        <w:t xml:space="preserve"> </w:t>
      </w:r>
      <w:r>
        <w:rPr>
          <w:spacing w:val="-1"/>
        </w:rPr>
        <w:t>когда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закуп</w:t>
      </w:r>
      <w:r>
        <w:rPr>
          <w:spacing w:val="-1"/>
        </w:rPr>
        <w:t>очная</w:t>
      </w:r>
      <w:r w:rsidR="001E2301">
        <w:rPr>
          <w:spacing w:val="-1"/>
        </w:rPr>
        <w:t xml:space="preserve"> </w:t>
      </w:r>
      <w:r>
        <w:rPr>
          <w:spacing w:val="-1"/>
        </w:rPr>
        <w:t>процедура</w:t>
      </w:r>
      <w:r w:rsidR="001E2301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не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на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ЭТП</w:t>
      </w:r>
      <w:r w:rsidR="001E2301">
        <w:rPr>
          <w:spacing w:val="-1"/>
        </w:rPr>
        <w:t xml:space="preserve"> </w:t>
      </w:r>
      <w:r>
        <w:rPr>
          <w:spacing w:val="-1"/>
        </w:rPr>
        <w:t>для</w:t>
      </w:r>
      <w:r w:rsidR="001E2301">
        <w:rPr>
          <w:spacing w:val="-1"/>
        </w:rPr>
        <w:t xml:space="preserve"> </w:t>
      </w:r>
      <w:r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проведении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заочной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организатор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направляет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участникам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уведомление</w:t>
      </w:r>
      <w:r w:rsidR="001E2301">
        <w:rPr>
          <w:spacing w:val="-1"/>
        </w:rPr>
        <w:t xml:space="preserve"> </w:t>
      </w:r>
      <w:r w:rsidR="0022220A" w:rsidRPr="004C1E1F">
        <w:t>с</w:t>
      </w:r>
      <w:r w:rsidR="001E2301">
        <w:t xml:space="preserve"> </w:t>
      </w:r>
      <w:r w:rsidR="0022220A" w:rsidRPr="004C1E1F">
        <w:t>предложением</w:t>
      </w:r>
      <w:r w:rsidR="001E2301">
        <w:t xml:space="preserve"> </w:t>
      </w:r>
      <w:r w:rsidR="0022220A" w:rsidRPr="004C1E1F">
        <w:t>о</w:t>
      </w:r>
      <w:r w:rsidR="001E2301">
        <w:t xml:space="preserve"> </w:t>
      </w:r>
      <w:r w:rsidR="0022220A" w:rsidRPr="004C1E1F">
        <w:t>снижении</w:t>
      </w:r>
      <w:r w:rsidR="001E2301">
        <w:t xml:space="preserve"> </w:t>
      </w:r>
      <w:r w:rsidR="0022220A" w:rsidRPr="004C1E1F">
        <w:t>цены,</w:t>
      </w:r>
      <w:r w:rsidR="001E2301">
        <w:t xml:space="preserve"> </w:t>
      </w:r>
      <w:r w:rsidR="0022220A" w:rsidRPr="004C1E1F">
        <w:t>с</w:t>
      </w:r>
      <w:r w:rsidR="001E2301">
        <w:t xml:space="preserve"> </w:t>
      </w:r>
      <w:r w:rsidR="0022220A" w:rsidRPr="004C1E1F">
        <w:t>указанием</w:t>
      </w:r>
      <w:r w:rsidR="001E2301">
        <w:t xml:space="preserve"> </w:t>
      </w:r>
      <w:r w:rsidR="0022220A" w:rsidRPr="004C1E1F">
        <w:t>срока</w:t>
      </w:r>
      <w:r w:rsidR="001E2301">
        <w:t xml:space="preserve"> </w:t>
      </w:r>
      <w:r w:rsidR="0022220A" w:rsidRPr="004C1E1F">
        <w:t>приема</w:t>
      </w:r>
      <w:r w:rsidR="001E2301">
        <w:t xml:space="preserve"> </w:t>
      </w:r>
      <w:r w:rsidR="0022220A" w:rsidRPr="004C1E1F">
        <w:t>ответных</w:t>
      </w:r>
      <w:r w:rsidR="001E2301">
        <w:t xml:space="preserve"> </w:t>
      </w:r>
      <w:r w:rsidR="0022220A" w:rsidRPr="004C1E1F">
        <w:t>предложений.</w:t>
      </w:r>
      <w:r w:rsidR="001E2301">
        <w:rPr>
          <w:spacing w:val="-1"/>
        </w:rPr>
        <w:t xml:space="preserve"> </w:t>
      </w:r>
      <w:r w:rsidR="0022220A" w:rsidRPr="004C1E1F">
        <w:t>Срок</w:t>
      </w:r>
      <w:r w:rsidR="001E2301">
        <w:t xml:space="preserve"> </w:t>
      </w:r>
      <w:r w:rsidR="0022220A" w:rsidRPr="004C1E1F">
        <w:t>приема</w:t>
      </w:r>
      <w:r w:rsidR="001E2301">
        <w:t xml:space="preserve"> </w:t>
      </w:r>
      <w:r w:rsidR="0022220A" w:rsidRPr="00564BB5">
        <w:t>ответных</w:t>
      </w:r>
      <w:r w:rsidR="001E2301">
        <w:t xml:space="preserve"> </w:t>
      </w:r>
      <w:r w:rsidR="0022220A" w:rsidRPr="00564BB5">
        <w:t>предложений</w:t>
      </w:r>
      <w:r w:rsidR="001E2301">
        <w:t xml:space="preserve"> </w:t>
      </w:r>
      <w:r w:rsidR="0022220A" w:rsidRPr="00CF6D82">
        <w:t>устанавливается</w:t>
      </w:r>
      <w:r w:rsidR="001E2301">
        <w:t xml:space="preserve"> </w:t>
      </w:r>
      <w:r w:rsidR="0022220A" w:rsidRPr="00CF6D82">
        <w:t>решением</w:t>
      </w:r>
      <w:r w:rsidR="001E2301">
        <w:t xml:space="preserve"> </w:t>
      </w:r>
      <w:r w:rsidR="004B4CF3">
        <w:t>ЗК/ЦЗК/Организатором</w:t>
      </w:r>
      <w:r w:rsidR="001E2301">
        <w:t xml:space="preserve"> </w:t>
      </w:r>
      <w:r w:rsidR="004B4CF3">
        <w:t>закупки</w:t>
      </w:r>
      <w:r w:rsidR="0022220A" w:rsidRPr="00CF6D82">
        <w:t>.</w:t>
      </w:r>
    </w:p>
    <w:p w:rsidR="0022220A" w:rsidRPr="001E48A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082FDC">
        <w:t>Ответные</w:t>
      </w:r>
      <w:r w:rsidR="001E2301">
        <w:t xml:space="preserve"> </w:t>
      </w:r>
      <w:r w:rsidRPr="00082FDC">
        <w:t>предложения</w:t>
      </w:r>
      <w:r w:rsidR="001E2301">
        <w:t xml:space="preserve"> </w:t>
      </w:r>
      <w:r w:rsidRPr="00082FDC">
        <w:t>участников</w:t>
      </w:r>
      <w:r w:rsidR="001E2301">
        <w:t xml:space="preserve"> </w:t>
      </w:r>
      <w:r w:rsidRPr="00082FDC">
        <w:t>в</w:t>
      </w:r>
      <w:r w:rsidR="001E2301">
        <w:t xml:space="preserve"> </w:t>
      </w:r>
      <w:r w:rsidRPr="00082FDC">
        <w:t>течение</w:t>
      </w:r>
      <w:r w:rsidR="001E2301">
        <w:t xml:space="preserve"> </w:t>
      </w:r>
      <w:r w:rsidRPr="00082FDC">
        <w:t>указанного</w:t>
      </w:r>
      <w:r w:rsidR="001E2301">
        <w:t xml:space="preserve"> </w:t>
      </w:r>
      <w:r w:rsidRPr="00082FDC">
        <w:t>в</w:t>
      </w:r>
      <w:r w:rsidR="001E2301">
        <w:t xml:space="preserve"> </w:t>
      </w:r>
      <w:r w:rsidRPr="00082FDC">
        <w:t>уведомлении</w:t>
      </w:r>
      <w:r w:rsidR="001E2301">
        <w:t xml:space="preserve"> </w:t>
      </w:r>
      <w:r w:rsidRPr="00082FDC">
        <w:t>срока</w:t>
      </w:r>
      <w:r w:rsidR="001E2301">
        <w:t xml:space="preserve"> </w:t>
      </w:r>
      <w:r w:rsidRPr="00082FDC">
        <w:t>принимаются</w:t>
      </w:r>
      <w:r w:rsidR="001E2301">
        <w:t xml:space="preserve"> </w:t>
      </w:r>
      <w:r w:rsidRPr="00082FDC">
        <w:t>на</w:t>
      </w:r>
      <w:r w:rsidR="001E2301">
        <w:t xml:space="preserve"> </w:t>
      </w:r>
      <w:r w:rsidR="00D566A2" w:rsidRPr="00082FDC">
        <w:rPr>
          <w:bCs/>
        </w:rPr>
        <w:t>ЭТП</w:t>
      </w:r>
      <w:r w:rsidR="00B25E67" w:rsidRPr="00082FDC">
        <w:rPr>
          <w:bCs/>
        </w:rPr>
        <w:t>,</w:t>
      </w:r>
      <w:r w:rsidR="001E2301">
        <w:rPr>
          <w:bCs/>
        </w:rPr>
        <w:t xml:space="preserve"> </w:t>
      </w:r>
      <w:r w:rsidR="004B4CF3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применением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функционала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ЭТП/сайта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Общества/направлением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электронных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писем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Организатору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Закупки</w:t>
      </w:r>
      <w:r w:rsidR="00082FDC" w:rsidRPr="001E48A2">
        <w:rPr>
          <w:spacing w:val="-1"/>
        </w:rPr>
        <w:t>.</w:t>
      </w:r>
    </w:p>
    <w:p w:rsidR="0022220A" w:rsidRDefault="001A5B1A" w:rsidP="00EB777F">
      <w:pPr>
        <w:pStyle w:val="m4"/>
        <w:widowControl w:val="0"/>
        <w:tabs>
          <w:tab w:val="num" w:pos="0"/>
        </w:tabs>
        <w:ind w:firstLine="567"/>
      </w:pPr>
      <w:r w:rsidRPr="00082FDC">
        <w:t>После</w:t>
      </w:r>
      <w:r w:rsidR="001E2301">
        <w:t xml:space="preserve"> </w:t>
      </w:r>
      <w:r w:rsidRPr="00082FDC">
        <w:t>получения</w:t>
      </w:r>
      <w:r w:rsidR="001E2301">
        <w:t xml:space="preserve"> </w:t>
      </w:r>
      <w:r w:rsidRPr="00082FDC">
        <w:t>предложений</w:t>
      </w:r>
      <w:r w:rsidR="001E2301">
        <w:t xml:space="preserve"> </w:t>
      </w:r>
      <w:r w:rsidRPr="00082FDC">
        <w:t>ответств</w:t>
      </w:r>
      <w:r w:rsidR="00CF6D82" w:rsidRPr="00082FDC">
        <w:t>енный</w:t>
      </w:r>
      <w:r w:rsidR="001E2301">
        <w:t xml:space="preserve"> </w:t>
      </w:r>
      <w:r w:rsidR="00CF6D82" w:rsidRPr="00082FDC">
        <w:t>исполнитель</w:t>
      </w:r>
      <w:r w:rsidR="001E2301">
        <w:t xml:space="preserve"> </w:t>
      </w:r>
      <w:r w:rsidR="00CF6D82" w:rsidRPr="00082FDC">
        <w:t>организатора</w:t>
      </w:r>
      <w:r w:rsidR="001E2301">
        <w:t xml:space="preserve"> </w:t>
      </w:r>
      <w:r w:rsidR="00CF6D82" w:rsidRPr="00082FDC">
        <w:t>закупки</w:t>
      </w:r>
      <w:r w:rsidR="001E2301">
        <w:t xml:space="preserve"> </w:t>
      </w:r>
      <w:r w:rsidR="00CF6D82" w:rsidRPr="00082FDC">
        <w:t>отправляет</w:t>
      </w:r>
      <w:r w:rsidR="001E2301">
        <w:t xml:space="preserve"> </w:t>
      </w:r>
      <w:r w:rsidR="00CF6D82" w:rsidRPr="00082FDC">
        <w:t>полученные</w:t>
      </w:r>
      <w:r w:rsidR="001E2301">
        <w:t xml:space="preserve"> </w:t>
      </w:r>
      <w:r w:rsidR="00CF6D82" w:rsidRPr="00082FDC">
        <w:t>предложения</w:t>
      </w:r>
      <w:r w:rsidR="001E2301">
        <w:t xml:space="preserve"> </w:t>
      </w:r>
      <w:r w:rsidR="00CF6D82" w:rsidRPr="00082FDC">
        <w:t>на</w:t>
      </w:r>
      <w:r w:rsidR="001E2301">
        <w:t xml:space="preserve"> </w:t>
      </w:r>
      <w:r w:rsidR="00CF6D82" w:rsidRPr="00082FDC">
        <w:t>повторную</w:t>
      </w:r>
      <w:r w:rsidR="001E2301">
        <w:t xml:space="preserve"> </w:t>
      </w:r>
      <w:r w:rsidR="00CF6D82" w:rsidRPr="00082FDC">
        <w:t>экспертную</w:t>
      </w:r>
      <w:r w:rsidR="001E2301">
        <w:t xml:space="preserve"> </w:t>
      </w:r>
      <w:r w:rsidR="00CF6D82" w:rsidRPr="00082FDC">
        <w:t>оценку</w:t>
      </w:r>
      <w:r w:rsidR="0022220A" w:rsidRPr="00082FDC">
        <w:t>.</w:t>
      </w:r>
    </w:p>
    <w:p w:rsidR="00EE3EE4" w:rsidRPr="00082FDC" w:rsidRDefault="001E48A2" w:rsidP="00EB777F">
      <w:pPr>
        <w:pStyle w:val="m4"/>
        <w:widowControl w:val="0"/>
        <w:tabs>
          <w:tab w:val="num" w:pos="0"/>
        </w:tabs>
        <w:ind w:firstLine="567"/>
      </w:pPr>
      <w:r>
        <w:lastRenderedPageBreak/>
        <w:t>По решению ЗК/ЦЗК Общества п</w:t>
      </w:r>
      <w:r w:rsidR="00EE3EE4">
        <w:t>ереторжка может проводиться неограниченное количество раз.</w:t>
      </w:r>
    </w:p>
    <w:p w:rsidR="007170CF" w:rsidRDefault="007170CF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spacing w:after="120"/>
        <w:ind w:hanging="11"/>
        <w:jc w:val="both"/>
      </w:pPr>
    </w:p>
    <w:p w:rsidR="00DE23D2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36" w:name="_Toc385509808"/>
      <w:bookmarkStart w:id="37" w:name="_Toc443040525"/>
      <w:r>
        <w:t>Описание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bookmarkEnd w:id="36"/>
      <w:bookmarkEnd w:id="37"/>
    </w:p>
    <w:p w:rsidR="00DE23D2" w:rsidRDefault="00DE23D2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38" w:name="_Toc385509809"/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на</w:t>
      </w:r>
      <w:r w:rsidR="001E2301">
        <w:t xml:space="preserve"> </w:t>
      </w:r>
      <w:r>
        <w:t>заседании</w:t>
      </w:r>
      <w:r w:rsidR="001E2301">
        <w:t xml:space="preserve"> </w:t>
      </w:r>
      <w:r>
        <w:t>ЗК/ЦЗК</w:t>
      </w:r>
      <w:r w:rsidR="001E2301">
        <w:t xml:space="preserve"> </w:t>
      </w:r>
      <w:r>
        <w:t>Общества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принято</w:t>
      </w:r>
      <w:r w:rsidR="001E2301">
        <w:t xml:space="preserve"> </w:t>
      </w:r>
      <w:r>
        <w:t>решение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с</w:t>
      </w:r>
      <w:r w:rsidR="001E2301">
        <w:t xml:space="preserve"> </w:t>
      </w:r>
      <w:r>
        <w:t>участниками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процедур.</w:t>
      </w:r>
      <w:bookmarkEnd w:id="38"/>
    </w:p>
    <w:p w:rsidR="00CA53BE" w:rsidRPr="006146B2" w:rsidRDefault="00CA53BE" w:rsidP="00EB777F">
      <w:pPr>
        <w:widowControl w:val="0"/>
        <w:tabs>
          <w:tab w:val="num" w:pos="0"/>
        </w:tabs>
        <w:ind w:firstLine="567"/>
        <w:jc w:val="both"/>
      </w:pPr>
      <w:bookmarkStart w:id="39" w:name="_Toc385509810"/>
      <w:r w:rsidRPr="006146B2">
        <w:t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которые предлагают к реализации товары, работы и услуги, являющиеся предметом соответствующей закупки, необходимо проводить преддоговорные переговоры для оптимизации условий и цены приобретения товаров работ и услуг.</w:t>
      </w:r>
    </w:p>
    <w:p w:rsidR="00DE23D2" w:rsidRDefault="00DE23D2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Организатора</w:t>
      </w:r>
      <w:r w:rsidR="001E2301">
        <w:t xml:space="preserve"> </w:t>
      </w:r>
      <w:r>
        <w:t>закупки</w:t>
      </w:r>
      <w:r w:rsidR="001E2301">
        <w:t xml:space="preserve"> </w:t>
      </w:r>
      <w:r>
        <w:t>приглашает</w:t>
      </w:r>
      <w:r w:rsidR="001E2301">
        <w:t xml:space="preserve"> </w:t>
      </w:r>
      <w:r>
        <w:t>участника</w:t>
      </w:r>
      <w:r w:rsidR="001E2301">
        <w:t xml:space="preserve"> </w:t>
      </w:r>
      <w:r>
        <w:t>признанного</w:t>
      </w:r>
      <w:r w:rsidR="001E2301">
        <w:t xml:space="preserve"> </w:t>
      </w:r>
      <w:r>
        <w:t>победителем</w:t>
      </w:r>
      <w:r w:rsidR="001E2301">
        <w:t xml:space="preserve"> </w:t>
      </w:r>
      <w:r>
        <w:t>на</w:t>
      </w:r>
      <w:r w:rsidR="001E2301">
        <w:t xml:space="preserve"> </w:t>
      </w:r>
      <w:r>
        <w:t>очные</w:t>
      </w:r>
      <w:r w:rsidR="00F73DE1">
        <w:t>/заочные</w:t>
      </w:r>
      <w:r w:rsidR="001E2301">
        <w:t xml:space="preserve"> </w:t>
      </w:r>
      <w:r>
        <w:t>переговоры</w:t>
      </w:r>
      <w:r w:rsidR="008D536C">
        <w:t>,</w:t>
      </w:r>
      <w:r w:rsidR="001E2301">
        <w:t xml:space="preserve"> </w:t>
      </w:r>
      <w:r w:rsidR="008D536C">
        <w:t>путем</w:t>
      </w:r>
      <w:r w:rsidR="001E2301">
        <w:t xml:space="preserve"> </w:t>
      </w:r>
      <w:r w:rsidR="008D536C">
        <w:t>направления</w:t>
      </w:r>
      <w:r w:rsidR="001E2301">
        <w:t xml:space="preserve"> </w:t>
      </w:r>
      <w:r w:rsidR="008D536C">
        <w:t>приглашения</w:t>
      </w:r>
      <w:r w:rsidR="001E2301">
        <w:t xml:space="preserve"> </w:t>
      </w:r>
      <w:r w:rsidR="008D536C">
        <w:t>по</w:t>
      </w:r>
      <w:r w:rsidR="001E2301">
        <w:t xml:space="preserve"> </w:t>
      </w:r>
      <w:r w:rsidR="008D536C">
        <w:t>электронной</w:t>
      </w:r>
      <w:r w:rsidR="001E2301">
        <w:t xml:space="preserve"> </w:t>
      </w:r>
      <w:r w:rsidR="008D536C">
        <w:t>почте</w:t>
      </w:r>
      <w:r w:rsidR="001E2301">
        <w:t xml:space="preserve"> </w:t>
      </w:r>
      <w:r w:rsidR="008D536C">
        <w:t>или</w:t>
      </w:r>
      <w:r w:rsidR="001E2301">
        <w:t xml:space="preserve"> </w:t>
      </w:r>
      <w:r w:rsidR="008D536C">
        <w:t>устно</w:t>
      </w:r>
      <w:r w:rsidR="001E2301">
        <w:t xml:space="preserve"> </w:t>
      </w:r>
      <w:r w:rsidR="008D536C">
        <w:t>в</w:t>
      </w:r>
      <w:r w:rsidR="001E2301">
        <w:t xml:space="preserve"> </w:t>
      </w:r>
      <w:r w:rsidR="008D536C">
        <w:t>телефонном</w:t>
      </w:r>
      <w:r w:rsidR="001E2301">
        <w:t xml:space="preserve"> </w:t>
      </w:r>
      <w:r w:rsidR="008D536C">
        <w:t>разговоре</w:t>
      </w:r>
      <w:r>
        <w:t>.</w:t>
      </w:r>
      <w:bookmarkEnd w:id="39"/>
    </w:p>
    <w:p w:rsidR="00DE23D2" w:rsidRDefault="00DE23D2" w:rsidP="00EB777F">
      <w:pPr>
        <w:widowControl w:val="0"/>
        <w:tabs>
          <w:tab w:val="num" w:pos="0"/>
        </w:tabs>
        <w:ind w:firstLine="567"/>
        <w:jc w:val="both"/>
      </w:pPr>
      <w:bookmarkStart w:id="40" w:name="_Toc385509811"/>
      <w:r w:rsidRPr="00DE23D2">
        <w:t>Непосредственно</w:t>
      </w:r>
      <w:r w:rsidR="001E2301">
        <w:t xml:space="preserve"> </w:t>
      </w:r>
      <w:r w:rsidRPr="00DE23D2">
        <w:t>после</w:t>
      </w:r>
      <w:r w:rsidR="001E2301">
        <w:t xml:space="preserve"> </w:t>
      </w:r>
      <w:r w:rsidRPr="00DE23D2"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1E2301">
        <w:t xml:space="preserve"> </w:t>
      </w:r>
      <w:r w:rsidRPr="00DE23D2">
        <w:t>организатор</w:t>
      </w:r>
      <w:r w:rsidR="001E2301">
        <w:t xml:space="preserve"> </w:t>
      </w:r>
      <w:r w:rsidRPr="00DE23D2">
        <w:t>закупки</w:t>
      </w:r>
      <w:r w:rsidR="001E2301">
        <w:t xml:space="preserve"> </w:t>
      </w:r>
      <w:r w:rsidRPr="00DE23D2">
        <w:t>подготавливает</w:t>
      </w:r>
      <w:r w:rsidR="001E2301">
        <w:t xml:space="preserve"> </w:t>
      </w:r>
      <w:r w:rsidRPr="00DE23D2">
        <w:t>протокол</w:t>
      </w:r>
      <w:r w:rsidR="001E2301">
        <w:t xml:space="preserve"> </w:t>
      </w:r>
      <w:r w:rsidRPr="00DE23D2">
        <w:t>переговоров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участником,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котором</w:t>
      </w:r>
      <w:r w:rsidR="001E2301">
        <w:t xml:space="preserve"> </w:t>
      </w:r>
      <w:r w:rsidRPr="00DE23D2">
        <w:t>указывается</w:t>
      </w:r>
      <w:r w:rsidR="001E2301">
        <w:t xml:space="preserve"> </w:t>
      </w:r>
      <w:r w:rsidRPr="00DE23D2">
        <w:t>итоговая</w:t>
      </w:r>
      <w:r w:rsidR="001E2301">
        <w:t xml:space="preserve"> </w:t>
      </w:r>
      <w:r w:rsidRPr="00DE23D2">
        <w:t>цена</w:t>
      </w:r>
      <w:r w:rsidR="001E2301">
        <w:t xml:space="preserve"> </w:t>
      </w:r>
      <w:r w:rsidRPr="00DE23D2">
        <w:t>предложения</w:t>
      </w:r>
      <w:r w:rsidR="001E2301">
        <w:t xml:space="preserve"> </w:t>
      </w:r>
      <w:r w:rsidRPr="00DE23D2">
        <w:t>участника</w:t>
      </w:r>
      <w:r w:rsidR="008D536C">
        <w:t>,</w:t>
      </w:r>
      <w:r w:rsidR="001E2301">
        <w:t xml:space="preserve"> </w:t>
      </w:r>
      <w:r w:rsidRPr="00DE23D2">
        <w:t>предложенная</w:t>
      </w:r>
      <w:r w:rsidR="001E2301">
        <w:t xml:space="preserve"> </w:t>
      </w:r>
      <w:r w:rsidRPr="00DE23D2">
        <w:t>уполномоченным</w:t>
      </w:r>
      <w:r w:rsidR="001E2301">
        <w:t xml:space="preserve"> </w:t>
      </w:r>
      <w:r w:rsidRPr="00DE23D2">
        <w:t>представителем</w:t>
      </w:r>
      <w:r w:rsidR="001E2301">
        <w:t xml:space="preserve"> </w:t>
      </w:r>
      <w:r w:rsidRPr="00DE23D2">
        <w:t>участника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процессе</w:t>
      </w:r>
      <w:r w:rsidR="001E2301">
        <w:t xml:space="preserve"> </w:t>
      </w:r>
      <w:r w:rsidRPr="00DE23D2">
        <w:t>переговоров,</w:t>
      </w:r>
      <w:r w:rsidR="001E2301">
        <w:t xml:space="preserve"> </w:t>
      </w:r>
      <w:r w:rsidRPr="00DE23D2">
        <w:t>данный</w:t>
      </w:r>
      <w:r w:rsidR="001E2301">
        <w:t xml:space="preserve"> </w:t>
      </w:r>
      <w:r w:rsidRPr="00DE23D2">
        <w:t>протокол</w:t>
      </w:r>
      <w:r w:rsidR="001E2301">
        <w:t xml:space="preserve"> </w:t>
      </w:r>
      <w:r w:rsidRPr="00DE23D2">
        <w:t>подписывает</w:t>
      </w:r>
      <w:r w:rsidR="001E2301">
        <w:t xml:space="preserve"> </w:t>
      </w:r>
      <w:r w:rsidRPr="00DE23D2">
        <w:t>уполномоченный</w:t>
      </w:r>
      <w:r w:rsidR="001E2301">
        <w:t xml:space="preserve"> </w:t>
      </w:r>
      <w:r w:rsidRPr="00DE23D2">
        <w:t>представитель</w:t>
      </w:r>
      <w:r w:rsidR="001E2301">
        <w:t xml:space="preserve"> </w:t>
      </w:r>
      <w:r w:rsidRPr="00DE23D2">
        <w:t>участника</w:t>
      </w:r>
      <w:r w:rsidR="001E2301">
        <w:t xml:space="preserve"> </w:t>
      </w:r>
      <w:r w:rsidRPr="00DE23D2">
        <w:t>переговоров,</w:t>
      </w:r>
      <w:r w:rsidR="001E2301">
        <w:t xml:space="preserve"> </w:t>
      </w:r>
      <w:r w:rsidRPr="00DE23D2">
        <w:t>секретарь</w:t>
      </w:r>
      <w:r w:rsidR="001E2301">
        <w:t xml:space="preserve"> </w:t>
      </w:r>
      <w:r w:rsidRPr="00DE23D2">
        <w:t>комиссии,</w:t>
      </w:r>
      <w:r w:rsidR="001E2301">
        <w:t xml:space="preserve"> </w:t>
      </w:r>
      <w:r w:rsidRPr="00DE23D2">
        <w:t>председатель</w:t>
      </w:r>
      <w:r w:rsidR="001E2301">
        <w:t xml:space="preserve"> </w:t>
      </w:r>
      <w:r w:rsidRPr="00DE23D2">
        <w:t>ЗК/ЦЗК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последующим</w:t>
      </w:r>
      <w:r w:rsidR="001E2301">
        <w:t xml:space="preserve"> </w:t>
      </w:r>
      <w:r w:rsidRPr="00DE23D2">
        <w:t>утверждением</w:t>
      </w:r>
      <w:r w:rsidR="001E2301">
        <w:t xml:space="preserve"> </w:t>
      </w:r>
      <w:r w:rsidRPr="00DE23D2">
        <w:t>согласно</w:t>
      </w:r>
      <w:r w:rsidR="001E2301">
        <w:t xml:space="preserve"> </w:t>
      </w:r>
      <w:r w:rsidRPr="00DE23D2">
        <w:t>Регламента.</w:t>
      </w:r>
      <w:r w:rsidR="001E2301">
        <w:t xml:space="preserve"> </w:t>
      </w:r>
      <w:r w:rsidRPr="00DE23D2">
        <w:t>Также,</w:t>
      </w:r>
      <w:r w:rsidR="001E2301">
        <w:t xml:space="preserve"> </w:t>
      </w:r>
      <w:r w:rsidRPr="00DE23D2">
        <w:t>в</w:t>
      </w:r>
      <w:r w:rsidR="001E2301">
        <w:t xml:space="preserve"> </w:t>
      </w:r>
      <w:r w:rsidR="008D536C">
        <w:t>течении</w:t>
      </w:r>
      <w:r w:rsidR="001E2301">
        <w:t xml:space="preserve"> </w:t>
      </w:r>
      <w:r w:rsidR="008D536C">
        <w:t>1</w:t>
      </w:r>
      <w:r w:rsidR="001E2301">
        <w:t xml:space="preserve"> </w:t>
      </w:r>
      <w:r w:rsidR="008D536C">
        <w:t>рабочего</w:t>
      </w:r>
      <w:r w:rsidR="001E2301">
        <w:t xml:space="preserve"> </w:t>
      </w:r>
      <w:r w:rsidR="008D536C">
        <w:t>дня</w:t>
      </w:r>
      <w:r w:rsidR="001E2301">
        <w:t xml:space="preserve"> </w:t>
      </w:r>
      <w:r w:rsidRPr="00DE23D2">
        <w:t>после</w:t>
      </w:r>
      <w:r w:rsidR="001E2301">
        <w:t xml:space="preserve"> </w:t>
      </w:r>
      <w:r w:rsidRPr="00DE23D2"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8D536C">
        <w:t>,</w:t>
      </w:r>
      <w:r w:rsidR="001E2301">
        <w:t xml:space="preserve"> </w:t>
      </w:r>
      <w:r>
        <w:t>участник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письменном</w:t>
      </w:r>
      <w:r w:rsidR="001E2301">
        <w:t xml:space="preserve"> </w:t>
      </w:r>
      <w:r w:rsidRPr="00DE23D2">
        <w:t>(бумажном)</w:t>
      </w:r>
      <w:r w:rsidR="001E2301">
        <w:t xml:space="preserve"> </w:t>
      </w:r>
      <w:r w:rsidRPr="00DE23D2">
        <w:t>виде</w:t>
      </w:r>
      <w:r w:rsidR="001E2301">
        <w:t xml:space="preserve"> </w:t>
      </w:r>
      <w:r w:rsidRPr="00DE23D2">
        <w:t>или</w:t>
      </w:r>
      <w:r w:rsidR="001E2301">
        <w:t xml:space="preserve"> </w:t>
      </w:r>
      <w:r w:rsidRPr="00DE23D2">
        <w:t>по</w:t>
      </w:r>
      <w:r w:rsidR="001E2301">
        <w:t xml:space="preserve"> </w:t>
      </w:r>
      <w:r w:rsidRPr="00DE23D2">
        <w:t>электронной</w:t>
      </w:r>
      <w:r w:rsidR="001E2301">
        <w:t xml:space="preserve"> </w:t>
      </w:r>
      <w:r w:rsidRPr="00DE23D2">
        <w:t>почте</w:t>
      </w:r>
      <w:r w:rsidR="001E2301">
        <w:t xml:space="preserve"> </w:t>
      </w:r>
      <w:r w:rsidRPr="00DE23D2">
        <w:t>(в</w:t>
      </w:r>
      <w:r w:rsidR="001E2301">
        <w:t xml:space="preserve"> </w:t>
      </w:r>
      <w:r w:rsidRPr="00DE23D2">
        <w:t>отсканированном</w:t>
      </w:r>
      <w:r w:rsidR="001E2301">
        <w:t xml:space="preserve"> </w:t>
      </w:r>
      <w:r w:rsidRPr="00DE23D2">
        <w:t>виде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подписью</w:t>
      </w:r>
      <w:r w:rsidR="001E2301">
        <w:t xml:space="preserve"> </w:t>
      </w:r>
      <w:r w:rsidRPr="00DE23D2">
        <w:t>и</w:t>
      </w:r>
      <w:r w:rsidR="001E2301">
        <w:t xml:space="preserve"> </w:t>
      </w:r>
      <w:r w:rsidRPr="00DE23D2">
        <w:t>печатью)</w:t>
      </w:r>
      <w:r w:rsidR="001E2301">
        <w:t xml:space="preserve"> </w:t>
      </w:r>
      <w:r w:rsidRPr="00DE23D2">
        <w:t>предоставля</w:t>
      </w:r>
      <w:r w:rsidR="008D536C">
        <w:t>е</w:t>
      </w:r>
      <w:r w:rsidRPr="00DE23D2">
        <w:t>т</w:t>
      </w:r>
      <w:r w:rsidR="001E2301">
        <w:t xml:space="preserve"> </w:t>
      </w:r>
      <w:r w:rsidRPr="00DE23D2">
        <w:t>итогов</w:t>
      </w:r>
      <w:r>
        <w:t>ое</w:t>
      </w:r>
      <w:r w:rsidR="001E2301">
        <w:t xml:space="preserve"> </w:t>
      </w:r>
      <w:r w:rsidRPr="00DE23D2">
        <w:t>ценов</w:t>
      </w:r>
      <w:r>
        <w:t>ое</w:t>
      </w:r>
      <w:r w:rsidR="001E2301">
        <w:t xml:space="preserve"> </w:t>
      </w:r>
      <w:r>
        <w:t>предложение</w:t>
      </w:r>
      <w:r w:rsidR="001E2301">
        <w:t xml:space="preserve"> </w:t>
      </w:r>
      <w:r w:rsidR="008D536C">
        <w:t>(оферта,</w:t>
      </w:r>
      <w:r w:rsidR="001E2301">
        <w:t xml:space="preserve"> </w:t>
      </w:r>
      <w:r w:rsidR="008D536C">
        <w:t>ценовое</w:t>
      </w:r>
      <w:r w:rsidR="001E2301">
        <w:t xml:space="preserve"> </w:t>
      </w:r>
      <w:r w:rsidR="008D536C">
        <w:t>предложение,</w:t>
      </w:r>
      <w:r w:rsidR="001E2301">
        <w:t xml:space="preserve"> </w:t>
      </w:r>
      <w:r w:rsidR="008D536C">
        <w:t>сметы)</w:t>
      </w:r>
      <w:r w:rsidRPr="00DE23D2">
        <w:t>.</w:t>
      </w:r>
      <w:bookmarkEnd w:id="40"/>
    </w:p>
    <w:p w:rsidR="002D53DA" w:rsidRDefault="002D53DA" w:rsidP="002D53DA">
      <w:pPr>
        <w:widowControl w:val="0"/>
        <w:tabs>
          <w:tab w:val="num" w:pos="0"/>
        </w:tabs>
        <w:ind w:firstLine="567"/>
        <w:jc w:val="both"/>
      </w:pPr>
      <w:r>
        <w:t>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экспертизу.</w:t>
      </w:r>
    </w:p>
    <w:p w:rsidR="00D2677C" w:rsidRPr="00D2677C" w:rsidRDefault="00D2677C" w:rsidP="00082FDC">
      <w:pPr>
        <w:widowControl w:val="0"/>
        <w:tabs>
          <w:tab w:val="num" w:pos="0"/>
        </w:tabs>
        <w:ind w:hanging="11"/>
        <w:jc w:val="both"/>
      </w:pPr>
    </w:p>
    <w:p w:rsidR="008E1058" w:rsidRDefault="008E1058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41" w:name="_Toc385509812"/>
      <w:bookmarkStart w:id="42" w:name="_Toc443040526"/>
      <w:r>
        <w:t>порядок</w:t>
      </w:r>
      <w:r w:rsidR="001E2301">
        <w:t xml:space="preserve"> </w:t>
      </w:r>
      <w:r>
        <w:t>действий</w:t>
      </w:r>
      <w:r w:rsidR="001E2301">
        <w:t xml:space="preserve"> </w:t>
      </w:r>
      <w:r>
        <w:t>при</w:t>
      </w:r>
      <w:r w:rsidR="001E2301">
        <w:t xml:space="preserve"> </w:t>
      </w:r>
      <w:r>
        <w:t>получении</w:t>
      </w:r>
      <w:r w:rsidR="001E2301">
        <w:t xml:space="preserve"> </w:t>
      </w:r>
      <w:r>
        <w:t>заявок</w:t>
      </w:r>
      <w:r w:rsidR="001E2301">
        <w:t xml:space="preserve"> </w:t>
      </w:r>
      <w:r>
        <w:t>от</w:t>
      </w:r>
      <w:r w:rsidR="001E2301">
        <w:t xml:space="preserve"> </w:t>
      </w:r>
      <w:r>
        <w:t>участников</w:t>
      </w:r>
      <w:r w:rsidR="001E2301">
        <w:t xml:space="preserve"> </w:t>
      </w:r>
      <w:r w:rsidRPr="0012484F">
        <w:t>закупочных</w:t>
      </w:r>
      <w:r w:rsidR="001E2301">
        <w:t xml:space="preserve"> </w:t>
      </w:r>
      <w:r w:rsidRPr="0012484F">
        <w:t>процедур</w:t>
      </w:r>
      <w:r w:rsidR="001E2301">
        <w:t xml:space="preserve"> </w:t>
      </w:r>
      <w:r>
        <w:t>выше</w:t>
      </w:r>
      <w:r w:rsidR="001E2301">
        <w:t xml:space="preserve"> </w:t>
      </w:r>
      <w:r>
        <w:t>плановой</w:t>
      </w:r>
      <w:r w:rsidR="001E2301">
        <w:t xml:space="preserve"> </w:t>
      </w:r>
      <w:r>
        <w:t>стоимости</w:t>
      </w:r>
      <w:bookmarkEnd w:id="41"/>
      <w:bookmarkEnd w:id="42"/>
      <w:r w:rsidR="001E2301">
        <w:t xml:space="preserve"> </w:t>
      </w:r>
    </w:p>
    <w:p w:rsidR="004A4547" w:rsidRDefault="008E1058" w:rsidP="00EB777F">
      <w:pPr>
        <w:widowControl w:val="0"/>
        <w:tabs>
          <w:tab w:val="num" w:pos="0"/>
        </w:tabs>
        <w:ind w:firstLine="567"/>
        <w:jc w:val="both"/>
      </w:pPr>
      <w:r w:rsidRPr="005C385B">
        <w:t>В</w:t>
      </w:r>
      <w:r w:rsidR="001E2301">
        <w:t xml:space="preserve"> </w:t>
      </w:r>
      <w:r w:rsidRPr="005C385B">
        <w:t>случае,</w:t>
      </w:r>
      <w:r w:rsidR="001E2301">
        <w:t xml:space="preserve"> </w:t>
      </w:r>
      <w:r w:rsidRPr="005C385B">
        <w:t>если</w:t>
      </w:r>
      <w:r w:rsidR="001E2301">
        <w:t xml:space="preserve"> </w:t>
      </w:r>
      <w:r w:rsidR="00912530">
        <w:t xml:space="preserve">заявка потенциального победителя </w:t>
      </w:r>
      <w:r w:rsidR="00912530" w:rsidRPr="005C385B">
        <w:t>закупочн</w:t>
      </w:r>
      <w:r w:rsidR="00912530">
        <w:t xml:space="preserve">ой </w:t>
      </w:r>
      <w:r w:rsidRPr="005C385B">
        <w:t>процедур</w:t>
      </w:r>
      <w:r w:rsidR="00912530">
        <w:t>ы</w:t>
      </w:r>
      <w:r w:rsidR="001E2301">
        <w:t xml:space="preserve"> </w:t>
      </w:r>
      <w:r w:rsidRPr="005C385B">
        <w:t>превышают</w:t>
      </w:r>
      <w:r w:rsidR="001E2301">
        <w:t xml:space="preserve"> </w:t>
      </w:r>
      <w:r w:rsidRPr="005C385B">
        <w:t>плановую</w:t>
      </w:r>
      <w:r w:rsidR="001E2301">
        <w:t xml:space="preserve"> </w:t>
      </w:r>
      <w:r w:rsidRPr="005C385B">
        <w:t>стоимость</w:t>
      </w:r>
      <w:r w:rsidR="001E2301">
        <w:t xml:space="preserve"> </w:t>
      </w:r>
      <w:r w:rsidRPr="005C385B">
        <w:t>по</w:t>
      </w:r>
      <w:r w:rsidR="001E2301">
        <w:t xml:space="preserve"> </w:t>
      </w:r>
      <w:r w:rsidRPr="005C385B">
        <w:t>лоту</w:t>
      </w:r>
      <w:r w:rsidR="00912530">
        <w:t>,</w:t>
      </w:r>
      <w:r w:rsidR="001E2301">
        <w:t xml:space="preserve"> </w:t>
      </w:r>
      <w:r w:rsidRPr="005C385B">
        <w:t>и</w:t>
      </w:r>
      <w:r w:rsidR="001E2301">
        <w:t xml:space="preserve"> </w:t>
      </w:r>
      <w:r w:rsidRPr="005C385B">
        <w:t>соответствуют</w:t>
      </w:r>
      <w:r w:rsidR="001E2301">
        <w:t xml:space="preserve"> </w:t>
      </w:r>
      <w:r w:rsidRPr="005C385B">
        <w:t>или</w:t>
      </w:r>
      <w:r w:rsidR="001E2301">
        <w:t xml:space="preserve"> </w:t>
      </w:r>
      <w:r w:rsidR="00F73DE1">
        <w:t>не</w:t>
      </w:r>
      <w:r w:rsidR="001E2301">
        <w:t xml:space="preserve"> </w:t>
      </w:r>
      <w:r w:rsidR="00F73DE1">
        <w:t>выше</w:t>
      </w:r>
      <w:r w:rsidR="001E2301">
        <w:t xml:space="preserve"> </w:t>
      </w:r>
      <w:r w:rsidRPr="005C385B">
        <w:t>рыночной</w:t>
      </w:r>
      <w:r w:rsidR="001E2301">
        <w:t xml:space="preserve"> </w:t>
      </w:r>
      <w:r w:rsidRPr="005C385B">
        <w:t>стоимости</w:t>
      </w:r>
      <w:r w:rsidR="001E2301">
        <w:t xml:space="preserve"> </w:t>
      </w:r>
      <w:r w:rsidR="004A4547" w:rsidRPr="005C385B">
        <w:t>возможен</w:t>
      </w:r>
      <w:r w:rsidR="001E2301">
        <w:t xml:space="preserve"> </w:t>
      </w:r>
      <w:r w:rsidR="004A4547" w:rsidRPr="005C385B">
        <w:t>следующий</w:t>
      </w:r>
      <w:r w:rsidR="001E2301">
        <w:t xml:space="preserve"> </w:t>
      </w:r>
      <w:r w:rsidR="004A4547" w:rsidRPr="005C385B">
        <w:t>порядок</w:t>
      </w:r>
      <w:r w:rsidR="001E2301">
        <w:t xml:space="preserve"> </w:t>
      </w:r>
      <w:r w:rsidR="004A4547" w:rsidRPr="005C385B">
        <w:t>действий</w:t>
      </w:r>
      <w:r w:rsidRPr="005C385B">
        <w:t>:</w:t>
      </w:r>
    </w:p>
    <w:p w:rsidR="00912530" w:rsidRDefault="00912530" w:rsidP="00EB777F">
      <w:pPr>
        <w:widowControl w:val="0"/>
        <w:tabs>
          <w:tab w:val="num" w:pos="0"/>
        </w:tabs>
        <w:ind w:firstLine="567"/>
        <w:jc w:val="both"/>
      </w:pPr>
      <w:r>
        <w:t xml:space="preserve">- превышение плановой стоимости на сумму до 200 000,00 руб. без НДС (включительно) согласовывается на </w:t>
      </w:r>
      <w:r w:rsidRPr="005C385B">
        <w:t>заседании</w:t>
      </w:r>
      <w:r>
        <w:t xml:space="preserve"> </w:t>
      </w:r>
      <w:r w:rsidRPr="005C385B">
        <w:t>ЗК/ЦЗК,</w:t>
      </w:r>
      <w:r>
        <w:t xml:space="preserve"> </w:t>
      </w:r>
      <w:r w:rsidRPr="005C385B">
        <w:t>в</w:t>
      </w:r>
      <w:r>
        <w:t xml:space="preserve"> </w:t>
      </w:r>
      <w:r w:rsidRPr="005C385B">
        <w:t>зависимости</w:t>
      </w:r>
      <w:r>
        <w:t xml:space="preserve"> </w:t>
      </w:r>
      <w:r w:rsidRPr="005C385B">
        <w:t>от</w:t>
      </w:r>
      <w:r>
        <w:t xml:space="preserve"> </w:t>
      </w:r>
      <w:r w:rsidRPr="005C385B">
        <w:t>уровня</w:t>
      </w:r>
      <w:r>
        <w:t xml:space="preserve"> </w:t>
      </w:r>
      <w:r w:rsidRPr="005C385B">
        <w:t>рассмотрения</w:t>
      </w:r>
      <w:r>
        <w:t xml:space="preserve"> </w:t>
      </w:r>
      <w:r w:rsidRPr="005C385B">
        <w:t>вопроса,</w:t>
      </w:r>
      <w:r>
        <w:t xml:space="preserve"> </w:t>
      </w:r>
      <w:r w:rsidR="00342110">
        <w:t xml:space="preserve">за счет средств </w:t>
      </w:r>
      <w:r w:rsidR="00301245">
        <w:t xml:space="preserve">Закупочного </w:t>
      </w:r>
      <w:r>
        <w:t>резерва ДОЗ;</w:t>
      </w:r>
    </w:p>
    <w:p w:rsidR="00912530" w:rsidRDefault="00912530" w:rsidP="00EB777F">
      <w:pPr>
        <w:widowControl w:val="0"/>
        <w:tabs>
          <w:tab w:val="num" w:pos="0"/>
        </w:tabs>
        <w:ind w:firstLine="567"/>
        <w:jc w:val="both"/>
      </w:pPr>
      <w:r>
        <w:t xml:space="preserve">- </w:t>
      </w:r>
      <w:r w:rsidR="00301245">
        <w:t>при превышении</w:t>
      </w:r>
      <w:r>
        <w:t xml:space="preserve"> плановой стоимости на сумму </w:t>
      </w:r>
      <w:r w:rsidR="00301245">
        <w:t>более</w:t>
      </w:r>
      <w:r>
        <w:t xml:space="preserve"> 200 000,00 руб. без НДС (включительно) </w:t>
      </w:r>
      <w:r w:rsidR="00301245">
        <w:t>решение об использовании закупочного резерва принимает Генеральный директор</w:t>
      </w:r>
      <w:r>
        <w:t xml:space="preserve">. </w:t>
      </w:r>
      <w:r w:rsidRPr="005C385B">
        <w:t>В</w:t>
      </w:r>
      <w:r>
        <w:t xml:space="preserve"> </w:t>
      </w:r>
      <w:r w:rsidRPr="005C385B">
        <w:t>случае</w:t>
      </w:r>
      <w:r>
        <w:t xml:space="preserve"> </w:t>
      </w:r>
      <w:r w:rsidRPr="005C385B">
        <w:t>отказа</w:t>
      </w:r>
      <w:r>
        <w:t xml:space="preserve"> </w:t>
      </w:r>
      <w:r w:rsidRPr="005C385B">
        <w:t>в</w:t>
      </w:r>
      <w:r>
        <w:t xml:space="preserve"> </w:t>
      </w:r>
      <w:r w:rsidRPr="005C385B">
        <w:t>согласовании</w:t>
      </w:r>
      <w:r>
        <w:t xml:space="preserve"> </w:t>
      </w:r>
      <w:r w:rsidRPr="005C385B">
        <w:t>превышения</w:t>
      </w:r>
      <w:r>
        <w:t xml:space="preserve"> </w:t>
      </w:r>
      <w:r w:rsidRPr="005C385B">
        <w:t>плановой</w:t>
      </w:r>
      <w:r>
        <w:t xml:space="preserve"> </w:t>
      </w:r>
      <w:r w:rsidRPr="005C385B">
        <w:t>стоимости</w:t>
      </w:r>
      <w:r>
        <w:t xml:space="preserve"> </w:t>
      </w:r>
      <w:r w:rsidRPr="005C385B">
        <w:t>уведомлять</w:t>
      </w:r>
      <w:r>
        <w:t xml:space="preserve"> </w:t>
      </w:r>
      <w:r w:rsidRPr="005C385B">
        <w:t>ДОЗ.</w:t>
      </w:r>
    </w:p>
    <w:p w:rsidR="008E1058" w:rsidRDefault="008E1058" w:rsidP="00EB777F">
      <w:pPr>
        <w:widowControl w:val="0"/>
        <w:tabs>
          <w:tab w:val="num" w:pos="0"/>
        </w:tabs>
        <w:ind w:firstLine="567"/>
        <w:jc w:val="both"/>
      </w:pPr>
    </w:p>
    <w:p w:rsidR="00F73DE1" w:rsidRDefault="00F73DE1" w:rsidP="00082FDC">
      <w:pPr>
        <w:widowControl w:val="0"/>
        <w:tabs>
          <w:tab w:val="num" w:pos="0"/>
        </w:tabs>
        <w:ind w:hanging="11"/>
        <w:jc w:val="both"/>
      </w:pPr>
    </w:p>
    <w:p w:rsidR="00954C52" w:rsidRDefault="00954C5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43" w:name="_Toc385509813"/>
      <w:bookmarkStart w:id="44" w:name="_Toc443040527"/>
      <w:r>
        <w:t>Порядок</w:t>
      </w:r>
      <w:r w:rsidR="001E2301">
        <w:t xml:space="preserve"> </w:t>
      </w:r>
      <w:r>
        <w:t>действий</w:t>
      </w:r>
      <w:r w:rsidR="001E2301">
        <w:t xml:space="preserve"> </w:t>
      </w:r>
      <w:r>
        <w:t>при</w:t>
      </w:r>
      <w:r w:rsidR="001E2301">
        <w:t xml:space="preserve"> </w:t>
      </w:r>
      <w:r>
        <w:t>закупке</w:t>
      </w:r>
      <w:r w:rsidR="001E2301">
        <w:t xml:space="preserve"> </w:t>
      </w:r>
      <w:r>
        <w:t>у</w:t>
      </w:r>
      <w:r w:rsidR="001E2301">
        <w:t xml:space="preserve"> </w:t>
      </w:r>
      <w:r>
        <w:t>рекомендованного</w:t>
      </w:r>
      <w:r w:rsidR="001E2301">
        <w:t xml:space="preserve"> </w:t>
      </w:r>
      <w:r>
        <w:t>поставщика</w:t>
      </w:r>
      <w:bookmarkEnd w:id="43"/>
      <w:bookmarkEnd w:id="44"/>
    </w:p>
    <w:p w:rsidR="00954C52" w:rsidRDefault="00954C52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5" w:name="_Toc385509814"/>
      <w:r>
        <w:t>Решение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закупки</w:t>
      </w:r>
      <w:r w:rsidR="001E2301">
        <w:t xml:space="preserve"> </w:t>
      </w:r>
      <w:r>
        <w:t>у</w:t>
      </w:r>
      <w:r w:rsidR="001E2301">
        <w:t xml:space="preserve"> </w:t>
      </w:r>
      <w:r w:rsidR="00613797">
        <w:t>рекомендованного</w:t>
      </w:r>
      <w:r w:rsidR="001E2301">
        <w:t xml:space="preserve"> </w:t>
      </w:r>
      <w:r>
        <w:t>поставщика</w:t>
      </w:r>
      <w:r w:rsidR="001E2301">
        <w:t xml:space="preserve"> </w:t>
      </w:r>
      <w:r>
        <w:t>принимается</w:t>
      </w:r>
      <w:r w:rsidR="001E2301">
        <w:t xml:space="preserve"> </w:t>
      </w:r>
      <w:r>
        <w:t>на</w:t>
      </w:r>
      <w:r w:rsidR="001E2301">
        <w:t xml:space="preserve"> </w:t>
      </w:r>
      <w:r>
        <w:t>заседании</w:t>
      </w:r>
      <w:r w:rsidR="001E2301">
        <w:t xml:space="preserve"> </w:t>
      </w:r>
      <w:r>
        <w:t>ЦЗК</w:t>
      </w:r>
      <w:r w:rsidR="001E2301">
        <w:t xml:space="preserve"> </w:t>
      </w:r>
      <w:r>
        <w:t>Общества.</w:t>
      </w:r>
      <w:bookmarkEnd w:id="45"/>
    </w:p>
    <w:p w:rsidR="00954C52" w:rsidRDefault="002E4EF7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6" w:name="_Toc385509815"/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 w:rsidR="00954C52">
        <w:t>закупки</w:t>
      </w:r>
      <w:r w:rsidR="001E2301">
        <w:t xml:space="preserve"> </w:t>
      </w:r>
      <w:r w:rsidR="00954C52">
        <w:t>у</w:t>
      </w:r>
      <w:r w:rsidR="001E2301">
        <w:t xml:space="preserve"> </w:t>
      </w:r>
      <w:r w:rsidR="00954C52">
        <w:t>рекомендованного</w:t>
      </w:r>
      <w:r w:rsidR="001E2301">
        <w:t xml:space="preserve"> </w:t>
      </w:r>
      <w:r w:rsidR="00954C52">
        <w:t>поставщика</w:t>
      </w:r>
      <w:r w:rsidR="001E2301">
        <w:t xml:space="preserve"> </w:t>
      </w:r>
      <w:r w:rsidR="00954C52">
        <w:t>Инициатор</w:t>
      </w:r>
      <w:r w:rsidR="001E2301">
        <w:t xml:space="preserve"> </w:t>
      </w:r>
      <w:r w:rsidR="00954C52">
        <w:t>закупки</w:t>
      </w:r>
      <w:r w:rsidR="001E2301">
        <w:t xml:space="preserve"> </w:t>
      </w:r>
      <w:r w:rsidR="00954C52">
        <w:t>должен</w:t>
      </w:r>
      <w:r w:rsidR="001E2301">
        <w:t xml:space="preserve"> </w:t>
      </w:r>
      <w:r w:rsidR="00954C52">
        <w:t>предоставить</w:t>
      </w:r>
      <w:r w:rsidR="001E2301">
        <w:t xml:space="preserve"> </w:t>
      </w:r>
      <w:r w:rsidR="00954C52">
        <w:t>на</w:t>
      </w:r>
      <w:r w:rsidR="001E2301">
        <w:t xml:space="preserve"> </w:t>
      </w:r>
      <w:r w:rsidR="00954C52">
        <w:t>рассмотрение</w:t>
      </w:r>
      <w:r w:rsidR="001E2301">
        <w:t xml:space="preserve"> </w:t>
      </w:r>
      <w:r w:rsidR="00B55E18">
        <w:t>ЗК/</w:t>
      </w:r>
      <w:r w:rsidR="00954C52">
        <w:t>ЦЗК</w:t>
      </w:r>
      <w:r w:rsidR="001E2301">
        <w:t xml:space="preserve"> </w:t>
      </w:r>
      <w:r w:rsidR="00954C52">
        <w:t>следующий</w:t>
      </w:r>
      <w:r w:rsidR="001E2301">
        <w:t xml:space="preserve"> </w:t>
      </w:r>
      <w:r w:rsidR="00954C52">
        <w:t>комплект</w:t>
      </w:r>
      <w:r w:rsidR="001E2301">
        <w:t xml:space="preserve"> </w:t>
      </w:r>
      <w:r w:rsidR="00954C52">
        <w:t>документов</w:t>
      </w:r>
      <w:r>
        <w:t>,</w:t>
      </w:r>
      <w:r w:rsidR="001E2301">
        <w:t xml:space="preserve"> </w:t>
      </w:r>
      <w:r>
        <w:t>путем</w:t>
      </w:r>
      <w:r w:rsidR="001E2301">
        <w:t xml:space="preserve"> </w:t>
      </w:r>
      <w:r>
        <w:t>запуска</w:t>
      </w:r>
      <w:r w:rsidR="001E2301">
        <w:t xml:space="preserve"> </w:t>
      </w:r>
      <w:r>
        <w:t>бизнес-процесса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УПП:</w:t>
      </w:r>
      <w:r w:rsidR="001E2301">
        <w:t xml:space="preserve"> </w:t>
      </w:r>
      <w:r>
        <w:t>МТО</w:t>
      </w:r>
      <w:r w:rsidR="001E2301">
        <w:t xml:space="preserve"> </w:t>
      </w:r>
      <w:r>
        <w:t>«Подтверждение</w:t>
      </w:r>
      <w:r w:rsidR="001E2301">
        <w:t xml:space="preserve"> </w:t>
      </w:r>
      <w:r>
        <w:t>единственного</w:t>
      </w:r>
      <w:r w:rsidR="001E2301">
        <w:t xml:space="preserve"> </w:t>
      </w:r>
      <w:r>
        <w:t>поставщика»</w:t>
      </w:r>
      <w:r w:rsidR="00954C52">
        <w:t>:</w:t>
      </w:r>
      <w:bookmarkEnd w:id="46"/>
    </w:p>
    <w:p w:rsidR="00954C52" w:rsidRDefault="00EB777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7" w:name="_Toc385509816"/>
      <w:r>
        <w:t>1.</w:t>
      </w:r>
      <w:r w:rsidR="00B55E18">
        <w:t xml:space="preserve"> </w:t>
      </w:r>
      <w:r w:rsidR="008D536C">
        <w:t>Обоснование</w:t>
      </w:r>
      <w:r w:rsidR="001E2301">
        <w:t xml:space="preserve"> </w:t>
      </w:r>
      <w:r w:rsidR="008D536C">
        <w:t>закупки</w:t>
      </w:r>
      <w:r w:rsidR="001E2301">
        <w:t xml:space="preserve"> </w:t>
      </w:r>
      <w:r w:rsidR="008D536C">
        <w:t>у</w:t>
      </w:r>
      <w:r w:rsidR="001E2301">
        <w:t xml:space="preserve"> </w:t>
      </w:r>
      <w:r w:rsidR="008D536C">
        <w:t>рекомендованного</w:t>
      </w:r>
      <w:r w:rsidR="001E2301">
        <w:t xml:space="preserve"> </w:t>
      </w:r>
      <w:r w:rsidR="008D536C">
        <w:t>поставщика</w:t>
      </w:r>
      <w:r w:rsidR="001E2301">
        <w:t xml:space="preserve"> </w:t>
      </w:r>
      <w:r w:rsidR="008D536C">
        <w:t>в</w:t>
      </w:r>
      <w:r w:rsidR="001E2301">
        <w:t xml:space="preserve"> </w:t>
      </w:r>
      <w:r w:rsidR="008D536C">
        <w:t>виде</w:t>
      </w:r>
      <w:r w:rsidR="001E2301">
        <w:t xml:space="preserve"> </w:t>
      </w:r>
      <w:r w:rsidR="008D536C">
        <w:t>с</w:t>
      </w:r>
      <w:r w:rsidR="00954C52" w:rsidRPr="00954C52">
        <w:t>лужебн</w:t>
      </w:r>
      <w:r w:rsidR="008D536C">
        <w:t>ой</w:t>
      </w:r>
      <w:r w:rsidR="001E2301">
        <w:t xml:space="preserve"> </w:t>
      </w:r>
      <w:r w:rsidR="00954C52" w:rsidRPr="00954C52">
        <w:t>записк</w:t>
      </w:r>
      <w:r w:rsidR="008D536C">
        <w:t>и</w:t>
      </w:r>
      <w:r w:rsidR="001E2301">
        <w:t xml:space="preserve"> </w:t>
      </w:r>
      <w:r w:rsidR="00954C52" w:rsidRPr="00954C52">
        <w:t>на</w:t>
      </w:r>
      <w:r w:rsidR="001E2301">
        <w:t xml:space="preserve"> </w:t>
      </w:r>
      <w:r w:rsidR="00954C52" w:rsidRPr="00954C52">
        <w:t>имя</w:t>
      </w:r>
      <w:r w:rsidR="001E2301">
        <w:t xml:space="preserve"> </w:t>
      </w:r>
      <w:r w:rsidR="00954C52" w:rsidRPr="00954C52">
        <w:t>председателя</w:t>
      </w:r>
      <w:r w:rsidR="001E2301">
        <w:t xml:space="preserve"> </w:t>
      </w:r>
      <w:r w:rsidR="00954C52" w:rsidRPr="00954C52">
        <w:t>ЦЗК.</w:t>
      </w:r>
      <w:bookmarkEnd w:id="47"/>
      <w:r w:rsidR="001E2301">
        <w:t xml:space="preserve"> </w:t>
      </w:r>
    </w:p>
    <w:p w:rsidR="00954C52" w:rsidRPr="00954C52" w:rsidRDefault="00EB777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8" w:name="_Toc385509817"/>
      <w:r>
        <w:t>2.</w:t>
      </w:r>
      <w:r w:rsidR="00B55E18">
        <w:t xml:space="preserve"> </w:t>
      </w:r>
      <w:r w:rsidR="00954C52" w:rsidRPr="00954C52">
        <w:t>Список</w:t>
      </w:r>
      <w:r w:rsidR="001E2301">
        <w:t xml:space="preserve"> </w:t>
      </w:r>
      <w:r w:rsidR="00954C52" w:rsidRPr="00954C52">
        <w:t>поставщиков</w:t>
      </w:r>
      <w:r w:rsidR="001E2301">
        <w:t xml:space="preserve"> </w:t>
      </w:r>
      <w:r w:rsidR="00954C52" w:rsidRPr="00954C52">
        <w:t>заполненный</w:t>
      </w:r>
      <w:r w:rsidR="001E2301">
        <w:t xml:space="preserve"> </w:t>
      </w:r>
      <w:r w:rsidR="00954C52" w:rsidRPr="00954C52">
        <w:t>по</w:t>
      </w:r>
      <w:r w:rsidR="001E2301">
        <w:t xml:space="preserve"> </w:t>
      </w:r>
      <w:r w:rsidR="00954C52" w:rsidRPr="00954C52">
        <w:t>форме</w:t>
      </w:r>
      <w:r w:rsidR="001E2301">
        <w:t xml:space="preserve"> </w:t>
      </w:r>
      <w:r w:rsidR="00954C52" w:rsidRPr="00954C52">
        <w:t>(в</w:t>
      </w:r>
      <w:r w:rsidR="001E2301">
        <w:t xml:space="preserve"> </w:t>
      </w:r>
      <w:r w:rsidR="00954C52" w:rsidRPr="00954C52">
        <w:t>формате</w:t>
      </w:r>
      <w:r w:rsidR="001E2301">
        <w:t xml:space="preserve"> </w:t>
      </w:r>
      <w:r w:rsidR="00954C52" w:rsidRPr="00954C52">
        <w:t>.pdf</w:t>
      </w:r>
      <w:r w:rsidR="001E2301">
        <w:t xml:space="preserve"> </w:t>
      </w:r>
      <w:r w:rsidR="00954C52" w:rsidRPr="00954C52">
        <w:t>с</w:t>
      </w:r>
      <w:r w:rsidR="001E2301">
        <w:t xml:space="preserve"> </w:t>
      </w:r>
      <w:r w:rsidR="00954C52" w:rsidRPr="00954C52">
        <w:t>подпись</w:t>
      </w:r>
      <w:r w:rsidR="00954C52">
        <w:t>ю</w:t>
      </w:r>
      <w:r w:rsidR="001E2301">
        <w:t xml:space="preserve"> </w:t>
      </w:r>
      <w:r w:rsidR="00954C52">
        <w:t>руководителя,</w:t>
      </w:r>
      <w:r w:rsidR="001E2301">
        <w:t xml:space="preserve"> </w:t>
      </w:r>
      <w:r w:rsidR="00954C52">
        <w:t>в</w:t>
      </w:r>
      <w:r w:rsidR="001E2301">
        <w:t xml:space="preserve"> </w:t>
      </w:r>
      <w:r w:rsidR="00954C52">
        <w:t>формате</w:t>
      </w:r>
      <w:r w:rsidR="001E2301">
        <w:t xml:space="preserve"> </w:t>
      </w:r>
      <w:r w:rsidR="00954C52">
        <w:t>.xls)</w:t>
      </w:r>
      <w:r w:rsidR="001E2301">
        <w:t xml:space="preserve"> </w:t>
      </w:r>
      <w:r w:rsidR="00954C52">
        <w:t>(при</w:t>
      </w:r>
      <w:r w:rsidR="001E2301">
        <w:t xml:space="preserve"> </w:t>
      </w:r>
      <w:r w:rsidR="00954C52">
        <w:t>необходимости)</w:t>
      </w:r>
      <w:bookmarkEnd w:id="48"/>
    </w:p>
    <w:p w:rsidR="00954C52" w:rsidRPr="00954C52" w:rsidRDefault="00EB777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9" w:name="_Toc385509819"/>
      <w:r>
        <w:lastRenderedPageBreak/>
        <w:t>3.</w:t>
      </w:r>
      <w:r w:rsidR="00B55E18">
        <w:t xml:space="preserve"> </w:t>
      </w:r>
      <w:r w:rsidR="00954C52" w:rsidRPr="00954C52">
        <w:t>Коммерческое</w:t>
      </w:r>
      <w:r w:rsidR="001E2301">
        <w:t xml:space="preserve"> </w:t>
      </w:r>
      <w:r w:rsidR="00954C52" w:rsidRPr="00954C52">
        <w:t>предложение/прайс-лист/единичные</w:t>
      </w:r>
      <w:r w:rsidR="001E2301">
        <w:t xml:space="preserve"> </w:t>
      </w:r>
      <w:r w:rsidR="00954C52" w:rsidRPr="00954C52">
        <w:t>расценки</w:t>
      </w:r>
      <w:r w:rsidR="001E2301">
        <w:t xml:space="preserve"> </w:t>
      </w:r>
      <w:r w:rsidR="00954C52" w:rsidRPr="00954C52">
        <w:t>контрагента.</w:t>
      </w:r>
      <w:bookmarkEnd w:id="49"/>
    </w:p>
    <w:p w:rsidR="00954C52" w:rsidRDefault="00EB777F" w:rsidP="00EB777F">
      <w:pPr>
        <w:widowControl w:val="0"/>
        <w:tabs>
          <w:tab w:val="num" w:pos="0"/>
        </w:tabs>
        <w:ind w:firstLine="567"/>
        <w:jc w:val="both"/>
      </w:pPr>
      <w:bookmarkStart w:id="50" w:name="_Toc385509820"/>
      <w:r>
        <w:t>4.</w:t>
      </w:r>
      <w:r w:rsidR="00B55E18">
        <w:t xml:space="preserve"> </w:t>
      </w:r>
      <w:r w:rsidR="00954C52" w:rsidRPr="00954C52">
        <w:t>Прочие</w:t>
      </w:r>
      <w:r w:rsidR="001E2301">
        <w:t xml:space="preserve"> </w:t>
      </w:r>
      <w:r w:rsidR="00954C52" w:rsidRPr="00954C52">
        <w:t>документы,</w:t>
      </w:r>
      <w:r w:rsidR="001E2301">
        <w:t xml:space="preserve"> </w:t>
      </w:r>
      <w:r w:rsidR="00954C52" w:rsidRPr="00954C52">
        <w:t>которые</w:t>
      </w:r>
      <w:r w:rsidR="001E2301">
        <w:t xml:space="preserve"> </w:t>
      </w:r>
      <w:r w:rsidR="00954C52" w:rsidRPr="00954C52">
        <w:t>могут</w:t>
      </w:r>
      <w:r w:rsidR="001E2301">
        <w:t xml:space="preserve"> </w:t>
      </w:r>
      <w:r w:rsidR="00954C52" w:rsidRPr="00954C52">
        <w:t>повлиять</w:t>
      </w:r>
      <w:r w:rsidR="001E2301">
        <w:t xml:space="preserve"> </w:t>
      </w:r>
      <w:r w:rsidR="00954C52" w:rsidRPr="00954C52">
        <w:t>на</w:t>
      </w:r>
      <w:r w:rsidR="001E2301">
        <w:t xml:space="preserve"> </w:t>
      </w:r>
      <w:r w:rsidR="00954C52" w:rsidRPr="00954C52">
        <w:t>решение</w:t>
      </w:r>
      <w:r w:rsidR="001E2301">
        <w:t xml:space="preserve"> </w:t>
      </w:r>
      <w:r w:rsidR="00954C52" w:rsidRPr="00954C52">
        <w:t>ЗК/ЦЗК.</w:t>
      </w:r>
      <w:bookmarkEnd w:id="50"/>
    </w:p>
    <w:p w:rsidR="00373B39" w:rsidRDefault="00373B39" w:rsidP="00EB777F">
      <w:pPr>
        <w:widowControl w:val="0"/>
        <w:tabs>
          <w:tab w:val="num" w:pos="0"/>
        </w:tabs>
        <w:ind w:firstLine="567"/>
        <w:jc w:val="both"/>
      </w:pPr>
      <w:r>
        <w:t>5. Комплект документов для размещения в ЕИС (извещение, закупочная документация, проект договора).</w:t>
      </w:r>
    </w:p>
    <w:p w:rsidR="00373B39" w:rsidRDefault="00373B39" w:rsidP="00EB777F">
      <w:pPr>
        <w:widowControl w:val="0"/>
        <w:tabs>
          <w:tab w:val="num" w:pos="0"/>
        </w:tabs>
        <w:ind w:firstLine="567"/>
        <w:jc w:val="both"/>
      </w:pPr>
    </w:p>
    <w:p w:rsidR="00DE23D2" w:rsidRPr="00082FDC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51" w:name="_Toc385509823"/>
      <w:bookmarkStart w:id="52" w:name="_Toc443040528"/>
      <w:r>
        <w:t>Порядок</w:t>
      </w:r>
      <w:r w:rsidR="001E2301">
        <w:t xml:space="preserve"> </w:t>
      </w:r>
      <w:r>
        <w:t>закупки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продукции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целью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проведения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пробной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эксплуатации,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опытно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промышленных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испытаний</w:t>
      </w:r>
      <w:bookmarkEnd w:id="51"/>
      <w:bookmarkEnd w:id="52"/>
    </w:p>
    <w:p w:rsidR="0044585E" w:rsidRDefault="0044585E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53" w:name="_Toc385509824"/>
      <w:r>
        <w:t>Решение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закупки</w:t>
      </w:r>
      <w:r w:rsidR="001E2301">
        <w:t xml:space="preserve"> </w:t>
      </w:r>
      <w:r w:rsidRPr="0044585E">
        <w:t>продукции</w:t>
      </w:r>
      <w:r w:rsidR="001E2301">
        <w:t xml:space="preserve"> </w:t>
      </w:r>
      <w:r w:rsidRPr="0044585E">
        <w:t>с</w:t>
      </w:r>
      <w:r w:rsidR="001E2301">
        <w:t xml:space="preserve"> </w:t>
      </w:r>
      <w:r w:rsidRPr="0044585E">
        <w:t>целью</w:t>
      </w:r>
      <w:r w:rsidR="001E2301">
        <w:t xml:space="preserve"> </w:t>
      </w:r>
      <w:r w:rsidRPr="0044585E">
        <w:t>проведени</w:t>
      </w:r>
      <w:r w:rsidR="00EB777F">
        <w:t>я</w:t>
      </w:r>
      <w:r w:rsidR="001E2301">
        <w:t xml:space="preserve"> </w:t>
      </w:r>
      <w:r w:rsidR="00EB777F">
        <w:t>пробной</w:t>
      </w:r>
      <w:r w:rsidR="001E2301">
        <w:t xml:space="preserve"> </w:t>
      </w:r>
      <w:r w:rsidR="00EB777F">
        <w:t>эксплуатации,</w:t>
      </w:r>
      <w:r w:rsidR="001E2301">
        <w:t xml:space="preserve"> </w:t>
      </w:r>
      <w:r w:rsidR="00EB777F">
        <w:t>опытно–</w:t>
      </w:r>
      <w:r w:rsidRPr="0044585E">
        <w:t>промышленных</w:t>
      </w:r>
      <w:r w:rsidR="001E2301">
        <w:t xml:space="preserve"> </w:t>
      </w:r>
      <w:r w:rsidRPr="0044585E">
        <w:t>испытаний</w:t>
      </w:r>
      <w:r w:rsidR="001E2301">
        <w:t xml:space="preserve"> </w:t>
      </w:r>
      <w:r>
        <w:t>принимается</w:t>
      </w:r>
      <w:r w:rsidR="001E2301">
        <w:t xml:space="preserve"> </w:t>
      </w:r>
      <w:r>
        <w:t>на</w:t>
      </w:r>
      <w:r w:rsidR="001E2301">
        <w:t xml:space="preserve"> </w:t>
      </w:r>
      <w:r>
        <w:t>заседании</w:t>
      </w:r>
      <w:r w:rsidR="001E2301">
        <w:t xml:space="preserve"> </w:t>
      </w:r>
      <w:r>
        <w:t>ЦЗК</w:t>
      </w:r>
      <w:r w:rsidR="001E2301">
        <w:t xml:space="preserve"> </w:t>
      </w:r>
      <w:r>
        <w:t>Общества.</w:t>
      </w:r>
      <w:bookmarkEnd w:id="53"/>
    </w:p>
    <w:p w:rsidR="0044585E" w:rsidRDefault="002E4EF7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54" w:name="_Toc385509825"/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 w:rsidR="00F73DE1">
        <w:t>закупки</w:t>
      </w:r>
      <w:r w:rsidR="001E2301">
        <w:t xml:space="preserve"> </w:t>
      </w:r>
      <w:r w:rsidR="00F73DE1" w:rsidRPr="0044585E">
        <w:t>продукции</w:t>
      </w:r>
      <w:r w:rsidR="001E2301">
        <w:t xml:space="preserve"> </w:t>
      </w:r>
      <w:r w:rsidR="00F73DE1" w:rsidRPr="0044585E">
        <w:t>с</w:t>
      </w:r>
      <w:r w:rsidR="001E2301">
        <w:t xml:space="preserve"> </w:t>
      </w:r>
      <w:r w:rsidR="00F73DE1" w:rsidRPr="0044585E">
        <w:t>целью</w:t>
      </w:r>
      <w:r w:rsidR="001E2301">
        <w:t xml:space="preserve"> </w:t>
      </w:r>
      <w:r w:rsidR="00F73DE1" w:rsidRPr="0044585E">
        <w:t>проведения</w:t>
      </w:r>
      <w:r w:rsidR="001E2301">
        <w:t xml:space="preserve"> </w:t>
      </w:r>
      <w:r w:rsidR="00F73DE1" w:rsidRPr="0044585E">
        <w:t>пробной</w:t>
      </w:r>
      <w:r w:rsidR="001E2301">
        <w:t xml:space="preserve"> </w:t>
      </w:r>
      <w:r w:rsidR="00F73DE1" w:rsidRPr="0044585E">
        <w:t>эксплуатации,</w:t>
      </w:r>
      <w:r w:rsidR="001E2301">
        <w:t xml:space="preserve"> </w:t>
      </w:r>
      <w:r w:rsidR="00F73DE1" w:rsidRPr="0044585E">
        <w:t>опытно–</w:t>
      </w:r>
      <w:r w:rsidR="001E2301">
        <w:t xml:space="preserve"> </w:t>
      </w:r>
      <w:r w:rsidR="00F73DE1" w:rsidRPr="0044585E">
        <w:t>промышленных</w:t>
      </w:r>
      <w:r w:rsidR="001E2301">
        <w:t xml:space="preserve"> </w:t>
      </w:r>
      <w:r w:rsidR="00F73DE1" w:rsidRPr="0044585E">
        <w:t>испытаний</w:t>
      </w:r>
      <w:r w:rsidR="001E2301">
        <w:t xml:space="preserve"> </w:t>
      </w:r>
      <w:r w:rsidRPr="002E4EF7">
        <w:t>инициатору</w:t>
      </w:r>
      <w:r w:rsidR="001E2301">
        <w:t xml:space="preserve"> </w:t>
      </w:r>
      <w:r w:rsidRPr="002E4EF7">
        <w:t>необходимо</w:t>
      </w:r>
      <w:r w:rsidR="001E2301">
        <w:t xml:space="preserve"> </w:t>
      </w:r>
      <w:r w:rsidRPr="002E4EF7">
        <w:t>запустить</w:t>
      </w:r>
      <w:r w:rsidR="001E2301">
        <w:t xml:space="preserve"> </w:t>
      </w:r>
      <w:r w:rsidRPr="002E4EF7">
        <w:t>в</w:t>
      </w:r>
      <w:r w:rsidR="001E2301">
        <w:t xml:space="preserve"> </w:t>
      </w:r>
      <w:r w:rsidR="00613797">
        <w:t>1С</w:t>
      </w:r>
      <w:r w:rsidR="00AF7FBF">
        <w:t xml:space="preserve"> УПП:</w:t>
      </w:r>
      <w:r w:rsidR="001E2301">
        <w:t xml:space="preserve"> </w:t>
      </w:r>
      <w:r w:rsidR="00613797">
        <w:t>МТО</w:t>
      </w:r>
      <w:r w:rsidR="001E2301">
        <w:t xml:space="preserve"> </w:t>
      </w:r>
      <w:r w:rsidRPr="002E4EF7">
        <w:t>бизнес-процесс</w:t>
      </w:r>
      <w:r w:rsidR="001E2301">
        <w:t xml:space="preserve"> </w:t>
      </w:r>
      <w:r w:rsidRPr="002E4EF7">
        <w:t>«Подтверждение</w:t>
      </w:r>
      <w:r w:rsidR="001E2301">
        <w:t xml:space="preserve"> </w:t>
      </w:r>
      <w:r w:rsidRPr="002E4EF7">
        <w:t>единственного</w:t>
      </w:r>
      <w:r w:rsidR="001E2301">
        <w:t xml:space="preserve"> </w:t>
      </w:r>
      <w:r w:rsidRPr="002E4EF7">
        <w:t>поставщика»</w:t>
      </w:r>
      <w:r w:rsidR="001E2301">
        <w:t xml:space="preserve"> </w:t>
      </w:r>
      <w:r w:rsidRPr="002E4EF7">
        <w:t>с</w:t>
      </w:r>
      <w:r w:rsidR="001E2301">
        <w:t xml:space="preserve"> </w:t>
      </w:r>
      <w:r w:rsidRPr="002E4EF7">
        <w:t>приложением</w:t>
      </w:r>
      <w:r w:rsidR="001E2301">
        <w:t xml:space="preserve"> </w:t>
      </w:r>
      <w:r w:rsidRPr="002E4EF7">
        <w:t>следующих</w:t>
      </w:r>
      <w:r w:rsidR="001E2301">
        <w:t xml:space="preserve"> </w:t>
      </w:r>
      <w:r w:rsidRPr="002E4EF7">
        <w:t>документов</w:t>
      </w:r>
      <w:r>
        <w:t>:</w:t>
      </w:r>
      <w:bookmarkEnd w:id="54"/>
    </w:p>
    <w:p w:rsidR="0044585E" w:rsidRPr="0044585E" w:rsidRDefault="00EB777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55" w:name="_Toc385509826"/>
      <w:r>
        <w:t>1.</w:t>
      </w:r>
      <w:r w:rsidR="0044585E" w:rsidRPr="00954C52">
        <w:t>Служебная</w:t>
      </w:r>
      <w:r w:rsidR="001E2301">
        <w:t xml:space="preserve"> </w:t>
      </w:r>
      <w:r w:rsidR="0044585E" w:rsidRPr="00954C52">
        <w:t>записка</w:t>
      </w:r>
      <w:r w:rsidR="001E2301">
        <w:t xml:space="preserve"> </w:t>
      </w:r>
      <w:r w:rsidR="0044585E" w:rsidRPr="00954C52">
        <w:t>на</w:t>
      </w:r>
      <w:r w:rsidR="001E2301">
        <w:t xml:space="preserve"> </w:t>
      </w:r>
      <w:r w:rsidR="0044585E" w:rsidRPr="00954C52">
        <w:t>имя</w:t>
      </w:r>
      <w:r w:rsidR="001E2301">
        <w:t xml:space="preserve"> </w:t>
      </w:r>
      <w:r w:rsidR="0044585E" w:rsidRPr="00954C52">
        <w:t>председателя</w:t>
      </w:r>
      <w:r w:rsidR="001E2301">
        <w:t xml:space="preserve"> </w:t>
      </w:r>
      <w:r w:rsidR="0044585E" w:rsidRPr="00954C52">
        <w:t>ЦЗК</w:t>
      </w:r>
      <w:r w:rsidR="001E2301">
        <w:t xml:space="preserve"> </w:t>
      </w:r>
      <w:r w:rsidR="0044585E">
        <w:t>с</w:t>
      </w:r>
      <w:r w:rsidR="001E2301">
        <w:t xml:space="preserve"> </w:t>
      </w:r>
      <w:r w:rsidR="0044585E">
        <w:t>обоснованием</w:t>
      </w:r>
      <w:r w:rsidR="001E2301">
        <w:t xml:space="preserve"> </w:t>
      </w:r>
      <w:r w:rsidR="0044585E">
        <w:t>закупки</w:t>
      </w:r>
      <w:r w:rsidR="001E2301">
        <w:t xml:space="preserve"> </w:t>
      </w:r>
      <w:r w:rsidR="0044585E" w:rsidRPr="0044585E">
        <w:t>продукции</w:t>
      </w:r>
      <w:r w:rsidR="001E2301">
        <w:t xml:space="preserve"> </w:t>
      </w:r>
      <w:r w:rsidR="0044585E" w:rsidRPr="0044585E">
        <w:t>с</w:t>
      </w:r>
      <w:r w:rsidR="001E2301">
        <w:t xml:space="preserve"> </w:t>
      </w:r>
      <w:r w:rsidR="0044585E" w:rsidRPr="0044585E">
        <w:t>целью</w:t>
      </w:r>
      <w:r w:rsidR="001E2301">
        <w:t xml:space="preserve"> </w:t>
      </w:r>
      <w:r w:rsidR="0044585E" w:rsidRPr="0044585E">
        <w:t>проведения</w:t>
      </w:r>
      <w:r w:rsidR="001E2301">
        <w:t xml:space="preserve"> </w:t>
      </w:r>
      <w:r w:rsidR="0044585E" w:rsidRPr="0044585E">
        <w:t>пробной</w:t>
      </w:r>
      <w:r w:rsidR="001E2301">
        <w:t xml:space="preserve"> </w:t>
      </w:r>
      <w:r w:rsidR="0044585E" w:rsidRPr="0044585E">
        <w:t>эксплуатации,</w:t>
      </w:r>
      <w:r w:rsidR="001E2301">
        <w:t xml:space="preserve"> </w:t>
      </w:r>
      <w:r w:rsidR="0044585E" w:rsidRPr="0044585E">
        <w:t>опытно</w:t>
      </w:r>
      <w:r w:rsidR="001E2301">
        <w:t xml:space="preserve"> </w:t>
      </w:r>
      <w:r w:rsidR="0044585E" w:rsidRPr="0044585E">
        <w:t>–</w:t>
      </w:r>
      <w:r w:rsidR="001E2301">
        <w:t xml:space="preserve"> </w:t>
      </w:r>
      <w:r w:rsidR="0044585E" w:rsidRPr="0044585E">
        <w:t>промышленных</w:t>
      </w:r>
      <w:r w:rsidR="001E2301">
        <w:t xml:space="preserve"> </w:t>
      </w:r>
      <w:r w:rsidR="0044585E" w:rsidRPr="0044585E">
        <w:t>испытаний</w:t>
      </w:r>
      <w:r w:rsidR="0044585E" w:rsidRPr="00954C52">
        <w:t>.</w:t>
      </w:r>
      <w:bookmarkEnd w:id="55"/>
      <w:r w:rsidR="001E2301">
        <w:t xml:space="preserve"> </w:t>
      </w:r>
    </w:p>
    <w:p w:rsidR="0044585E" w:rsidRDefault="00EB777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56" w:name="_Toc385509828"/>
      <w:r>
        <w:t>3.</w:t>
      </w:r>
      <w:r w:rsidR="0044585E" w:rsidRPr="00954C52">
        <w:t>Коммерческое</w:t>
      </w:r>
      <w:r w:rsidR="001E2301">
        <w:t xml:space="preserve"> </w:t>
      </w:r>
      <w:r w:rsidR="0044585E" w:rsidRPr="00954C52">
        <w:t>предложение/прайс-лист/</w:t>
      </w:r>
      <w:r w:rsidR="0044585E">
        <w:t>единичные</w:t>
      </w:r>
      <w:r w:rsidR="001E2301">
        <w:t xml:space="preserve"> </w:t>
      </w:r>
      <w:r w:rsidR="0044585E">
        <w:t>расценки</w:t>
      </w:r>
      <w:r w:rsidR="001E2301">
        <w:t xml:space="preserve"> </w:t>
      </w:r>
      <w:r w:rsidR="0044585E">
        <w:t>контрагента.</w:t>
      </w:r>
      <w:bookmarkEnd w:id="56"/>
    </w:p>
    <w:p w:rsidR="00DE23D2" w:rsidRDefault="00EB777F" w:rsidP="00EB777F">
      <w:pPr>
        <w:widowControl w:val="0"/>
        <w:tabs>
          <w:tab w:val="num" w:pos="0"/>
        </w:tabs>
        <w:ind w:firstLine="567"/>
        <w:jc w:val="both"/>
      </w:pPr>
      <w:bookmarkStart w:id="57" w:name="_Toc385509829"/>
      <w:r>
        <w:t>4.</w:t>
      </w:r>
      <w:r w:rsidR="0044585E" w:rsidRPr="00954C52">
        <w:t>Прочие</w:t>
      </w:r>
      <w:r w:rsidR="001E2301">
        <w:t xml:space="preserve"> </w:t>
      </w:r>
      <w:r w:rsidR="0044585E" w:rsidRPr="00954C52">
        <w:t>документы,</w:t>
      </w:r>
      <w:r w:rsidR="001E2301">
        <w:t xml:space="preserve"> </w:t>
      </w:r>
      <w:r w:rsidR="0044585E" w:rsidRPr="00954C52">
        <w:t>которые</w:t>
      </w:r>
      <w:r w:rsidR="001E2301">
        <w:t xml:space="preserve"> </w:t>
      </w:r>
      <w:r w:rsidR="0044585E" w:rsidRPr="00954C52">
        <w:t>могут</w:t>
      </w:r>
      <w:r w:rsidR="001E2301">
        <w:t xml:space="preserve"> </w:t>
      </w:r>
      <w:r w:rsidR="0044585E" w:rsidRPr="00954C52">
        <w:t>повлиять</w:t>
      </w:r>
      <w:r w:rsidR="001E2301">
        <w:t xml:space="preserve"> </w:t>
      </w:r>
      <w:r w:rsidR="0044585E" w:rsidRPr="00954C52">
        <w:t>на</w:t>
      </w:r>
      <w:r w:rsidR="001E2301">
        <w:t xml:space="preserve"> </w:t>
      </w:r>
      <w:r w:rsidR="0044585E" w:rsidRPr="00954C52">
        <w:t>решение</w:t>
      </w:r>
      <w:r w:rsidR="001E2301">
        <w:t xml:space="preserve"> </w:t>
      </w:r>
      <w:r w:rsidR="0044585E" w:rsidRPr="00954C52">
        <w:t>ЗК/ЦЗК.</w:t>
      </w:r>
      <w:bookmarkEnd w:id="57"/>
    </w:p>
    <w:p w:rsidR="00373B39" w:rsidRDefault="00373B39" w:rsidP="00373B39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r>
        <w:t>5. Комплект документов для размещения в ЕИС (извещение, закупочная документация, проект договора).</w:t>
      </w:r>
    </w:p>
    <w:p w:rsidR="0044585E" w:rsidRPr="00082FDC" w:rsidRDefault="0044585E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ind w:hanging="11"/>
        <w:jc w:val="both"/>
        <w:rPr>
          <w:b w:val="0"/>
          <w:caps w:val="0"/>
        </w:rPr>
      </w:pPr>
    </w:p>
    <w:p w:rsidR="00DE23D2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58" w:name="_Toc385509830"/>
      <w:bookmarkStart w:id="59" w:name="_Toc443040529"/>
      <w:r>
        <w:t>порядок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мелких</w:t>
      </w:r>
      <w:r w:rsidR="001E2301">
        <w:t xml:space="preserve"> </w:t>
      </w:r>
      <w:r>
        <w:t>закупок</w:t>
      </w:r>
      <w:bookmarkEnd w:id="58"/>
      <w:bookmarkEnd w:id="59"/>
    </w:p>
    <w:p w:rsidR="00DA353F" w:rsidRPr="00DA353F" w:rsidRDefault="00DA353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60" w:name="_Toc385509831"/>
      <w:r w:rsidRPr="00DA353F">
        <w:t>Проведение</w:t>
      </w:r>
      <w:r w:rsidR="001E2301">
        <w:t xml:space="preserve"> </w:t>
      </w:r>
      <w:r w:rsidRPr="00DA353F">
        <w:t>мелких</w:t>
      </w:r>
      <w:r w:rsidR="001E2301">
        <w:t xml:space="preserve"> </w:t>
      </w:r>
      <w:r w:rsidRPr="00DA353F">
        <w:t>закупок</w:t>
      </w:r>
      <w:r w:rsidR="001E2301">
        <w:t xml:space="preserve"> </w:t>
      </w:r>
      <w:r w:rsidRPr="00DA353F">
        <w:t>(стоимость</w:t>
      </w:r>
      <w:r w:rsidR="001E2301">
        <w:t xml:space="preserve"> </w:t>
      </w:r>
      <w:r w:rsidRPr="00DA353F">
        <w:t>которых</w:t>
      </w:r>
      <w:r w:rsidR="001E2301">
        <w:t xml:space="preserve"> </w:t>
      </w:r>
      <w:r w:rsidRPr="00DA353F">
        <w:t>не</w:t>
      </w:r>
      <w:r w:rsidR="001E2301">
        <w:t xml:space="preserve"> </w:t>
      </w:r>
      <w:r w:rsidRPr="00DA353F">
        <w:t>превышает</w:t>
      </w:r>
      <w:r w:rsidR="001E2301">
        <w:t xml:space="preserve"> </w:t>
      </w:r>
      <w:r w:rsidRPr="00DA353F">
        <w:t>100</w:t>
      </w:r>
      <w:r w:rsidR="001E2301">
        <w:t xml:space="preserve"> </w:t>
      </w:r>
      <w:r w:rsidRPr="00DA353F">
        <w:t>000</w:t>
      </w:r>
      <w:r w:rsidR="001E2301">
        <w:t xml:space="preserve"> </w:t>
      </w:r>
      <w:r w:rsidRPr="00DA353F">
        <w:t>(сто</w:t>
      </w:r>
      <w:r w:rsidR="001E2301">
        <w:t xml:space="preserve"> </w:t>
      </w:r>
      <w:r w:rsidRPr="00DA353F">
        <w:t>тысяч)</w:t>
      </w:r>
      <w:r w:rsidR="001E2301">
        <w:t xml:space="preserve"> </w:t>
      </w:r>
      <w:r w:rsidRPr="00DA353F">
        <w:t>рублей</w:t>
      </w:r>
      <w:r w:rsidR="001E2301">
        <w:t xml:space="preserve"> </w:t>
      </w:r>
      <w:r w:rsidRPr="00DA353F">
        <w:t>без</w:t>
      </w:r>
      <w:r w:rsidR="001E2301">
        <w:t xml:space="preserve"> </w:t>
      </w:r>
      <w:r w:rsidRPr="00DA353F">
        <w:t>НДС)</w:t>
      </w:r>
      <w:r w:rsidR="001E2301">
        <w:t xml:space="preserve"> </w:t>
      </w:r>
      <w:r w:rsidRPr="00DA353F">
        <w:t>осуществляется</w:t>
      </w:r>
      <w:r w:rsidR="001E2301">
        <w:t xml:space="preserve"> </w:t>
      </w:r>
      <w:r w:rsidRPr="00DA353F">
        <w:t>инициаторами</w:t>
      </w:r>
      <w:r w:rsidR="001E2301">
        <w:t xml:space="preserve"> </w:t>
      </w:r>
      <w:r w:rsidRPr="00DA353F">
        <w:t>закупки.</w:t>
      </w:r>
      <w:bookmarkEnd w:id="60"/>
    </w:p>
    <w:p w:rsidR="00DA353F" w:rsidRDefault="00D92DF6" w:rsidP="00831148">
      <w:pPr>
        <w:pStyle w:val="afff2"/>
        <w:widowControl w:val="0"/>
        <w:ind w:left="0" w:firstLine="567"/>
        <w:jc w:val="both"/>
      </w:pPr>
      <w:bookmarkStart w:id="61" w:name="_Toc385509833"/>
      <w:r>
        <w:t>Инициатор заключения договора запрашивает</w:t>
      </w:r>
      <w:r w:rsidR="001E2301">
        <w:t xml:space="preserve"> </w:t>
      </w:r>
      <w:r w:rsidR="00DA353F" w:rsidRPr="00DA353F">
        <w:t>у</w:t>
      </w:r>
      <w:r w:rsidR="001E2301">
        <w:t xml:space="preserve"> </w:t>
      </w:r>
      <w:r w:rsidR="00DA353F" w:rsidRPr="00DA353F">
        <w:t>потенциальных</w:t>
      </w:r>
      <w:r w:rsidR="001E2301">
        <w:t xml:space="preserve"> </w:t>
      </w:r>
      <w:r w:rsidR="00DA353F" w:rsidRPr="00DA353F">
        <w:t>поставщиков/подрядчиков</w:t>
      </w:r>
      <w:r w:rsidR="001E2301">
        <w:t xml:space="preserve"> </w:t>
      </w:r>
      <w:r w:rsidRPr="00DA353F">
        <w:t>коммерческ</w:t>
      </w:r>
      <w:r>
        <w:t xml:space="preserve">ие </w:t>
      </w:r>
      <w:r w:rsidR="00DA353F" w:rsidRPr="00DA353F">
        <w:t>предложения</w:t>
      </w:r>
      <w:r w:rsidR="001E2301">
        <w:t xml:space="preserve"> </w:t>
      </w:r>
      <w:r w:rsidR="00DA353F" w:rsidRPr="00DA353F">
        <w:t>(в</w:t>
      </w:r>
      <w:r w:rsidR="001E2301">
        <w:t xml:space="preserve"> </w:t>
      </w:r>
      <w:r w:rsidR="00DA353F" w:rsidRPr="00DA353F">
        <w:t>виде</w:t>
      </w:r>
      <w:r w:rsidR="001E2301">
        <w:t xml:space="preserve"> </w:t>
      </w:r>
      <w:r w:rsidR="00DA353F" w:rsidRPr="00DA353F">
        <w:t>счета</w:t>
      </w:r>
      <w:r w:rsidR="001E2301">
        <w:t xml:space="preserve"> </w:t>
      </w:r>
      <w:r w:rsidR="00DA353F" w:rsidRPr="00DA353F">
        <w:t>на</w:t>
      </w:r>
      <w:r w:rsidR="001E2301">
        <w:t xml:space="preserve"> </w:t>
      </w:r>
      <w:r w:rsidR="00DA353F" w:rsidRPr="00DA353F">
        <w:t>оплату).</w:t>
      </w:r>
      <w:r w:rsidR="001E2301">
        <w:t xml:space="preserve"> </w:t>
      </w:r>
      <w:r w:rsidR="00DA353F" w:rsidRPr="00DA353F">
        <w:t>Коммерческие</w:t>
      </w:r>
      <w:r w:rsidR="001E2301">
        <w:t xml:space="preserve"> </w:t>
      </w:r>
      <w:r w:rsidR="00DA353F" w:rsidRPr="00DA353F">
        <w:t>предложения</w:t>
      </w:r>
      <w:r w:rsidR="001E2301">
        <w:t xml:space="preserve"> </w:t>
      </w:r>
      <w:r w:rsidR="00DA353F" w:rsidRPr="00DA353F">
        <w:t>запрашиваются</w:t>
      </w:r>
      <w:r w:rsidR="001E2301">
        <w:t xml:space="preserve"> </w:t>
      </w:r>
      <w:r w:rsidR="00DA353F" w:rsidRPr="00DA353F">
        <w:t>как</w:t>
      </w:r>
      <w:r w:rsidR="001E2301">
        <w:t xml:space="preserve"> </w:t>
      </w:r>
      <w:r w:rsidR="00DA353F" w:rsidRPr="00DA353F">
        <w:t>минимум</w:t>
      </w:r>
      <w:r w:rsidR="001E2301">
        <w:t xml:space="preserve"> </w:t>
      </w:r>
      <w:r w:rsidR="00DA353F" w:rsidRPr="00DA353F">
        <w:t>у</w:t>
      </w:r>
      <w:r w:rsidR="001E2301">
        <w:t xml:space="preserve"> </w:t>
      </w:r>
      <w:r w:rsidR="00DA353F" w:rsidRPr="00DA353F">
        <w:t>2-х</w:t>
      </w:r>
      <w:r w:rsidR="001E2301">
        <w:t xml:space="preserve"> </w:t>
      </w:r>
      <w:r w:rsidR="00DA353F" w:rsidRPr="00DA353F">
        <w:t>участников.</w:t>
      </w:r>
      <w:r w:rsidR="001E2301">
        <w:t xml:space="preserve"> </w:t>
      </w:r>
      <w:r w:rsidR="00D30CE5">
        <w:t>При</w:t>
      </w:r>
      <w:r w:rsidR="001E2301">
        <w:t xml:space="preserve"> </w:t>
      </w:r>
      <w:r w:rsidR="00D30CE5">
        <w:t>закупке</w:t>
      </w:r>
      <w:r w:rsidR="001E2301">
        <w:t xml:space="preserve"> </w:t>
      </w:r>
      <w:r w:rsidR="00D30CE5">
        <w:t>уникальной</w:t>
      </w:r>
      <w:r w:rsidR="001E2301">
        <w:t xml:space="preserve"> </w:t>
      </w:r>
      <w:r w:rsidR="00D30CE5">
        <w:t>продукции</w:t>
      </w:r>
      <w:r w:rsidR="001E2301">
        <w:t xml:space="preserve"> </w:t>
      </w:r>
      <w:r w:rsidR="00D30CE5">
        <w:t>допускается</w:t>
      </w:r>
      <w:r w:rsidR="001E2301">
        <w:t xml:space="preserve"> </w:t>
      </w:r>
      <w:r w:rsidR="00D30CE5">
        <w:t>получение</w:t>
      </w:r>
      <w:r w:rsidR="001E2301">
        <w:t xml:space="preserve"> </w:t>
      </w:r>
      <w:r w:rsidR="00D30CE5">
        <w:t>коммерческого</w:t>
      </w:r>
      <w:r w:rsidR="001E2301">
        <w:t xml:space="preserve"> </w:t>
      </w:r>
      <w:r w:rsidR="00D30CE5">
        <w:t>предложения</w:t>
      </w:r>
      <w:r w:rsidR="001E2301">
        <w:t xml:space="preserve"> </w:t>
      </w:r>
      <w:r w:rsidR="00D30CE5">
        <w:t>только</w:t>
      </w:r>
      <w:r w:rsidR="001E2301">
        <w:t xml:space="preserve"> </w:t>
      </w:r>
      <w:r w:rsidR="00D30CE5">
        <w:t>от</w:t>
      </w:r>
      <w:r w:rsidR="001E2301">
        <w:t xml:space="preserve"> </w:t>
      </w:r>
      <w:r w:rsidR="00D30CE5">
        <w:t>одного</w:t>
      </w:r>
      <w:r w:rsidR="001E2301">
        <w:t xml:space="preserve"> </w:t>
      </w:r>
      <w:r w:rsidR="00D30CE5">
        <w:t>контрагента</w:t>
      </w:r>
      <w:r w:rsidR="00EF2454">
        <w:t>, в таком случае при согласовании договора необходимо к комплекту документов приложить служебную записку с пояснениями на имя Начальника ДОЗ.</w:t>
      </w:r>
      <w:bookmarkEnd w:id="61"/>
      <w:r>
        <w:t xml:space="preserve"> Договор заключается с </w:t>
      </w:r>
      <w:r w:rsidRPr="00DA353F">
        <w:t>подрядчиком/поставщиком,</w:t>
      </w:r>
      <w:r>
        <w:t xml:space="preserve"> </w:t>
      </w:r>
      <w:r w:rsidRPr="00DA353F">
        <w:t>предложившим</w:t>
      </w:r>
      <w:r>
        <w:t xml:space="preserve"> </w:t>
      </w:r>
      <w:r w:rsidRPr="00DA353F">
        <w:t>наименьшую</w:t>
      </w:r>
      <w:r>
        <w:t xml:space="preserve"> </w:t>
      </w:r>
      <w:r w:rsidRPr="00DA353F">
        <w:t>цену.</w:t>
      </w:r>
    </w:p>
    <w:p w:rsidR="00D92DF6" w:rsidRDefault="00D92DF6" w:rsidP="00831148">
      <w:pPr>
        <w:pStyle w:val="afff2"/>
        <w:widowControl w:val="0"/>
        <w:ind w:left="0" w:firstLine="567"/>
        <w:jc w:val="both"/>
      </w:pPr>
      <w:r>
        <w:t>Комплект документов</w:t>
      </w:r>
      <w:r w:rsidR="00831148">
        <w:t xml:space="preserve"> </w:t>
      </w:r>
      <w:r>
        <w:t>загружается в 1С: Документооборот</w:t>
      </w:r>
      <w:r w:rsidR="00831148">
        <w:t xml:space="preserve"> </w:t>
      </w:r>
      <w:r w:rsidR="00831148" w:rsidRPr="00831148">
        <w:rPr>
          <w:b/>
        </w:rPr>
        <w:t>только</w:t>
      </w:r>
      <w:r w:rsidRPr="00831148">
        <w:rPr>
          <w:b/>
        </w:rPr>
        <w:t xml:space="preserve"> по средствам</w:t>
      </w:r>
      <w:r>
        <w:t xml:space="preserve"> </w:t>
      </w:r>
      <w:r w:rsidR="00831148">
        <w:t>1С УПП: МТО.</w:t>
      </w:r>
    </w:p>
    <w:p w:rsidR="00EB777F" w:rsidRDefault="00EB777F" w:rsidP="00EB777F">
      <w:pPr>
        <w:pStyle w:val="a6"/>
        <w:keepNext w:val="0"/>
        <w:widowControl w:val="0"/>
        <w:numPr>
          <w:ilvl w:val="0"/>
          <w:numId w:val="0"/>
        </w:numPr>
        <w:spacing w:after="120"/>
        <w:jc w:val="both"/>
      </w:pPr>
      <w:bookmarkStart w:id="62" w:name="_Toc385509839"/>
    </w:p>
    <w:p w:rsidR="005C68FB" w:rsidRDefault="005C68FB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63" w:name="_Toc443040530"/>
      <w:r>
        <w:t>ПОРЯДОК</w:t>
      </w:r>
      <w:r w:rsidR="001E2301">
        <w:t xml:space="preserve"> </w:t>
      </w:r>
      <w:r>
        <w:t>ДЕЙСТВИЙ</w:t>
      </w:r>
      <w:r w:rsidR="001E2301">
        <w:t xml:space="preserve"> </w:t>
      </w:r>
      <w:r>
        <w:t>ПРИ</w:t>
      </w:r>
      <w:r w:rsidR="001E2301">
        <w:t xml:space="preserve"> </w:t>
      </w:r>
      <w:r>
        <w:t>СОГЛАСОВАНИИ</w:t>
      </w:r>
      <w:r w:rsidR="001E2301">
        <w:t xml:space="preserve"> </w:t>
      </w:r>
      <w:r>
        <w:t>ДОПОЛНИТЕЛЬН</w:t>
      </w:r>
      <w:r w:rsidR="007560C8">
        <w:t>ого</w:t>
      </w:r>
      <w:r w:rsidR="001E2301">
        <w:t xml:space="preserve"> </w:t>
      </w:r>
      <w:r>
        <w:t>СОГЛАШЕНИ</w:t>
      </w:r>
      <w:r w:rsidR="007560C8">
        <w:t>я</w:t>
      </w:r>
      <w:r w:rsidR="001E2301">
        <w:t xml:space="preserve"> </w:t>
      </w:r>
      <w:r>
        <w:t>К</w:t>
      </w:r>
      <w:r w:rsidR="001E2301">
        <w:t xml:space="preserve"> </w:t>
      </w:r>
      <w:r>
        <w:t>ДОГОВОР</w:t>
      </w:r>
      <w:r w:rsidR="007560C8">
        <w:t>у</w:t>
      </w:r>
      <w:r w:rsidR="001E2301">
        <w:t xml:space="preserve"> </w:t>
      </w:r>
      <w:r>
        <w:t>через</w:t>
      </w:r>
      <w:r w:rsidR="001E2301">
        <w:t xml:space="preserve"> </w:t>
      </w:r>
      <w:r>
        <w:t>зк/цзк</w:t>
      </w:r>
      <w:r w:rsidR="001E2301">
        <w:t xml:space="preserve"> </w:t>
      </w:r>
      <w:r>
        <w:t>общества</w:t>
      </w:r>
      <w:bookmarkEnd w:id="62"/>
      <w:bookmarkEnd w:id="63"/>
    </w:p>
    <w:p w:rsidR="00CF3F37" w:rsidRDefault="00CF3F37" w:rsidP="00CF3F37">
      <w:pPr>
        <w:widowControl w:val="0"/>
        <w:tabs>
          <w:tab w:val="num" w:pos="0"/>
        </w:tabs>
        <w:ind w:firstLine="567"/>
        <w:jc w:val="both"/>
      </w:pPr>
      <w:r>
        <w:t xml:space="preserve">Инициатор закупки направляет на имя председателя ЗК/ЦЗК служебную записку с подробным обоснованием проведения дополнительной закупки у единственного поставщика, также следующий комплект документов: </w:t>
      </w:r>
    </w:p>
    <w:p w:rsidR="00CF3F37" w:rsidRDefault="00CF3F37" w:rsidP="00CF3F37">
      <w:pPr>
        <w:pStyle w:val="afff2"/>
        <w:widowControl w:val="0"/>
        <w:numPr>
          <w:ilvl w:val="6"/>
          <w:numId w:val="30"/>
        </w:numPr>
        <w:ind w:left="0" w:firstLine="567"/>
        <w:jc w:val="both"/>
      </w:pPr>
      <w:r w:rsidRPr="00A1408A">
        <w:t>Служебную</w:t>
      </w:r>
      <w:r>
        <w:t xml:space="preserve"> </w:t>
      </w:r>
      <w:r w:rsidRPr="00A1408A">
        <w:t>записку</w:t>
      </w:r>
      <w:r>
        <w:t xml:space="preserve"> </w:t>
      </w:r>
      <w:r w:rsidRPr="00A1408A">
        <w:t>на</w:t>
      </w:r>
      <w:r>
        <w:t xml:space="preserve"> </w:t>
      </w:r>
      <w:r w:rsidRPr="00A1408A">
        <w:t>имя</w:t>
      </w:r>
      <w:r>
        <w:t xml:space="preserve"> </w:t>
      </w:r>
      <w:r w:rsidRPr="00A1408A">
        <w:t>председателя</w:t>
      </w:r>
      <w:r>
        <w:t xml:space="preserve"> </w:t>
      </w:r>
      <w:r w:rsidRPr="00A1408A">
        <w:t>ЗК/ЦЗК</w:t>
      </w:r>
      <w:r>
        <w:t xml:space="preserve"> </w:t>
      </w:r>
      <w:r w:rsidRPr="00A1408A">
        <w:t>с</w:t>
      </w:r>
      <w:r>
        <w:t xml:space="preserve"> </w:t>
      </w:r>
      <w:r w:rsidRPr="00A1408A">
        <w:t>обоснованием</w:t>
      </w:r>
      <w:r>
        <w:t xml:space="preserve"> </w:t>
      </w:r>
      <w:r w:rsidRPr="00A1408A">
        <w:t>заключения</w:t>
      </w:r>
      <w:r>
        <w:t xml:space="preserve"> </w:t>
      </w:r>
      <w:r w:rsidRPr="00A1408A">
        <w:t>доп.</w:t>
      </w:r>
      <w:r>
        <w:t xml:space="preserve"> </w:t>
      </w:r>
      <w:r w:rsidRPr="00A1408A">
        <w:t>соглашения,</w:t>
      </w:r>
      <w:r>
        <w:t xml:space="preserve"> </w:t>
      </w:r>
      <w:r w:rsidRPr="00A1408A">
        <w:t>с</w:t>
      </w:r>
      <w:r>
        <w:t xml:space="preserve"> </w:t>
      </w:r>
      <w:r w:rsidRPr="00A1408A">
        <w:t>указанием:</w:t>
      </w:r>
      <w:r>
        <w:t xml:space="preserve"> </w:t>
      </w:r>
      <w:r w:rsidRPr="00A1408A">
        <w:t>номера</w:t>
      </w:r>
      <w:r>
        <w:t xml:space="preserve"> </w:t>
      </w:r>
      <w:r w:rsidRPr="00A1408A">
        <w:t>лота,</w:t>
      </w:r>
      <w:r>
        <w:t xml:space="preserve"> </w:t>
      </w:r>
      <w:r w:rsidRPr="00A1408A">
        <w:t>наименования</w:t>
      </w:r>
      <w:r>
        <w:t xml:space="preserve"> </w:t>
      </w:r>
      <w:r w:rsidRPr="00A1408A">
        <w:t>лота,</w:t>
      </w:r>
      <w:r>
        <w:t xml:space="preserve"> номера договора, </w:t>
      </w:r>
      <w:r w:rsidRPr="00A1408A">
        <w:t>с</w:t>
      </w:r>
      <w:r>
        <w:t xml:space="preserve"> </w:t>
      </w:r>
      <w:r w:rsidRPr="00A1408A">
        <w:t>кем</w:t>
      </w:r>
      <w:r>
        <w:t xml:space="preserve"> </w:t>
      </w:r>
      <w:r w:rsidRPr="00A1408A">
        <w:t>планируется</w:t>
      </w:r>
      <w:r>
        <w:t xml:space="preserve"> </w:t>
      </w:r>
      <w:r w:rsidRPr="00A1408A">
        <w:t>заключ</w:t>
      </w:r>
      <w:r>
        <w:t xml:space="preserve">ение дополнительного </w:t>
      </w:r>
      <w:r w:rsidRPr="00A1408A">
        <w:t>соглашени</w:t>
      </w:r>
      <w:r>
        <w:t>я</w:t>
      </w:r>
      <w:r w:rsidRPr="00A1408A">
        <w:t>,</w:t>
      </w:r>
      <w:r>
        <w:t xml:space="preserve"> </w:t>
      </w:r>
      <w:r w:rsidRPr="00A1408A">
        <w:t>условия</w:t>
      </w:r>
      <w:r>
        <w:t xml:space="preserve"> </w:t>
      </w:r>
      <w:r w:rsidRPr="00A1408A">
        <w:t>оплаты,</w:t>
      </w:r>
      <w:r>
        <w:t xml:space="preserve"> </w:t>
      </w:r>
      <w:r w:rsidRPr="00A1408A">
        <w:t>сметы,</w:t>
      </w:r>
      <w:r>
        <w:t xml:space="preserve"> </w:t>
      </w:r>
      <w:r w:rsidRPr="00A1408A">
        <w:t>опросные</w:t>
      </w:r>
      <w:r>
        <w:t xml:space="preserve"> </w:t>
      </w:r>
      <w:r w:rsidRPr="00A1408A">
        <w:t>листы</w:t>
      </w:r>
      <w:r>
        <w:t xml:space="preserve"> (Приложение 15)</w:t>
      </w:r>
      <w:r w:rsidR="00EE3EE4">
        <w:t xml:space="preserve">, </w:t>
      </w:r>
      <w:r w:rsidR="00EE3EE4" w:rsidRPr="00EE3EE4">
        <w:t>с указанием информации, заключались ли доп. соглашения к данному договору ранее.</w:t>
      </w:r>
      <w:r>
        <w:t xml:space="preserve"> </w:t>
      </w:r>
    </w:p>
    <w:p w:rsidR="00CF3F37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>Сканированную копию договора, к которому планируется заключить дополнительное соглашение</w:t>
      </w:r>
    </w:p>
    <w:p w:rsidR="00CF3F37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>«Первоначальное (текущее)» коммерческое предложение участника</w:t>
      </w:r>
    </w:p>
    <w:p w:rsidR="00CF3F37" w:rsidRPr="00A1408A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 xml:space="preserve">Протокол определения победителя </w:t>
      </w:r>
    </w:p>
    <w:p w:rsidR="00CF3F37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>«Новое» коммерческое предложение участника на условиях не хуже чем было</w:t>
      </w:r>
    </w:p>
    <w:p w:rsidR="00CF3F37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>Проект дополнительного соглашения</w:t>
      </w:r>
    </w:p>
    <w:p w:rsidR="00CF3F37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>Прочие документы, которые могут повлиять на решение ЗК/ЦЗК.</w:t>
      </w:r>
    </w:p>
    <w:p w:rsidR="00CF3F37" w:rsidRPr="00373B39" w:rsidRDefault="00CF3F37" w:rsidP="00CF3F37">
      <w:pPr>
        <w:pStyle w:val="afff2"/>
        <w:widowControl w:val="0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b/>
          <w:caps/>
        </w:rPr>
      </w:pPr>
      <w:r>
        <w:t>Комплект документов для размещения в ЕИС (извещение, закупочная документация, проект договора).</w:t>
      </w:r>
    </w:p>
    <w:p w:rsidR="001E48A2" w:rsidRDefault="001E48A2" w:rsidP="00EB777F">
      <w:pPr>
        <w:widowControl w:val="0"/>
        <w:tabs>
          <w:tab w:val="num" w:pos="0"/>
        </w:tabs>
        <w:ind w:firstLine="567"/>
        <w:jc w:val="both"/>
      </w:pPr>
    </w:p>
    <w:p w:rsidR="005C68FB" w:rsidRPr="005C68FB" w:rsidRDefault="005C68FB" w:rsidP="00EB777F">
      <w:pPr>
        <w:widowControl w:val="0"/>
        <w:tabs>
          <w:tab w:val="num" w:pos="0"/>
        </w:tabs>
        <w:ind w:firstLine="567"/>
        <w:jc w:val="both"/>
      </w:pPr>
      <w:r>
        <w:t>Для</w:t>
      </w:r>
      <w:r w:rsidR="001E2301">
        <w:t xml:space="preserve"> </w:t>
      </w:r>
      <w:r>
        <w:t>согласования</w:t>
      </w:r>
      <w:r w:rsidR="001E2301">
        <w:t xml:space="preserve"> </w:t>
      </w:r>
      <w:r w:rsidRPr="001E48A2">
        <w:rPr>
          <w:b/>
        </w:rPr>
        <w:t>дополнительного</w:t>
      </w:r>
      <w:r w:rsidR="001E2301" w:rsidRPr="001E48A2">
        <w:rPr>
          <w:b/>
        </w:rPr>
        <w:t xml:space="preserve"> </w:t>
      </w:r>
      <w:r w:rsidRPr="001E48A2">
        <w:rPr>
          <w:b/>
        </w:rPr>
        <w:t>соглашения</w:t>
      </w:r>
      <w:r w:rsidR="001E2301">
        <w:t xml:space="preserve"> </w:t>
      </w:r>
      <w:r w:rsidR="00CF3F37">
        <w:t>ответственный сотрудник ОПКПЗ ДОЗ запускает</w:t>
      </w:r>
      <w:r w:rsidR="001E2301">
        <w:t xml:space="preserve"> </w:t>
      </w:r>
      <w:r w:rsidR="0035595E">
        <w:t>в</w:t>
      </w:r>
      <w:r w:rsidR="001E2301">
        <w:t xml:space="preserve"> </w:t>
      </w:r>
      <w:r w:rsidR="00DE23D2">
        <w:t>1С</w:t>
      </w:r>
      <w:r w:rsidR="00AF7FBF">
        <w:t xml:space="preserve"> УПП:</w:t>
      </w:r>
      <w:r w:rsidR="001E2301">
        <w:t xml:space="preserve"> </w:t>
      </w:r>
      <w:r w:rsidR="00DE23D2">
        <w:t>МТО</w:t>
      </w:r>
      <w:r w:rsidR="001E2301">
        <w:t xml:space="preserve"> </w:t>
      </w:r>
      <w:r w:rsidR="0035595E">
        <w:t>бизнес-процесс</w:t>
      </w:r>
      <w:r w:rsidR="001E2301">
        <w:t xml:space="preserve"> </w:t>
      </w:r>
      <w:r w:rsidR="0035595E">
        <w:t>«Подтверждение</w:t>
      </w:r>
      <w:r w:rsidR="001E2301">
        <w:t xml:space="preserve"> </w:t>
      </w:r>
      <w:r w:rsidR="0035595E">
        <w:t>единственного</w:t>
      </w:r>
      <w:r w:rsidR="001E2301">
        <w:t xml:space="preserve"> </w:t>
      </w:r>
      <w:r w:rsidR="0035595E">
        <w:t>поставщика»</w:t>
      </w:r>
      <w:r w:rsidR="001E2301">
        <w:t xml:space="preserve"> </w:t>
      </w:r>
      <w:r w:rsidR="0035595E">
        <w:t>с</w:t>
      </w:r>
      <w:r w:rsidR="001E2301">
        <w:t xml:space="preserve"> </w:t>
      </w:r>
      <w:r w:rsidR="0035595E">
        <w:t>приложение</w:t>
      </w:r>
      <w:r w:rsidR="001E2301">
        <w:t xml:space="preserve"> </w:t>
      </w:r>
      <w:r w:rsidR="0035595E">
        <w:t>следующих</w:t>
      </w:r>
      <w:r w:rsidR="001E2301">
        <w:t xml:space="preserve"> </w:t>
      </w:r>
      <w:r w:rsidR="0035595E">
        <w:t>документов</w:t>
      </w:r>
      <w:r w:rsidRPr="005C68FB">
        <w:t>:</w:t>
      </w:r>
    </w:p>
    <w:p w:rsidR="005C68FB" w:rsidRPr="00A1408A" w:rsidRDefault="005C68FB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 w:rsidRPr="00A1408A">
        <w:t>Служебную</w:t>
      </w:r>
      <w:r w:rsidR="001E2301">
        <w:t xml:space="preserve"> </w:t>
      </w:r>
      <w:r w:rsidRPr="00A1408A">
        <w:t>записку</w:t>
      </w:r>
      <w:r w:rsidR="001E2301">
        <w:t xml:space="preserve"> </w:t>
      </w:r>
      <w:r w:rsidRPr="00A1408A">
        <w:t>на</w:t>
      </w:r>
      <w:r w:rsidR="001E2301">
        <w:t xml:space="preserve"> </w:t>
      </w:r>
      <w:r w:rsidRPr="00A1408A">
        <w:t>имя</w:t>
      </w:r>
      <w:r w:rsidR="001E2301">
        <w:t xml:space="preserve"> </w:t>
      </w:r>
      <w:r w:rsidRPr="00A1408A">
        <w:t>председателя</w:t>
      </w:r>
      <w:r w:rsidR="001E2301">
        <w:t xml:space="preserve"> </w:t>
      </w:r>
      <w:r w:rsidRPr="00A1408A">
        <w:t>ЗК/ЦЗК</w:t>
      </w:r>
      <w:r w:rsidR="001E2301">
        <w:t xml:space="preserve"> </w:t>
      </w:r>
      <w:r w:rsidRPr="00A1408A">
        <w:t>с</w:t>
      </w:r>
      <w:r w:rsidR="001E2301">
        <w:t xml:space="preserve"> </w:t>
      </w:r>
      <w:r w:rsidRPr="00A1408A">
        <w:t>обоснованием</w:t>
      </w:r>
      <w:r w:rsidR="001E2301">
        <w:t xml:space="preserve"> </w:t>
      </w:r>
      <w:r w:rsidRPr="00A1408A">
        <w:t>заключения</w:t>
      </w:r>
      <w:r w:rsidR="001E2301">
        <w:t xml:space="preserve"> </w:t>
      </w:r>
      <w:r w:rsidRPr="00A1408A">
        <w:t>доп.</w:t>
      </w:r>
      <w:r w:rsidR="001E2301">
        <w:t xml:space="preserve"> </w:t>
      </w:r>
      <w:r w:rsidRPr="00A1408A">
        <w:t>соглашения</w:t>
      </w:r>
      <w:r w:rsidR="00A1408A" w:rsidRPr="00A1408A">
        <w:t>,</w:t>
      </w:r>
      <w:r w:rsidR="001E2301">
        <w:t xml:space="preserve"> </w:t>
      </w:r>
      <w:r w:rsidRPr="00A1408A">
        <w:t>с</w:t>
      </w:r>
      <w:r w:rsidR="001E2301">
        <w:t xml:space="preserve"> </w:t>
      </w:r>
      <w:r w:rsidRPr="00A1408A">
        <w:t>указанием</w:t>
      </w:r>
      <w:r w:rsidR="00A1408A" w:rsidRPr="00A1408A">
        <w:t>:</w:t>
      </w:r>
      <w:r w:rsidR="001E2301">
        <w:t xml:space="preserve"> </w:t>
      </w:r>
      <w:r w:rsidRPr="00A1408A">
        <w:t>номера</w:t>
      </w:r>
      <w:r w:rsidR="001E2301">
        <w:t xml:space="preserve"> </w:t>
      </w:r>
      <w:r w:rsidRPr="00A1408A">
        <w:t>лота,</w:t>
      </w:r>
      <w:r w:rsidR="001E2301">
        <w:t xml:space="preserve"> </w:t>
      </w:r>
      <w:r w:rsidRPr="00A1408A">
        <w:t>наименования</w:t>
      </w:r>
      <w:r w:rsidR="001E2301">
        <w:t xml:space="preserve"> </w:t>
      </w:r>
      <w:r w:rsidRPr="00A1408A">
        <w:t>лота,</w:t>
      </w:r>
      <w:r w:rsidR="001E2301">
        <w:t xml:space="preserve"> </w:t>
      </w:r>
      <w:r w:rsidR="000A0A1C">
        <w:t>номера</w:t>
      </w:r>
      <w:r w:rsidR="001E2301">
        <w:t xml:space="preserve"> </w:t>
      </w:r>
      <w:r w:rsidR="000A0A1C">
        <w:t>договора,</w:t>
      </w:r>
      <w:r w:rsidR="001E2301">
        <w:t xml:space="preserve"> </w:t>
      </w:r>
      <w:r w:rsidRPr="00A1408A">
        <w:t>с</w:t>
      </w:r>
      <w:r w:rsidR="001E2301">
        <w:t xml:space="preserve"> </w:t>
      </w:r>
      <w:r w:rsidRPr="00A1408A">
        <w:t>кем</w:t>
      </w:r>
      <w:r w:rsidR="001E2301">
        <w:t xml:space="preserve"> </w:t>
      </w:r>
      <w:r w:rsidRPr="00A1408A">
        <w:t>планируется</w:t>
      </w:r>
      <w:r w:rsidR="001E2301">
        <w:t xml:space="preserve"> </w:t>
      </w:r>
      <w:r w:rsidRPr="00A1408A">
        <w:t>заключ</w:t>
      </w:r>
      <w:r w:rsidR="00A1408A">
        <w:t>ение</w:t>
      </w:r>
      <w:r w:rsidR="001E2301">
        <w:t xml:space="preserve"> </w:t>
      </w:r>
      <w:r w:rsidR="007560C8">
        <w:t>дополнительного</w:t>
      </w:r>
      <w:r w:rsidR="001E2301">
        <w:t xml:space="preserve"> </w:t>
      </w:r>
      <w:r w:rsidR="00A1408A" w:rsidRPr="00A1408A">
        <w:t>соглашени</w:t>
      </w:r>
      <w:r w:rsidR="00A1408A">
        <w:t>я</w:t>
      </w:r>
      <w:r w:rsidRPr="00A1408A">
        <w:t>,</w:t>
      </w:r>
      <w:r w:rsidR="001E2301">
        <w:t xml:space="preserve"> </w:t>
      </w:r>
      <w:r w:rsidRPr="00A1408A">
        <w:t>условия</w:t>
      </w:r>
      <w:r w:rsidR="001E2301">
        <w:t xml:space="preserve"> </w:t>
      </w:r>
      <w:r w:rsidRPr="00A1408A">
        <w:t>оплаты,</w:t>
      </w:r>
      <w:r w:rsidR="001E2301">
        <w:t xml:space="preserve"> </w:t>
      </w:r>
      <w:r w:rsidRPr="00A1408A">
        <w:t>сметы,</w:t>
      </w:r>
      <w:r w:rsidR="001E2301">
        <w:t xml:space="preserve"> </w:t>
      </w:r>
      <w:r w:rsidRPr="00A1408A">
        <w:t>опросные</w:t>
      </w:r>
      <w:r w:rsidR="001E2301">
        <w:t xml:space="preserve"> </w:t>
      </w:r>
      <w:r w:rsidRPr="00A1408A">
        <w:t>листы</w:t>
      </w:r>
      <w:r w:rsidR="001E2301">
        <w:t xml:space="preserve"> </w:t>
      </w:r>
      <w:r w:rsidR="00E70372">
        <w:t>(Приложение</w:t>
      </w:r>
      <w:r w:rsidR="001E2301">
        <w:t xml:space="preserve"> </w:t>
      </w:r>
      <w:r w:rsidR="00E70372">
        <w:t>15)</w:t>
      </w:r>
      <w:r w:rsidR="000A0A1C">
        <w:t>.</w:t>
      </w:r>
      <w:r w:rsidR="001E2301">
        <w:t xml:space="preserve"> </w:t>
      </w:r>
    </w:p>
    <w:p w:rsidR="005C68FB" w:rsidRDefault="005C68FB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Скан</w:t>
      </w:r>
      <w:r w:rsidR="00A1408A">
        <w:t>ированную</w:t>
      </w:r>
      <w:r w:rsidR="001E2301">
        <w:t xml:space="preserve"> </w:t>
      </w:r>
      <w:r w:rsidR="00A1408A">
        <w:t>копию</w:t>
      </w:r>
      <w:r w:rsidR="001E2301">
        <w:t xml:space="preserve"> </w:t>
      </w:r>
      <w:r>
        <w:t>договора</w:t>
      </w:r>
      <w:r w:rsidR="0024196C">
        <w:t>,</w:t>
      </w:r>
      <w:r w:rsidR="001E2301">
        <w:t xml:space="preserve"> </w:t>
      </w:r>
      <w:r w:rsidR="0024196C">
        <w:t>к</w:t>
      </w:r>
      <w:r w:rsidR="001E2301">
        <w:t xml:space="preserve"> </w:t>
      </w:r>
      <w:r w:rsidR="007F5C41">
        <w:t>которому</w:t>
      </w:r>
      <w:r w:rsidR="001E2301">
        <w:t xml:space="preserve"> </w:t>
      </w:r>
      <w:r w:rsidR="007F5C41">
        <w:t>планируется</w:t>
      </w:r>
      <w:r w:rsidR="001E2301">
        <w:t xml:space="preserve"> </w:t>
      </w:r>
      <w:r w:rsidR="007F5C41">
        <w:t>заключить</w:t>
      </w:r>
      <w:r w:rsidR="001E2301">
        <w:t xml:space="preserve"> </w:t>
      </w:r>
      <w:r w:rsidR="007F5C41">
        <w:t>дополнительное</w:t>
      </w:r>
      <w:r w:rsidR="001E2301">
        <w:t xml:space="preserve"> </w:t>
      </w:r>
      <w:r w:rsidR="007F5C41">
        <w:t>соглашение</w:t>
      </w:r>
    </w:p>
    <w:p w:rsidR="005C68FB" w:rsidRDefault="00A1408A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«</w:t>
      </w:r>
      <w:r w:rsidR="003F1F41">
        <w:t>Первоначальное</w:t>
      </w:r>
      <w:r w:rsidR="001E2301">
        <w:t xml:space="preserve"> </w:t>
      </w:r>
      <w:r w:rsidR="003F1F41">
        <w:t>(текущее)</w:t>
      </w:r>
      <w:r>
        <w:t>»</w:t>
      </w:r>
      <w:r w:rsidR="001E2301">
        <w:t xml:space="preserve"> </w:t>
      </w:r>
      <w:r>
        <w:t>к</w:t>
      </w:r>
      <w:r w:rsidR="005C68FB">
        <w:t>оммерч</w:t>
      </w:r>
      <w:r>
        <w:t>еское</w:t>
      </w:r>
      <w:r w:rsidR="001E2301">
        <w:t xml:space="preserve"> </w:t>
      </w:r>
      <w:r w:rsidR="005C68FB">
        <w:t>предложение</w:t>
      </w:r>
      <w:r w:rsidR="001E2301">
        <w:t xml:space="preserve"> </w:t>
      </w:r>
      <w:r w:rsidR="005C68FB">
        <w:t>участника</w:t>
      </w:r>
    </w:p>
    <w:p w:rsidR="005C68FB" w:rsidRPr="00A1408A" w:rsidRDefault="00A1408A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Протокол</w:t>
      </w:r>
      <w:r w:rsidR="001E2301">
        <w:t xml:space="preserve"> </w:t>
      </w:r>
      <w:r>
        <w:t>определения</w:t>
      </w:r>
      <w:r w:rsidR="001E2301">
        <w:t xml:space="preserve"> </w:t>
      </w:r>
      <w:r>
        <w:t>победителя</w:t>
      </w:r>
      <w:r w:rsidR="001E2301">
        <w:t xml:space="preserve"> </w:t>
      </w:r>
    </w:p>
    <w:p w:rsidR="005C68FB" w:rsidRDefault="00A1408A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«Новое»</w:t>
      </w:r>
      <w:r w:rsidR="001E2301">
        <w:t xml:space="preserve"> </w:t>
      </w:r>
      <w:r>
        <w:t>к</w:t>
      </w:r>
      <w:r w:rsidR="005C68FB">
        <w:t>оммерч</w:t>
      </w:r>
      <w:r>
        <w:t>еское</w:t>
      </w:r>
      <w:r w:rsidR="001E2301">
        <w:t xml:space="preserve"> </w:t>
      </w:r>
      <w:r w:rsidR="005C68FB">
        <w:t>предложение</w:t>
      </w:r>
      <w:r w:rsidR="001E2301">
        <w:t xml:space="preserve"> </w:t>
      </w:r>
      <w:r w:rsidR="005C68FB">
        <w:t>участника</w:t>
      </w:r>
      <w:r w:rsidR="001E2301">
        <w:t xml:space="preserve"> </w:t>
      </w:r>
      <w:r w:rsidR="005C68FB">
        <w:t>на</w:t>
      </w:r>
      <w:r w:rsidR="001E2301">
        <w:t xml:space="preserve"> </w:t>
      </w:r>
      <w:r w:rsidR="005C68FB">
        <w:t>условиях</w:t>
      </w:r>
      <w:r w:rsidR="001E2301">
        <w:t xml:space="preserve"> </w:t>
      </w:r>
      <w:r w:rsidR="005C68FB">
        <w:t>не</w:t>
      </w:r>
      <w:r w:rsidR="001E2301">
        <w:t xml:space="preserve"> </w:t>
      </w:r>
      <w:r w:rsidR="005C68FB">
        <w:t>хуже</w:t>
      </w:r>
      <w:r w:rsidR="001E2301">
        <w:t xml:space="preserve"> </w:t>
      </w:r>
      <w:r w:rsidR="005C68FB">
        <w:t>чем</w:t>
      </w:r>
      <w:r w:rsidR="001E2301">
        <w:t xml:space="preserve"> </w:t>
      </w:r>
      <w:r w:rsidR="005C68FB">
        <w:t>было</w:t>
      </w:r>
    </w:p>
    <w:p w:rsidR="005C68FB" w:rsidRDefault="005C68FB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Проект</w:t>
      </w:r>
      <w:r w:rsidR="001E2301">
        <w:t xml:space="preserve"> </w:t>
      </w:r>
      <w:r w:rsidR="00A1408A">
        <w:t>дополнительного</w:t>
      </w:r>
      <w:r w:rsidR="001E2301">
        <w:t xml:space="preserve"> </w:t>
      </w:r>
      <w:r w:rsidR="00A1408A">
        <w:t>соглашения</w:t>
      </w:r>
    </w:p>
    <w:p w:rsidR="00A1408A" w:rsidRDefault="00A1408A" w:rsidP="00A516D8">
      <w:pPr>
        <w:pStyle w:val="afff2"/>
        <w:widowControl w:val="0"/>
        <w:numPr>
          <w:ilvl w:val="0"/>
          <w:numId w:val="17"/>
        </w:numPr>
        <w:tabs>
          <w:tab w:val="num" w:pos="0"/>
          <w:tab w:val="left" w:pos="851"/>
        </w:tabs>
        <w:ind w:left="0" w:firstLine="567"/>
        <w:jc w:val="both"/>
      </w:pPr>
      <w:r>
        <w:t>П</w:t>
      </w:r>
      <w:r w:rsidR="00915737">
        <w:t>рочие</w:t>
      </w:r>
      <w:r w:rsidR="001E2301">
        <w:t xml:space="preserve"> </w:t>
      </w:r>
      <w:r w:rsidR="00915737">
        <w:t>документы,</w:t>
      </w:r>
      <w:r w:rsidR="001E2301">
        <w:t xml:space="preserve"> </w:t>
      </w:r>
      <w:r w:rsidR="00915737">
        <w:t>которые</w:t>
      </w:r>
      <w:r w:rsidR="001E2301">
        <w:t xml:space="preserve"> </w:t>
      </w:r>
      <w:r w:rsidR="00915737">
        <w:t>могут</w:t>
      </w:r>
      <w:r w:rsidR="001E2301">
        <w:t xml:space="preserve"> </w:t>
      </w:r>
      <w:r w:rsidR="00915737">
        <w:t>повлиять</w:t>
      </w:r>
      <w:r w:rsidR="001E2301">
        <w:t xml:space="preserve"> </w:t>
      </w:r>
      <w:r w:rsidR="00915737">
        <w:t>на</w:t>
      </w:r>
      <w:r w:rsidR="001E2301">
        <w:t xml:space="preserve"> </w:t>
      </w:r>
      <w:r w:rsidR="00915737">
        <w:t>решение</w:t>
      </w:r>
      <w:r w:rsidR="001E2301">
        <w:t xml:space="preserve"> </w:t>
      </w:r>
      <w:r w:rsidR="00915737">
        <w:t>ЗК/ЦЗК</w:t>
      </w:r>
      <w:r>
        <w:t>.</w:t>
      </w:r>
    </w:p>
    <w:p w:rsidR="00373B39" w:rsidRPr="00373B39" w:rsidRDefault="00373B39" w:rsidP="00EE18FA">
      <w:pPr>
        <w:pStyle w:val="afff2"/>
        <w:widowControl w:val="0"/>
        <w:numPr>
          <w:ilvl w:val="0"/>
          <w:numId w:val="17"/>
        </w:numPr>
        <w:tabs>
          <w:tab w:val="left" w:pos="0"/>
        </w:tabs>
        <w:ind w:left="567" w:firstLine="0"/>
        <w:jc w:val="both"/>
        <w:rPr>
          <w:b/>
          <w:caps/>
        </w:rPr>
      </w:pPr>
      <w:r>
        <w:t>Комплект документов для размещения в ЕИС (извещение, закупочная документация, проект договора).</w:t>
      </w:r>
    </w:p>
    <w:p w:rsidR="005C68FB" w:rsidRDefault="005C68FB" w:rsidP="00082FDC">
      <w:pPr>
        <w:widowControl w:val="0"/>
        <w:tabs>
          <w:tab w:val="num" w:pos="0"/>
        </w:tabs>
        <w:ind w:hanging="11"/>
        <w:jc w:val="both"/>
      </w:pPr>
    </w:p>
    <w:p w:rsidR="003175B4" w:rsidRDefault="003175B4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64" w:name="_Toc385509840"/>
      <w:bookmarkStart w:id="65" w:name="_Toc443040531"/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НЕИСПОЛНЕНИЕ</w:t>
      </w:r>
      <w:r w:rsidR="001E2301">
        <w:t xml:space="preserve"> </w:t>
      </w:r>
      <w:r w:rsidRPr="003175B4">
        <w:t>(НЕНАДЛЕЖАЩЕЕ</w:t>
      </w:r>
      <w:r w:rsidR="001E2301">
        <w:t xml:space="preserve"> </w:t>
      </w:r>
      <w:r w:rsidRPr="003175B4">
        <w:t>ИСПОЛНЕНИЕ)</w:t>
      </w:r>
      <w:r w:rsidR="001E2301">
        <w:t xml:space="preserve"> </w:t>
      </w:r>
      <w:r w:rsidRPr="003175B4">
        <w:t>НАСТОЯЩЕГО</w:t>
      </w:r>
      <w:r w:rsidR="001E2301">
        <w:t xml:space="preserve"> </w:t>
      </w:r>
      <w:r w:rsidRPr="003175B4">
        <w:t>РЕГЛАМЕНТА</w:t>
      </w:r>
      <w:bookmarkEnd w:id="64"/>
      <w:bookmarkEnd w:id="65"/>
    </w:p>
    <w:p w:rsidR="003175B4" w:rsidRPr="003175B4" w:rsidRDefault="003175B4" w:rsidP="00EB77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неисполнение</w:t>
      </w:r>
      <w:r w:rsidR="001E2301">
        <w:t xml:space="preserve"> </w:t>
      </w:r>
      <w:r w:rsidRPr="003175B4">
        <w:t>(ненадлежащее</w:t>
      </w:r>
      <w:r w:rsidR="001E2301">
        <w:t xml:space="preserve"> </w:t>
      </w:r>
      <w:r w:rsidRPr="003175B4">
        <w:t>исполнение)</w:t>
      </w:r>
      <w:r w:rsidR="001E2301">
        <w:t xml:space="preserve"> </w:t>
      </w:r>
      <w:r w:rsidRPr="003175B4">
        <w:t>требований</w:t>
      </w:r>
      <w:r w:rsidR="001E2301">
        <w:t xml:space="preserve"> </w:t>
      </w:r>
      <w:r w:rsidRPr="003175B4">
        <w:t>настоящего</w:t>
      </w:r>
      <w:r w:rsidR="001E2301">
        <w:t xml:space="preserve"> </w:t>
      </w:r>
      <w:r w:rsidRPr="003175B4">
        <w:t>Регламента</w:t>
      </w:r>
      <w:r w:rsidR="001E2301">
        <w:t xml:space="preserve"> </w:t>
      </w:r>
      <w:r w:rsidRPr="003175B4">
        <w:t>несут</w:t>
      </w:r>
      <w:r w:rsidR="001E2301">
        <w:t xml:space="preserve"> </w:t>
      </w:r>
      <w:r w:rsidRPr="003175B4">
        <w:t>руководители</w:t>
      </w:r>
      <w:r w:rsidR="001E2301">
        <w:t xml:space="preserve"> </w:t>
      </w:r>
      <w:r w:rsidRPr="003175B4">
        <w:t>и</w:t>
      </w:r>
      <w:r w:rsidR="001E2301">
        <w:t xml:space="preserve"> </w:t>
      </w:r>
      <w:r w:rsidRPr="003175B4">
        <w:t>сотрудники</w:t>
      </w:r>
      <w:r w:rsidR="001E2301">
        <w:t xml:space="preserve"> </w:t>
      </w:r>
      <w:r w:rsidRPr="003175B4">
        <w:t>структурных</w:t>
      </w:r>
      <w:r w:rsidR="001E2301">
        <w:t xml:space="preserve"> </w:t>
      </w:r>
      <w:r w:rsidRPr="003175B4">
        <w:t>подразделений</w:t>
      </w:r>
      <w:r w:rsidR="001E2301">
        <w:t xml:space="preserve"> </w:t>
      </w:r>
      <w:r w:rsidRPr="003175B4">
        <w:t>Общества</w:t>
      </w:r>
      <w:r w:rsidR="001E2301">
        <w:t xml:space="preserve"> </w:t>
      </w:r>
      <w:r w:rsidRPr="003175B4">
        <w:t>и</w:t>
      </w:r>
      <w:r w:rsidR="001E2301">
        <w:t xml:space="preserve"> </w:t>
      </w:r>
      <w:r w:rsidR="001453B4">
        <w:t>ДО</w:t>
      </w:r>
      <w:r w:rsidRPr="003175B4">
        <w:t>,</w:t>
      </w:r>
      <w:r w:rsidR="001E2301">
        <w:t xml:space="preserve"> </w:t>
      </w:r>
      <w:r w:rsidRPr="003175B4">
        <w:t>участвующие</w:t>
      </w:r>
      <w:r w:rsidR="001E2301">
        <w:t xml:space="preserve"> </w:t>
      </w:r>
      <w:r w:rsidRPr="003175B4">
        <w:t>в</w:t>
      </w:r>
      <w:r w:rsidR="001E2301">
        <w:t xml:space="preserve"> </w:t>
      </w:r>
      <w:r w:rsidR="008F0E9D" w:rsidRPr="008F0E9D">
        <w:t>процессе</w:t>
      </w:r>
      <w:r w:rsidR="001E2301">
        <w:t xml:space="preserve"> </w:t>
      </w:r>
      <w:r w:rsidR="008F0E9D" w:rsidRP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="001E2301">
        <w:t xml:space="preserve"> </w:t>
      </w:r>
      <w:r w:rsidR="008F0E9D" w:rsidRPr="008F0E9D">
        <w:t>в</w:t>
      </w:r>
      <w:r w:rsidR="001E2301">
        <w:t xml:space="preserve"> </w:t>
      </w:r>
      <w:r w:rsidR="008F0E9D" w:rsidRPr="008F0E9D">
        <w:t>Обществе</w:t>
      </w:r>
      <w:r w:rsidRPr="003175B4">
        <w:t>.</w:t>
      </w:r>
    </w:p>
    <w:p w:rsidR="003175B4" w:rsidRDefault="003175B4" w:rsidP="00EB777F">
      <w:pPr>
        <w:pStyle w:val="m4"/>
        <w:widowControl w:val="0"/>
        <w:tabs>
          <w:tab w:val="num" w:pos="0"/>
        </w:tabs>
        <w:ind w:firstLine="567"/>
      </w:pPr>
      <w:r w:rsidRPr="003175B4">
        <w:t>Генеральный</w:t>
      </w:r>
      <w:r w:rsidR="001E2301">
        <w:t xml:space="preserve"> </w:t>
      </w:r>
      <w:r w:rsidRPr="003175B4">
        <w:t>директор</w:t>
      </w:r>
      <w:r w:rsidR="001E2301">
        <w:t xml:space="preserve"> </w:t>
      </w:r>
      <w:r w:rsidRPr="003175B4">
        <w:t>Общества,</w:t>
      </w:r>
      <w:r w:rsidR="001E2301">
        <w:t xml:space="preserve"> </w:t>
      </w:r>
      <w:r w:rsidRPr="003175B4">
        <w:t>курирующие</w:t>
      </w:r>
      <w:r w:rsidR="001E2301">
        <w:t xml:space="preserve"> </w:t>
      </w:r>
      <w:r w:rsidRPr="003175B4">
        <w:t>Заместители</w:t>
      </w:r>
      <w:r w:rsidR="001E2301">
        <w:t xml:space="preserve"> </w:t>
      </w:r>
      <w:r w:rsidRPr="003175B4">
        <w:t>генерального</w:t>
      </w:r>
      <w:r w:rsidR="001E2301">
        <w:t xml:space="preserve"> </w:t>
      </w:r>
      <w:r w:rsidRPr="003175B4">
        <w:t>директора,</w:t>
      </w:r>
      <w:r w:rsidR="001E2301">
        <w:t xml:space="preserve"> </w:t>
      </w:r>
      <w:r w:rsidRPr="003175B4">
        <w:t>Директора</w:t>
      </w:r>
      <w:r w:rsidR="001E2301">
        <w:t xml:space="preserve"> </w:t>
      </w:r>
      <w:r w:rsidRPr="003175B4">
        <w:t>(в</w:t>
      </w:r>
      <w:r w:rsidR="001E2301">
        <w:t xml:space="preserve"> </w:t>
      </w:r>
      <w:r w:rsidRPr="003175B4">
        <w:t>Обществе),</w:t>
      </w:r>
      <w:r w:rsidR="001E2301">
        <w:t xml:space="preserve"> </w:t>
      </w:r>
      <w:r w:rsidR="00555944">
        <w:t>Главные</w:t>
      </w:r>
      <w:r w:rsidR="001E2301">
        <w:t xml:space="preserve"> </w:t>
      </w:r>
      <w:r w:rsidR="00555944">
        <w:t>инженера</w:t>
      </w:r>
      <w:r w:rsidR="001E2301">
        <w:t xml:space="preserve"> </w:t>
      </w:r>
      <w:r w:rsidR="00555944">
        <w:t>(в</w:t>
      </w:r>
      <w:r w:rsidR="001E2301">
        <w:t xml:space="preserve"> </w:t>
      </w:r>
      <w:r w:rsidR="001453B4">
        <w:t>ДО</w:t>
      </w:r>
      <w:r w:rsidR="00555944">
        <w:t>),</w:t>
      </w:r>
      <w:r w:rsidR="001E2301">
        <w:t xml:space="preserve"> </w:t>
      </w:r>
      <w:r w:rsidRPr="003175B4">
        <w:t>Заместители</w:t>
      </w:r>
      <w:r w:rsidR="001E2301">
        <w:t xml:space="preserve"> </w:t>
      </w:r>
      <w:r w:rsidRPr="003175B4">
        <w:t>директора</w:t>
      </w:r>
      <w:r w:rsidR="001E2301">
        <w:t xml:space="preserve"> </w:t>
      </w:r>
      <w:r w:rsidRPr="003175B4">
        <w:t>(в</w:t>
      </w:r>
      <w:r w:rsidR="001E2301">
        <w:t xml:space="preserve"> </w:t>
      </w:r>
      <w:r w:rsidR="001453B4">
        <w:t>ДО</w:t>
      </w:r>
      <w:r w:rsidRPr="003175B4">
        <w:t>),</w:t>
      </w:r>
      <w:r w:rsidR="001E2301">
        <w:t xml:space="preserve"> </w:t>
      </w:r>
      <w:r w:rsidRPr="003175B4">
        <w:t>начальники</w:t>
      </w:r>
      <w:r w:rsidR="001E2301">
        <w:t xml:space="preserve"> </w:t>
      </w:r>
      <w:r w:rsidRPr="003175B4">
        <w:t>структурных</w:t>
      </w:r>
      <w:r w:rsidR="001E2301">
        <w:t xml:space="preserve"> </w:t>
      </w:r>
      <w:r w:rsidRPr="003175B4">
        <w:t>подразделений</w:t>
      </w:r>
      <w:r w:rsidR="001E2301">
        <w:t xml:space="preserve"> </w:t>
      </w:r>
      <w:r w:rsidRPr="003175B4">
        <w:t>Общества</w:t>
      </w:r>
      <w:r w:rsidR="001E2301">
        <w:t xml:space="preserve"> </w:t>
      </w:r>
      <w:r w:rsidRPr="003175B4">
        <w:t>и</w:t>
      </w:r>
      <w:r w:rsidR="001E2301">
        <w:t xml:space="preserve"> </w:t>
      </w:r>
      <w:r w:rsidR="001453B4">
        <w:t>ДО</w:t>
      </w:r>
      <w:r w:rsidRPr="003175B4">
        <w:t>,</w:t>
      </w:r>
      <w:r w:rsidR="001E2301">
        <w:t xml:space="preserve"> </w:t>
      </w:r>
      <w:r w:rsidRPr="003175B4">
        <w:t>участвующие</w:t>
      </w:r>
      <w:r w:rsidR="001E2301">
        <w:t xml:space="preserve"> </w:t>
      </w:r>
      <w:r w:rsidRPr="003175B4">
        <w:t>в</w:t>
      </w:r>
      <w:r w:rsidR="001E2301">
        <w:t xml:space="preserve"> </w:t>
      </w:r>
      <w:r w:rsidR="008F0E9D" w:rsidRPr="008F0E9D">
        <w:t>процессе</w:t>
      </w:r>
      <w:r w:rsidR="001E2301">
        <w:t xml:space="preserve"> </w:t>
      </w:r>
      <w:r w:rsidR="008F0E9D" w:rsidRP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Pr="003175B4">
        <w:t>,</w:t>
      </w:r>
      <w:r w:rsidR="001E2301">
        <w:t xml:space="preserve"> </w:t>
      </w:r>
      <w:r w:rsidRPr="003175B4">
        <w:t>несут</w:t>
      </w:r>
      <w:r w:rsidR="001E2301">
        <w:t xml:space="preserve"> </w:t>
      </w:r>
      <w:r w:rsidRPr="003175B4">
        <w:t>персональную</w:t>
      </w:r>
      <w:r w:rsidR="001E2301">
        <w:t xml:space="preserve"> </w:t>
      </w:r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действия</w:t>
      </w:r>
      <w:r w:rsidR="001E2301">
        <w:t xml:space="preserve"> </w:t>
      </w:r>
      <w:r w:rsidRPr="003175B4">
        <w:t>подчиненных</w:t>
      </w:r>
      <w:r w:rsidR="001E2301">
        <w:t xml:space="preserve"> </w:t>
      </w:r>
      <w:r w:rsidRPr="003175B4">
        <w:t>им</w:t>
      </w:r>
      <w:r w:rsidR="001E2301">
        <w:t xml:space="preserve"> </w:t>
      </w:r>
      <w:r w:rsidRPr="003175B4">
        <w:t>сотрудников,</w:t>
      </w:r>
      <w:r w:rsidR="001E2301">
        <w:t xml:space="preserve"> </w:t>
      </w:r>
      <w:r w:rsidRPr="003175B4">
        <w:t>участвующих</w:t>
      </w:r>
      <w:r w:rsidR="001E2301">
        <w:t xml:space="preserve"> </w:t>
      </w:r>
      <w:r w:rsidRPr="003175B4">
        <w:t>в</w:t>
      </w:r>
      <w:r w:rsidR="001E2301">
        <w:t xml:space="preserve"> </w:t>
      </w:r>
      <w:r w:rsidRPr="003175B4">
        <w:t>процессе</w:t>
      </w:r>
      <w:r w:rsidR="001E2301">
        <w:t xml:space="preserve"> </w:t>
      </w:r>
      <w:r w:rsid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Pr="003175B4">
        <w:t>,</w:t>
      </w:r>
      <w:r w:rsidR="001E2301">
        <w:t xml:space="preserve"> </w:t>
      </w:r>
      <w:r w:rsidRPr="003175B4">
        <w:t>в</w:t>
      </w:r>
      <w:r w:rsidR="001E2301">
        <w:t xml:space="preserve"> </w:t>
      </w:r>
      <w:r w:rsidRPr="003175B4">
        <w:t>части</w:t>
      </w:r>
      <w:r w:rsidR="001E2301">
        <w:t xml:space="preserve"> </w:t>
      </w:r>
      <w:r w:rsidRPr="003175B4">
        <w:t>соблюдения</w:t>
      </w:r>
      <w:r w:rsidR="001E2301">
        <w:t xml:space="preserve"> </w:t>
      </w:r>
      <w:r w:rsidRPr="003175B4">
        <w:t>процедур,</w:t>
      </w:r>
      <w:r w:rsidR="001E2301">
        <w:t xml:space="preserve"> </w:t>
      </w:r>
      <w:r w:rsidRPr="003175B4">
        <w:t>установленных</w:t>
      </w:r>
      <w:r w:rsidR="001E2301">
        <w:t xml:space="preserve"> </w:t>
      </w:r>
      <w:r w:rsidRPr="003175B4">
        <w:t>настоящим</w:t>
      </w:r>
      <w:r w:rsidR="001E2301">
        <w:t xml:space="preserve"> </w:t>
      </w:r>
      <w:r w:rsidRPr="003175B4">
        <w:t>Регламентом.</w:t>
      </w:r>
    </w:p>
    <w:p w:rsidR="0071141C" w:rsidRDefault="003175B4" w:rsidP="00EB777F">
      <w:pPr>
        <w:pStyle w:val="m4"/>
        <w:widowControl w:val="0"/>
        <w:tabs>
          <w:tab w:val="num" w:pos="0"/>
        </w:tabs>
        <w:ind w:firstLine="567"/>
      </w:pPr>
      <w:r>
        <w:t>Ответственность</w:t>
      </w:r>
      <w:r w:rsidR="001E2301">
        <w:t xml:space="preserve"> </w:t>
      </w:r>
      <w:r>
        <w:t>к</w:t>
      </w:r>
      <w:r w:rsidR="001E2301">
        <w:t xml:space="preserve"> </w:t>
      </w:r>
      <w:r>
        <w:t>лицам,</w:t>
      </w:r>
      <w:r w:rsidR="001E2301">
        <w:t xml:space="preserve"> </w:t>
      </w:r>
      <w:r>
        <w:t>виновным</w:t>
      </w:r>
      <w:r w:rsidR="001E2301">
        <w:t xml:space="preserve"> </w:t>
      </w:r>
      <w:r>
        <w:t>в</w:t>
      </w:r>
      <w:r w:rsidR="001E2301">
        <w:t xml:space="preserve"> </w:t>
      </w:r>
      <w:r>
        <w:t>нарушении</w:t>
      </w:r>
      <w:r w:rsidR="001E2301">
        <w:t xml:space="preserve"> </w:t>
      </w:r>
      <w:r>
        <w:t>настоящего</w:t>
      </w:r>
      <w:r w:rsidR="001E2301">
        <w:t xml:space="preserve"> </w:t>
      </w:r>
      <w:r>
        <w:t>Регламента,</w:t>
      </w:r>
      <w:r w:rsidR="001E2301">
        <w:t xml:space="preserve"> </w:t>
      </w:r>
      <w:r>
        <w:t>применяется</w:t>
      </w:r>
      <w:r w:rsidR="001E2301">
        <w:t xml:space="preserve"> </w:t>
      </w:r>
      <w:r>
        <w:t>по</w:t>
      </w:r>
      <w:r w:rsidR="001E2301">
        <w:t xml:space="preserve"> </w:t>
      </w:r>
      <w:r>
        <w:t>основаниям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порядке,</w:t>
      </w:r>
      <w:r w:rsidR="001E2301">
        <w:t xml:space="preserve"> </w:t>
      </w:r>
      <w:r>
        <w:t>предусмотренным</w:t>
      </w:r>
      <w:r w:rsidR="001E2301">
        <w:t xml:space="preserve"> </w:t>
      </w:r>
      <w:r>
        <w:t>трудовым</w:t>
      </w:r>
      <w:r w:rsidR="001E2301">
        <w:t xml:space="preserve"> </w:t>
      </w:r>
      <w:r>
        <w:t>законодательством</w:t>
      </w:r>
      <w:r w:rsidR="001E2301">
        <w:t xml:space="preserve"> </w:t>
      </w:r>
      <w:r>
        <w:t>Российской</w:t>
      </w:r>
      <w:r w:rsidR="001E2301">
        <w:t xml:space="preserve"> </w:t>
      </w:r>
      <w:r>
        <w:t>Федерации</w:t>
      </w:r>
      <w:r w:rsidR="001E2301">
        <w:t xml:space="preserve"> </w:t>
      </w:r>
      <w:r>
        <w:t>и</w:t>
      </w:r>
      <w:r w:rsidR="001E2301">
        <w:t xml:space="preserve"> </w:t>
      </w:r>
      <w:r>
        <w:t>трудовыми</w:t>
      </w:r>
      <w:r w:rsidR="001E2301">
        <w:t xml:space="preserve"> </w:t>
      </w:r>
      <w:r>
        <w:t>договорами.</w:t>
      </w:r>
      <w:bookmarkStart w:id="66" w:name="_Toc299111576"/>
      <w:bookmarkStart w:id="67" w:name="_Toc320813456"/>
    </w:p>
    <w:p w:rsidR="0071141C" w:rsidRDefault="0071141C" w:rsidP="00082FDC">
      <w:pPr>
        <w:pStyle w:val="m4"/>
        <w:widowControl w:val="0"/>
        <w:tabs>
          <w:tab w:val="num" w:pos="0"/>
        </w:tabs>
        <w:ind w:hanging="11"/>
      </w:pPr>
    </w:p>
    <w:p w:rsidR="0071141C" w:rsidRDefault="0071141C" w:rsidP="00082FDC">
      <w:pPr>
        <w:pStyle w:val="a6"/>
        <w:keepNext w:val="0"/>
        <w:widowControl w:val="0"/>
        <w:tabs>
          <w:tab w:val="num" w:pos="0"/>
        </w:tabs>
        <w:ind w:left="0" w:hanging="11"/>
        <w:jc w:val="both"/>
      </w:pPr>
      <w:bookmarkStart w:id="68" w:name="_Toc385509841"/>
      <w:bookmarkStart w:id="69" w:name="_Toc443040532"/>
      <w:r w:rsidRPr="000B61A3">
        <w:t>Конфиденциальность</w:t>
      </w:r>
      <w:r w:rsidR="001E2301">
        <w:t xml:space="preserve"> </w:t>
      </w:r>
      <w:r w:rsidRPr="000B61A3">
        <w:t>и</w:t>
      </w:r>
      <w:r w:rsidR="001E2301">
        <w:t xml:space="preserve"> </w:t>
      </w:r>
      <w:r w:rsidRPr="000B61A3">
        <w:t>защита</w:t>
      </w:r>
      <w:r w:rsidR="001E2301">
        <w:t xml:space="preserve"> </w:t>
      </w:r>
      <w:r w:rsidRPr="000B61A3">
        <w:t>информации</w:t>
      </w:r>
      <w:bookmarkEnd w:id="66"/>
      <w:bookmarkEnd w:id="67"/>
      <w:bookmarkEnd w:id="68"/>
      <w:bookmarkEnd w:id="69"/>
    </w:p>
    <w:p w:rsidR="0071141C" w:rsidRPr="000B61A3" w:rsidRDefault="0071141C" w:rsidP="00EB777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0B61A3">
        <w:t>Закупка</w:t>
      </w:r>
      <w:r w:rsidR="001E2301">
        <w:t xml:space="preserve"> </w:t>
      </w:r>
      <w:r w:rsidRPr="000B61A3">
        <w:t>продукции</w:t>
      </w:r>
      <w:r>
        <w:t>/выполнения</w:t>
      </w:r>
      <w:r w:rsidR="001E2301">
        <w:t xml:space="preserve"> </w:t>
      </w:r>
      <w:r>
        <w:t>РиУ</w:t>
      </w:r>
      <w:r w:rsidR="001E2301">
        <w:t xml:space="preserve"> </w:t>
      </w:r>
      <w:r w:rsidRPr="000B61A3">
        <w:t>должна</w:t>
      </w:r>
      <w:r w:rsidR="001E2301">
        <w:t xml:space="preserve"> </w:t>
      </w:r>
      <w:r w:rsidRPr="000B61A3">
        <w:t>осуществляться</w:t>
      </w:r>
      <w:r w:rsidR="001E2301">
        <w:t xml:space="preserve"> </w:t>
      </w:r>
      <w:r w:rsidRPr="000B61A3">
        <w:t>в</w:t>
      </w:r>
      <w:r w:rsidR="001E2301">
        <w:t xml:space="preserve"> </w:t>
      </w:r>
      <w:r w:rsidRPr="000B61A3">
        <w:t>соответствии</w:t>
      </w:r>
      <w:r w:rsidR="001E2301">
        <w:t xml:space="preserve"> </w:t>
      </w:r>
      <w:r w:rsidRPr="000B61A3">
        <w:t>с</w:t>
      </w:r>
      <w:r w:rsidR="001E2301">
        <w:t xml:space="preserve"> </w:t>
      </w:r>
      <w:r w:rsidRPr="000B61A3">
        <w:t>внутренними</w:t>
      </w:r>
      <w:r w:rsidR="001E2301">
        <w:t xml:space="preserve"> </w:t>
      </w:r>
      <w:r w:rsidRPr="000B61A3">
        <w:t>документами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Pr="000B61A3">
        <w:t>и</w:t>
      </w:r>
      <w:r w:rsidR="001E2301">
        <w:t xml:space="preserve"> </w:t>
      </w:r>
      <w:r w:rsidR="001453B4">
        <w:t>ДО</w:t>
      </w:r>
      <w:r w:rsidR="001E2301">
        <w:t xml:space="preserve"> </w:t>
      </w:r>
      <w:r w:rsidR="00D57506">
        <w:t>«О</w:t>
      </w:r>
      <w:r w:rsidR="001E2301">
        <w:t xml:space="preserve"> </w:t>
      </w:r>
      <w:r w:rsidRPr="00D41C70">
        <w:t>защите</w:t>
      </w:r>
      <w:r w:rsidR="001E2301">
        <w:t xml:space="preserve"> </w:t>
      </w:r>
      <w:r w:rsidRPr="00D41C70">
        <w:t>конфиденциальной</w:t>
      </w:r>
      <w:r w:rsidR="001E2301">
        <w:t xml:space="preserve"> </w:t>
      </w:r>
      <w:r w:rsidRPr="00D41C70">
        <w:t>информации</w:t>
      </w:r>
      <w:r w:rsidR="00D57506">
        <w:t>»</w:t>
      </w:r>
      <w:r w:rsidRPr="000B61A3">
        <w:t>.</w:t>
      </w:r>
      <w:r w:rsidR="001E2301">
        <w:t xml:space="preserve"> </w:t>
      </w:r>
    </w:p>
    <w:p w:rsidR="0071141C" w:rsidRPr="0071141C" w:rsidRDefault="0071141C" w:rsidP="00EB777F">
      <w:pPr>
        <w:widowControl w:val="0"/>
        <w:tabs>
          <w:tab w:val="num" w:pos="0"/>
        </w:tabs>
        <w:ind w:firstLine="567"/>
        <w:jc w:val="both"/>
        <w:rPr>
          <w:lang w:val="x-none" w:eastAsia="x-none"/>
        </w:rPr>
      </w:pPr>
      <w:r w:rsidRPr="000B61A3">
        <w:rPr>
          <w:lang w:val="x-none" w:eastAsia="x-none"/>
        </w:rPr>
        <w:t>При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проведении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разглашению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не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подлежат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следующие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сведения:</w:t>
      </w:r>
      <w:r w:rsidR="001E2301">
        <w:rPr>
          <w:lang w:val="x-none" w:eastAsia="x-none"/>
        </w:rPr>
        <w:t xml:space="preserve"> </w:t>
      </w:r>
    </w:p>
    <w:p w:rsidR="0071141C" w:rsidRPr="00DE699A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lang w:val="x-none" w:eastAsia="x-none"/>
        </w:rPr>
      </w:pPr>
      <w:r w:rsidRPr="0071141C">
        <w:rPr>
          <w:lang w:eastAsia="x-none"/>
        </w:rPr>
        <w:t>до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момента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окончания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приема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предложений:</w:t>
      </w:r>
      <w:r w:rsidR="001E2301">
        <w:rPr>
          <w:lang w:eastAsia="x-none"/>
        </w:rPr>
        <w:t xml:space="preserve"> </w:t>
      </w:r>
      <w:r w:rsidRPr="00DE699A">
        <w:rPr>
          <w:lang w:val="x-none" w:eastAsia="x-none"/>
        </w:rPr>
        <w:t>сведения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количестве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подавших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заявки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ЭТП),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наименованиях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таких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eastAsia="x-none"/>
        </w:rPr>
        <w:t xml:space="preserve"> </w:t>
      </w:r>
      <w:r w:rsidRPr="00DE699A">
        <w:rPr>
          <w:lang w:val="x-none" w:eastAsia="x-none"/>
        </w:rPr>
        <w:t>сведения,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содержащиеся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заявках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том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числе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ценовые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предложения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ЭТП);</w:t>
      </w:r>
    </w:p>
    <w:p w:rsidR="0071141C" w:rsidRPr="00D41C70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сведения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решениях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оглашение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которых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нормативной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документацией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Законодательством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РФ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РБ</w:t>
      </w:r>
      <w:r w:rsidRPr="00D41C70">
        <w:rPr>
          <w:lang w:val="x-none" w:eastAsia="x-none"/>
        </w:rPr>
        <w:t>);</w:t>
      </w:r>
    </w:p>
    <w:p w:rsidR="0071141C" w:rsidRPr="00D41C70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b/>
          <w:lang w:eastAsia="x-none"/>
        </w:rPr>
      </w:pPr>
      <w:r w:rsidRPr="00D41C70">
        <w:rPr>
          <w:lang w:eastAsia="x-none"/>
        </w:rPr>
        <w:t>сведений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экспертном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заключении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до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момента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анонсирования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решения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ЭТП/сайте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Общества</w:t>
      </w:r>
      <w:r w:rsidR="001E2301">
        <w:rPr>
          <w:b/>
          <w:lang w:eastAsia="x-none"/>
        </w:rPr>
        <w:t xml:space="preserve"> </w:t>
      </w:r>
      <w:r w:rsidRPr="00D41C70">
        <w:rPr>
          <w:b/>
          <w:lang w:eastAsia="x-none"/>
        </w:rPr>
        <w:t>(</w:t>
      </w:r>
      <w:r w:rsidRPr="00D41C70">
        <w:rPr>
          <w:lang w:val="x-none" w:eastAsia="x-none"/>
        </w:rPr>
        <w:t>за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оглашение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которых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нормативной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документацией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Законодательством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РФ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РБ</w:t>
      </w:r>
      <w:r w:rsidR="00D41C70" w:rsidRPr="00D41C70">
        <w:rPr>
          <w:b/>
          <w:lang w:eastAsia="x-none"/>
        </w:rPr>
        <w:t>.</w:t>
      </w:r>
    </w:p>
    <w:p w:rsidR="0071141C" w:rsidRPr="00D41C70" w:rsidRDefault="0071141C" w:rsidP="00EB777F">
      <w:pPr>
        <w:widowControl w:val="0"/>
        <w:tabs>
          <w:tab w:val="num" w:pos="284"/>
        </w:tabs>
        <w:ind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Сотрудники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заказчика,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инициатора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закупки,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организатора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закупки,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председатели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заместители,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члены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секретари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руководители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члены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экспертной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групп</w:t>
      </w:r>
      <w:r w:rsidRPr="00D41C70">
        <w:rPr>
          <w:lang w:eastAsia="x-none"/>
        </w:rPr>
        <w:t>ы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другие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сотрудники</w:t>
      </w:r>
      <w:r w:rsidR="001E2301">
        <w:rPr>
          <w:lang w:eastAsia="x-none"/>
        </w:rPr>
        <w:t xml:space="preserve"> </w:t>
      </w:r>
      <w:r w:rsidR="001453B4">
        <w:rPr>
          <w:lang w:eastAsia="x-none"/>
        </w:rPr>
        <w:t>ДО</w:t>
      </w:r>
      <w:r w:rsidRPr="00D41C70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Pr="00D41C70">
        <w:rPr>
          <w:lang w:val="x-none" w:eastAsia="x-none"/>
        </w:rPr>
        <w:t>участвующие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деятельности:</w:t>
      </w:r>
    </w:p>
    <w:p w:rsidR="0071141C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spacing w:val="2"/>
          <w:lang w:val="x-none" w:eastAsia="x-none"/>
        </w:rPr>
      </w:pPr>
      <w:r w:rsidRPr="00D41C70">
        <w:rPr>
          <w:lang w:val="x-none" w:eastAsia="x-none"/>
        </w:rPr>
        <w:t>обязаны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соблюдать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конфиденциальность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отношении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сведений,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ставших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известными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ходе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организации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</w:t>
      </w:r>
      <w:r w:rsidRPr="00D41C70">
        <w:rPr>
          <w:lang w:eastAsia="x-none"/>
        </w:rPr>
        <w:t>чных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процедур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том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числе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соблюдать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lastRenderedPageBreak/>
        <w:t>конфиденциальность</w:t>
      </w:r>
      <w:r w:rsidR="001E2301">
        <w:rPr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при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переписк</w:t>
      </w:r>
      <w:r w:rsidR="001D3077" w:rsidRPr="00D41C70">
        <w:rPr>
          <w:spacing w:val="2"/>
          <w:lang w:eastAsia="x-none"/>
        </w:rPr>
        <w:t>е</w:t>
      </w:r>
      <w:r w:rsidRPr="00D41C70">
        <w:rPr>
          <w:spacing w:val="2"/>
          <w:lang w:val="x-none" w:eastAsia="x-none"/>
        </w:rPr>
        <w:t>,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телефонных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переговоров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с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участниками;</w:t>
      </w:r>
    </w:p>
    <w:p w:rsidR="0071141C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eastAsia="x-none"/>
        </w:rPr>
      </w:pPr>
      <w:r w:rsidRPr="00D41C70">
        <w:rPr>
          <w:lang w:eastAsia="x-none"/>
        </w:rPr>
        <w:t>при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наличии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информации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личной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заинтересованности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обязаны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незамедлительно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известить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своего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руководителя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ДЭБ</w:t>
      </w:r>
      <w:r w:rsidR="001E2301">
        <w:rPr>
          <w:lang w:eastAsia="x-none"/>
        </w:rPr>
        <w:t xml:space="preserve"> </w:t>
      </w:r>
      <w:r w:rsidR="0032774E">
        <w:rPr>
          <w:lang w:eastAsia="x-none"/>
        </w:rPr>
        <w:t>АО «БЭСК»</w:t>
      </w:r>
      <w:r w:rsidRPr="00D41C70">
        <w:rPr>
          <w:lang w:eastAsia="x-none"/>
        </w:rPr>
        <w:t>;</w:t>
      </w:r>
    </w:p>
    <w:p w:rsidR="00D41C70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по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фактам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нарушений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проведении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процедур,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связанным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мошенничеством,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подлогом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документов,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попытками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манипулирования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результатами,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прочими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действиями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бездействием,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негативно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влияющими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эффективность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деятельности,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обязаны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направить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информацию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таких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нарушениях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ДЭБ</w:t>
      </w:r>
      <w:r w:rsidR="001E2301">
        <w:rPr>
          <w:lang w:eastAsia="x-none"/>
        </w:rPr>
        <w:t xml:space="preserve"> </w:t>
      </w:r>
      <w:r w:rsidR="0032774E">
        <w:rPr>
          <w:lang w:eastAsia="x-none"/>
        </w:rPr>
        <w:t>АО «БЭСК»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единую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«Горячую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линию»,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предусмотренную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Обществе</w:t>
      </w:r>
      <w:r w:rsidR="00D41C70">
        <w:rPr>
          <w:lang w:eastAsia="x-none"/>
        </w:rPr>
        <w:t>;</w:t>
      </w:r>
    </w:p>
    <w:p w:rsidR="0071141C" w:rsidRPr="00D41C70" w:rsidRDefault="00D41C70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val="x-none" w:eastAsia="x-none"/>
        </w:rPr>
      </w:pPr>
      <w:r w:rsidRPr="00D41C70">
        <w:rPr>
          <w:spacing w:val="2"/>
          <w:lang w:eastAsia="x-none"/>
        </w:rPr>
        <w:t>не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имеют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права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(запрещается)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val="x-none" w:eastAsia="x-none"/>
        </w:rPr>
        <w:t>координировать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eastAsia="x-none"/>
        </w:rPr>
        <w:t>действия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создавать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одному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или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нескольким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участникам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преимущественные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условия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закупке,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том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числе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путем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доступа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к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конфиденциальной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информации</w:t>
      </w:r>
      <w:r w:rsidRPr="00D41C70">
        <w:rPr>
          <w:spacing w:val="2"/>
          <w:lang w:eastAsia="x-none"/>
        </w:rPr>
        <w:t>.</w:t>
      </w:r>
    </w:p>
    <w:p w:rsidR="0071141C" w:rsidRPr="00D41C70" w:rsidRDefault="0071141C" w:rsidP="00EB777F">
      <w:pPr>
        <w:widowControl w:val="0"/>
        <w:tabs>
          <w:tab w:val="num" w:pos="0"/>
        </w:tabs>
        <w:ind w:firstLine="567"/>
        <w:jc w:val="both"/>
        <w:rPr>
          <w:lang w:eastAsia="x-none"/>
        </w:rPr>
      </w:pP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состав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могут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входить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лица,</w:t>
      </w:r>
      <w:r w:rsidR="001E2301">
        <w:rPr>
          <w:lang w:eastAsia="x-none"/>
        </w:rPr>
        <w:t xml:space="preserve"> </w:t>
      </w:r>
      <w:r w:rsidRPr="00D41C70">
        <w:rPr>
          <w:bCs/>
          <w:lang w:eastAsia="x-none"/>
        </w:rPr>
        <w:t>лично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заинтересованные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в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результатах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проведения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закупочных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процедур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либо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лица,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на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которых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способны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оказывать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влияние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участники.</w:t>
      </w:r>
    </w:p>
    <w:p w:rsidR="0071141C" w:rsidRPr="00D41C70" w:rsidRDefault="0071141C" w:rsidP="00EB777F">
      <w:pPr>
        <w:widowControl w:val="0"/>
        <w:tabs>
          <w:tab w:val="num" w:pos="0"/>
          <w:tab w:val="left" w:pos="1134"/>
        </w:tabs>
        <w:ind w:firstLine="567"/>
        <w:jc w:val="both"/>
        <w:rPr>
          <w:lang w:eastAsia="x-none"/>
        </w:rPr>
      </w:pP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случае,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если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ходе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проведения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член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обнаружит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свою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личную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заинтересованность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результатах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либо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возможность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оказания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влияния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него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стороны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участника,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обязан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незамедлительно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сделать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заявление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председателю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воздержаться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голосования.</w:t>
      </w:r>
    </w:p>
    <w:p w:rsidR="001E154B" w:rsidRDefault="001E154B" w:rsidP="00AE55E1">
      <w:pPr>
        <w:pStyle w:val="m4"/>
        <w:widowControl w:val="0"/>
        <w:ind w:firstLine="284"/>
      </w:pPr>
    </w:p>
    <w:p w:rsidR="003175B4" w:rsidRDefault="003175B4" w:rsidP="00E431C5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70" w:name="_Toc385509842"/>
      <w:bookmarkStart w:id="71" w:name="_Toc443040533"/>
      <w:r w:rsidRPr="003175B4">
        <w:t>НОРМАТИВНЫЕ</w:t>
      </w:r>
      <w:r w:rsidR="001E2301">
        <w:t xml:space="preserve"> </w:t>
      </w:r>
      <w:r w:rsidRPr="003175B4">
        <w:t>ССЫЛКИ</w:t>
      </w:r>
      <w:bookmarkEnd w:id="70"/>
      <w:bookmarkEnd w:id="71"/>
    </w:p>
    <w:p w:rsidR="003175B4" w:rsidRDefault="006C3C36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  <w:r>
        <w:rPr>
          <w:b/>
        </w:rPr>
        <w:t>17</w:t>
      </w:r>
      <w:r w:rsidR="00653D59">
        <w:rPr>
          <w:b/>
        </w:rPr>
        <w:t>.1.</w:t>
      </w:r>
      <w:r w:rsidR="001E2301">
        <w:rPr>
          <w:b/>
        </w:rPr>
        <w:t xml:space="preserve"> </w:t>
      </w:r>
      <w:r w:rsidR="003175B4" w:rsidRPr="003175B4">
        <w:rPr>
          <w:b/>
        </w:rPr>
        <w:t>Внешние</w:t>
      </w:r>
      <w:r w:rsidR="001E2301">
        <w:rPr>
          <w:b/>
        </w:rPr>
        <w:t xml:space="preserve"> </w:t>
      </w:r>
      <w:r w:rsidR="003175B4" w:rsidRPr="003175B4">
        <w:rPr>
          <w:b/>
        </w:rPr>
        <w:t>нормативные</w:t>
      </w:r>
      <w:r w:rsidR="001E2301">
        <w:rPr>
          <w:b/>
        </w:rPr>
        <w:t xml:space="preserve"> </w:t>
      </w:r>
      <w:r w:rsidR="003175B4" w:rsidRPr="003175B4">
        <w:rPr>
          <w:b/>
        </w:rPr>
        <w:t>и</w:t>
      </w:r>
      <w:r w:rsidR="001E2301">
        <w:rPr>
          <w:b/>
        </w:rPr>
        <w:t xml:space="preserve"> </w:t>
      </w:r>
      <w:r w:rsidR="003175B4" w:rsidRPr="003175B4">
        <w:rPr>
          <w:b/>
        </w:rPr>
        <w:t>распорядительные</w:t>
      </w:r>
      <w:r w:rsidR="001E2301">
        <w:rPr>
          <w:b/>
        </w:rPr>
        <w:t xml:space="preserve"> </w:t>
      </w:r>
      <w:r w:rsidR="003175B4" w:rsidRPr="003175B4">
        <w:rPr>
          <w:b/>
        </w:rPr>
        <w:t>документы</w:t>
      </w:r>
    </w:p>
    <w:p w:rsidR="003175B4" w:rsidRPr="003175B4" w:rsidRDefault="003175B4" w:rsidP="00082FDC">
      <w:pPr>
        <w:pStyle w:val="m4"/>
        <w:widowControl w:val="0"/>
        <w:tabs>
          <w:tab w:val="left" w:pos="709"/>
        </w:tabs>
        <w:ind w:left="360"/>
        <w:rPr>
          <w:sz w:val="20"/>
          <w:szCs w:val="20"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6</w:t>
      </w:r>
      <w:r w:rsidRPr="00E431C5">
        <w:rPr>
          <w:b/>
          <w:sz w:val="20"/>
          <w:szCs w:val="20"/>
        </w:rPr>
        <w:t>.</w:t>
      </w:r>
      <w:r w:rsidR="001E2301">
        <w:rPr>
          <w:b/>
          <w:sz w:val="20"/>
          <w:szCs w:val="20"/>
        </w:rPr>
        <w:t xml:space="preserve"> </w:t>
      </w:r>
      <w:r w:rsidRPr="003175B4">
        <w:rPr>
          <w:sz w:val="20"/>
          <w:szCs w:val="20"/>
        </w:rPr>
        <w:t>Внешние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нормативные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и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распорядительные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документы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9753"/>
      </w:tblGrid>
      <w:tr w:rsidR="003175B4" w:rsidRPr="003175B4" w:rsidTr="001E1715">
        <w:tc>
          <w:tcPr>
            <w:tcW w:w="567" w:type="dxa"/>
            <w:vAlign w:val="center"/>
          </w:tcPr>
          <w:p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№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п</w:t>
            </w:r>
            <w:r w:rsidR="002931B6">
              <w:rPr>
                <w:b/>
                <w:sz w:val="20"/>
                <w:szCs w:val="20"/>
              </w:rPr>
              <w:t>/</w:t>
            </w:r>
            <w:r w:rsidRPr="003175B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800" w:type="dxa"/>
            <w:vAlign w:val="center"/>
          </w:tcPr>
          <w:p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Наименование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документа</w:t>
            </w:r>
          </w:p>
        </w:tc>
      </w:tr>
      <w:tr w:rsidR="003175B4" w:rsidRPr="003175B4" w:rsidTr="001E1715">
        <w:tc>
          <w:tcPr>
            <w:tcW w:w="567" w:type="dxa"/>
            <w:vAlign w:val="center"/>
          </w:tcPr>
          <w:p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  <w:vAlign w:val="center"/>
          </w:tcPr>
          <w:p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75B4">
              <w:rPr>
                <w:spacing w:val="-1"/>
                <w:sz w:val="20"/>
                <w:szCs w:val="20"/>
              </w:rPr>
              <w:t>ГОСТ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Р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ИСО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9001-2008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«Системы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менеджмента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качества.</w:t>
            </w:r>
            <w:r w:rsidR="001E2301">
              <w:rPr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Требования».</w:t>
            </w:r>
          </w:p>
        </w:tc>
      </w:tr>
    </w:tbl>
    <w:p w:rsidR="00EB777F" w:rsidRDefault="00EB777F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</w:p>
    <w:p w:rsidR="003175B4" w:rsidRDefault="006C3C36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  <w:r>
        <w:rPr>
          <w:b/>
        </w:rPr>
        <w:t>17</w:t>
      </w:r>
      <w:r w:rsidR="00653D59">
        <w:rPr>
          <w:b/>
        </w:rPr>
        <w:t>.2.</w:t>
      </w:r>
      <w:r w:rsidR="001E2301">
        <w:rPr>
          <w:b/>
        </w:rPr>
        <w:t xml:space="preserve"> </w:t>
      </w:r>
      <w:r w:rsidR="003175B4" w:rsidRPr="003175B4">
        <w:rPr>
          <w:b/>
        </w:rPr>
        <w:t>Внутренние</w:t>
      </w:r>
      <w:r w:rsidR="001E2301">
        <w:rPr>
          <w:b/>
        </w:rPr>
        <w:t xml:space="preserve"> </w:t>
      </w:r>
      <w:r w:rsidR="003175B4" w:rsidRPr="003175B4">
        <w:rPr>
          <w:b/>
        </w:rPr>
        <w:t>нормативные</w:t>
      </w:r>
      <w:r w:rsidR="001E2301">
        <w:rPr>
          <w:b/>
        </w:rPr>
        <w:t xml:space="preserve"> </w:t>
      </w:r>
      <w:r w:rsidR="003175B4" w:rsidRPr="003175B4">
        <w:rPr>
          <w:b/>
        </w:rPr>
        <w:t>и</w:t>
      </w:r>
      <w:r w:rsidR="001E2301">
        <w:rPr>
          <w:b/>
        </w:rPr>
        <w:t xml:space="preserve"> </w:t>
      </w:r>
      <w:r w:rsidR="003175B4" w:rsidRPr="003175B4">
        <w:rPr>
          <w:b/>
        </w:rPr>
        <w:t>распорядительные</w:t>
      </w:r>
      <w:r w:rsidR="001E2301">
        <w:rPr>
          <w:b/>
        </w:rPr>
        <w:t xml:space="preserve"> </w:t>
      </w:r>
      <w:r w:rsidR="003175B4" w:rsidRPr="003175B4">
        <w:rPr>
          <w:b/>
        </w:rPr>
        <w:t>документы</w:t>
      </w:r>
    </w:p>
    <w:p w:rsidR="003175B4" w:rsidRDefault="003175B4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7</w:t>
      </w:r>
      <w:r w:rsidRPr="00E431C5">
        <w:rPr>
          <w:b/>
          <w:sz w:val="20"/>
          <w:szCs w:val="20"/>
        </w:rPr>
        <w:t>.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Внутренние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нормативные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и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распорядительные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документы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715"/>
      </w:tblGrid>
      <w:tr w:rsidR="00265344" w:rsidRPr="003175B4" w:rsidTr="00265344">
        <w:tc>
          <w:tcPr>
            <w:tcW w:w="604" w:type="dxa"/>
            <w:vAlign w:val="center"/>
          </w:tcPr>
          <w:p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№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175B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744" w:type="dxa"/>
            <w:vAlign w:val="center"/>
          </w:tcPr>
          <w:p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Наименование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документа</w:t>
            </w:r>
          </w:p>
        </w:tc>
      </w:tr>
      <w:tr w:rsidR="00265344" w:rsidRPr="003175B4" w:rsidTr="00265344">
        <w:tc>
          <w:tcPr>
            <w:tcW w:w="604" w:type="dxa"/>
            <w:vAlign w:val="center"/>
          </w:tcPr>
          <w:p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44" w:type="dxa"/>
            <w:vAlign w:val="center"/>
          </w:tcPr>
          <w:p w:rsidR="00265344" w:rsidRPr="003175B4" w:rsidRDefault="00265344" w:rsidP="0026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3175B4">
              <w:rPr>
                <w:bCs/>
                <w:sz w:val="20"/>
                <w:szCs w:val="20"/>
              </w:rPr>
              <w:t>Положение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закупке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товаров,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32774E">
              <w:rPr>
                <w:bCs/>
                <w:sz w:val="20"/>
                <w:szCs w:val="20"/>
              </w:rPr>
              <w:t>АО «БЭСК»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</w:p>
        </w:tc>
      </w:tr>
      <w:tr w:rsidR="00A46053" w:rsidRPr="003175B4" w:rsidTr="00265344">
        <w:tc>
          <w:tcPr>
            <w:tcW w:w="604" w:type="dxa"/>
            <w:vAlign w:val="center"/>
          </w:tcPr>
          <w:p w:rsidR="00A46053" w:rsidRPr="003175B4" w:rsidRDefault="00A46053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4" w:type="dxa"/>
            <w:vAlign w:val="center"/>
          </w:tcPr>
          <w:p w:rsidR="00A46053" w:rsidRPr="003175B4" w:rsidRDefault="00A46053" w:rsidP="0026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6053">
              <w:rPr>
                <w:bCs/>
                <w:sz w:val="20"/>
                <w:szCs w:val="20"/>
              </w:rPr>
              <w:t>Методические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рекомендации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«Подготовка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технического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задания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проведения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процедур»</w:t>
            </w:r>
          </w:p>
        </w:tc>
      </w:tr>
    </w:tbl>
    <w:p w:rsidR="00AE55E1" w:rsidRDefault="00AE55E1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</w:p>
    <w:p w:rsidR="007B0161" w:rsidRDefault="007B0161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</w:p>
    <w:p w:rsidR="003175B4" w:rsidRDefault="00F5332D" w:rsidP="00E431C5">
      <w:pPr>
        <w:pStyle w:val="a6"/>
        <w:keepNext w:val="0"/>
        <w:widowControl w:val="0"/>
        <w:tabs>
          <w:tab w:val="num" w:pos="0"/>
        </w:tabs>
        <w:ind w:left="0" w:hanging="11"/>
      </w:pPr>
      <w:bookmarkStart w:id="72" w:name="_Toc385509843"/>
      <w:bookmarkStart w:id="73" w:name="_Toc443040534"/>
      <w:r>
        <w:t>КОНТРОЛЬ</w:t>
      </w:r>
      <w:r w:rsidR="001E2301">
        <w:t xml:space="preserve"> </w:t>
      </w:r>
      <w:r>
        <w:t>ВЕРСИЙ</w:t>
      </w:r>
      <w:r w:rsidR="001E2301">
        <w:t xml:space="preserve"> </w:t>
      </w:r>
      <w:r>
        <w:t>ДОКУМЕНТОВ</w:t>
      </w:r>
      <w:bookmarkEnd w:id="72"/>
      <w:bookmarkEnd w:id="73"/>
    </w:p>
    <w:p w:rsidR="00F5332D" w:rsidRDefault="00F5332D" w:rsidP="00082FDC">
      <w:pPr>
        <w:pStyle w:val="m4"/>
        <w:widowControl w:val="0"/>
        <w:ind w:left="360"/>
        <w:rPr>
          <w:b/>
        </w:rPr>
      </w:pPr>
    </w:p>
    <w:p w:rsidR="00860CFD" w:rsidRDefault="00860CFD" w:rsidP="00082FDC">
      <w:pPr>
        <w:pStyle w:val="m4"/>
        <w:widowControl w:val="0"/>
        <w:ind w:left="360"/>
        <w:rPr>
          <w:b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8</w:t>
      </w:r>
      <w:r w:rsidRPr="00E431C5">
        <w:rPr>
          <w:b/>
          <w:sz w:val="20"/>
          <w:szCs w:val="20"/>
        </w:rPr>
        <w:t>.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Контроль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версий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1244"/>
        <w:gridCol w:w="2300"/>
        <w:gridCol w:w="1749"/>
        <w:gridCol w:w="4168"/>
      </w:tblGrid>
      <w:tr w:rsidR="00F5332D" w:rsidRPr="00F5332D" w:rsidTr="004A0DBC">
        <w:tc>
          <w:tcPr>
            <w:tcW w:w="857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Номер</w:t>
            </w:r>
            <w:r w:rsidR="001E230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4"/>
                <w:sz w:val="20"/>
                <w:szCs w:val="20"/>
              </w:rPr>
              <w:t>версии</w:t>
            </w:r>
          </w:p>
        </w:tc>
        <w:tc>
          <w:tcPr>
            <w:tcW w:w="1244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pacing w:val="-1"/>
                <w:sz w:val="20"/>
                <w:szCs w:val="20"/>
              </w:rPr>
              <w:t>Дата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созда</w:t>
            </w:r>
            <w:r w:rsidRPr="00F5332D">
              <w:rPr>
                <w:b/>
                <w:bCs/>
                <w:spacing w:val="-3"/>
                <w:sz w:val="20"/>
                <w:szCs w:val="20"/>
              </w:rPr>
              <w:t>ния</w:t>
            </w:r>
            <w:r w:rsidR="001E230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3"/>
                <w:sz w:val="20"/>
                <w:szCs w:val="20"/>
              </w:rPr>
              <w:t>версии</w:t>
            </w:r>
          </w:p>
        </w:tc>
        <w:tc>
          <w:tcPr>
            <w:tcW w:w="2300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332D">
              <w:rPr>
                <w:b/>
                <w:bCs/>
                <w:sz w:val="20"/>
                <w:szCs w:val="20"/>
              </w:rPr>
              <w:t>Должность</w:t>
            </w:r>
          </w:p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z w:val="20"/>
                <w:szCs w:val="20"/>
              </w:rPr>
              <w:t>Ответст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венного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за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разработку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НД</w:t>
            </w:r>
          </w:p>
        </w:tc>
        <w:tc>
          <w:tcPr>
            <w:tcW w:w="1749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ФИО</w:t>
            </w:r>
          </w:p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Ответст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венного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за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раз</w:t>
            </w:r>
            <w:r w:rsidRPr="00F5332D">
              <w:rPr>
                <w:b/>
                <w:bCs/>
                <w:sz w:val="20"/>
                <w:szCs w:val="20"/>
              </w:rPr>
              <w:t>работку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4168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/>
                <w:bCs/>
                <w:spacing w:val="-2"/>
                <w:sz w:val="20"/>
                <w:szCs w:val="20"/>
              </w:rPr>
              <w:t>Краткое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описание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изменений</w:t>
            </w:r>
          </w:p>
        </w:tc>
      </w:tr>
      <w:tr w:rsidR="00F5332D" w:rsidRPr="00F5332D" w:rsidTr="004A0DBC">
        <w:trPr>
          <w:trHeight w:val="24"/>
        </w:trPr>
        <w:tc>
          <w:tcPr>
            <w:tcW w:w="857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30.08.2013</w:t>
            </w:r>
          </w:p>
        </w:tc>
        <w:tc>
          <w:tcPr>
            <w:tcW w:w="2300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Начальник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F5332D"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1749" w:type="dxa"/>
            <w:vAlign w:val="center"/>
          </w:tcPr>
          <w:p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Газизов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И.Г.</w:t>
            </w:r>
          </w:p>
        </w:tc>
        <w:tc>
          <w:tcPr>
            <w:tcW w:w="4168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Разработка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F5332D">
              <w:rPr>
                <w:bCs/>
                <w:sz w:val="20"/>
                <w:szCs w:val="20"/>
              </w:rPr>
              <w:t>документа</w:t>
            </w:r>
          </w:p>
        </w:tc>
      </w:tr>
      <w:tr w:rsidR="00F5332D" w:rsidRPr="00F5332D" w:rsidTr="004A0DBC">
        <w:trPr>
          <w:trHeight w:val="24"/>
        </w:trPr>
        <w:tc>
          <w:tcPr>
            <w:tcW w:w="857" w:type="dxa"/>
            <w:vAlign w:val="center"/>
          </w:tcPr>
          <w:p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F5332D" w:rsidRPr="007B0161" w:rsidRDefault="007B0161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09</w:t>
            </w:r>
            <w:r w:rsidRPr="007B0161">
              <w:rPr>
                <w:spacing w:val="-1"/>
                <w:sz w:val="20"/>
                <w:szCs w:val="20"/>
              </w:rPr>
              <w:t>.06</w:t>
            </w:r>
            <w:r w:rsidR="00393C00" w:rsidRPr="007B0161">
              <w:rPr>
                <w:spacing w:val="-1"/>
                <w:sz w:val="20"/>
                <w:szCs w:val="20"/>
              </w:rPr>
              <w:t>.2014</w:t>
            </w:r>
          </w:p>
        </w:tc>
        <w:tc>
          <w:tcPr>
            <w:tcW w:w="2300" w:type="dxa"/>
            <w:vAlign w:val="center"/>
          </w:tcPr>
          <w:p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ДОЗ</w:t>
            </w:r>
          </w:p>
        </w:tc>
        <w:tc>
          <w:tcPr>
            <w:tcW w:w="1749" w:type="dxa"/>
            <w:vAlign w:val="center"/>
          </w:tcPr>
          <w:p w:rsidR="00F5332D" w:rsidRPr="00F5332D" w:rsidRDefault="00393C00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А.Н.</w:t>
            </w:r>
          </w:p>
        </w:tc>
        <w:tc>
          <w:tcPr>
            <w:tcW w:w="4168" w:type="dxa"/>
            <w:vAlign w:val="center"/>
          </w:tcPr>
          <w:p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изменений</w:t>
            </w:r>
          </w:p>
        </w:tc>
      </w:tr>
      <w:tr w:rsidR="004A0DBC" w:rsidRPr="00F5332D" w:rsidTr="004A0DBC">
        <w:trPr>
          <w:trHeight w:val="24"/>
        </w:trPr>
        <w:tc>
          <w:tcPr>
            <w:tcW w:w="857" w:type="dxa"/>
            <w:vAlign w:val="center"/>
          </w:tcPr>
          <w:p w:rsidR="004A0DBC" w:rsidRPr="00F5332D" w:rsidRDefault="004A0DBC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4A0DBC" w:rsidRDefault="00DE253A" w:rsidP="004A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06.03</w:t>
            </w:r>
            <w:r w:rsidR="004A0DBC">
              <w:rPr>
                <w:spacing w:val="-1"/>
                <w:sz w:val="20"/>
                <w:szCs w:val="20"/>
              </w:rPr>
              <w:t>.2015</w:t>
            </w:r>
          </w:p>
        </w:tc>
        <w:tc>
          <w:tcPr>
            <w:tcW w:w="2300" w:type="dxa"/>
            <w:vAlign w:val="center"/>
          </w:tcPr>
          <w:p w:rsidR="004A0DBC" w:rsidRPr="00F5332D" w:rsidRDefault="004A0DBC" w:rsidP="009D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vAlign w:val="center"/>
          </w:tcPr>
          <w:p w:rsidR="004A0DBC" w:rsidRPr="00F5332D" w:rsidRDefault="004A0DBC" w:rsidP="009D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vAlign w:val="center"/>
          </w:tcPr>
          <w:p w:rsidR="004A0DBC" w:rsidRDefault="004A0DBC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0DBC">
              <w:rPr>
                <w:bCs/>
                <w:sz w:val="20"/>
                <w:szCs w:val="20"/>
              </w:rPr>
              <w:t>Актуализация ранее утвержденного регламента процесса</w:t>
            </w:r>
          </w:p>
        </w:tc>
      </w:tr>
      <w:tr w:rsidR="001E154B" w:rsidRPr="00F5332D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B" w:rsidRPr="007B0161" w:rsidRDefault="001E154B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19.03</w:t>
            </w:r>
            <w:r w:rsidRPr="007B0161">
              <w:rPr>
                <w:spacing w:val="-1"/>
                <w:sz w:val="20"/>
                <w:szCs w:val="20"/>
              </w:rPr>
              <w:t>.201</w:t>
            </w:r>
            <w:r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 изменений</w:t>
            </w:r>
          </w:p>
        </w:tc>
      </w:tr>
      <w:tr w:rsidR="00FC239D" w:rsidRPr="00F5332D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9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9D" w:rsidRDefault="00FC239D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18.06.2015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9D" w:rsidRPr="00F5332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9D" w:rsidRPr="00F5332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9D" w:rsidRPr="00F5332D" w:rsidRDefault="009C3052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п. 3.1 </w:t>
            </w:r>
            <w:r w:rsidR="00A63B4C">
              <w:rPr>
                <w:bCs/>
                <w:sz w:val="20"/>
                <w:szCs w:val="20"/>
              </w:rPr>
              <w:t>добавлена информация по мерам о</w:t>
            </w:r>
            <w:r>
              <w:rPr>
                <w:bCs/>
                <w:sz w:val="20"/>
                <w:szCs w:val="20"/>
              </w:rPr>
              <w:t>беспечения исполнения договора. Добавлен п. 4.3.12. Внесены редакционные правки</w:t>
            </w:r>
          </w:p>
        </w:tc>
      </w:tr>
      <w:tr w:rsidR="004924D7" w:rsidRPr="00F5332D" w:rsidTr="006C14CD">
        <w:trPr>
          <w:trHeight w:val="30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D7" w:rsidRDefault="004924D7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D7" w:rsidRDefault="00140352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12.02.2016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D7" w:rsidRDefault="00140352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D7" w:rsidRDefault="00754A1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Добавлен п. 4.2.4. Внесены дополнения в п. 4.3.6. Внесены дополнения в пп. 7.1, 7.2, 7.3, 7.4 в части согласования и утверждения ТЗ, проведения процедур. Дополнен п. 7.6. Дополнен п. 8.3.2. Дополнен п. 9. Дополнен п. 14. </w:t>
            </w:r>
          </w:p>
          <w:p w:rsidR="004924D7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приложении 1 к РП 122-003-7 внесены изменения в части балльной оценки, дополнены пп. 1.1, 1.6, 1.7, 1.18.</w:t>
            </w:r>
          </w:p>
          <w:p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Добавлена форма закупочной документации по закупке РиУ у МСП. </w:t>
            </w:r>
          </w:p>
          <w:p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Приложения 8, 9, 15, 16, 17.</w:t>
            </w:r>
          </w:p>
        </w:tc>
      </w:tr>
      <w:tr w:rsidR="006C14CD" w:rsidRPr="00F5332D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01.06.2016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п. 10 данного Регламента.</w:t>
            </w:r>
          </w:p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приложении 1 к данному РП внесены дополнения в п.1.6, п. 4.1.2, п. 4.2.2.</w:t>
            </w:r>
          </w:p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дополнения в приложение 8 (п. 11,12).</w:t>
            </w:r>
          </w:p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Изменена форма декларации в приложениях № 4-9.</w:t>
            </w:r>
          </w:p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дополнения в приложение 9 (п. 6,7).</w:t>
            </w:r>
          </w:p>
          <w:p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приложения № 15,16.</w:t>
            </w:r>
          </w:p>
        </w:tc>
      </w:tr>
      <w:tr w:rsidR="00675F3C" w:rsidRPr="00F5332D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21.07.2016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по условиям оплаты.</w:t>
            </w:r>
          </w:p>
        </w:tc>
      </w:tr>
    </w:tbl>
    <w:p w:rsidR="00675F3C" w:rsidRDefault="00675F3C" w:rsidP="00082FDC">
      <w:pPr>
        <w:pStyle w:val="m4"/>
        <w:widowControl w:val="0"/>
        <w:rPr>
          <w:b/>
        </w:rPr>
      </w:pPr>
    </w:p>
    <w:p w:rsidR="00F825EC" w:rsidRDefault="00E431C5" w:rsidP="00082FDC">
      <w:pPr>
        <w:pStyle w:val="m4"/>
        <w:widowControl w:val="0"/>
        <w:rPr>
          <w:b/>
        </w:rPr>
      </w:pPr>
      <w:r>
        <w:rPr>
          <w:b/>
        </w:rPr>
        <w:t>ПРИЛОЖЕНИЯ</w:t>
      </w:r>
      <w:r w:rsidRPr="007A0B06">
        <w:rPr>
          <w:b/>
        </w:rPr>
        <w:t>:</w:t>
      </w:r>
    </w:p>
    <w:p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Руководство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экспертной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оценке</w:t>
      </w:r>
    </w:p>
    <w:p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Извещение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(типовая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форма)</w:t>
      </w:r>
    </w:p>
    <w:p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Распоряжение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(типовая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форма)</w:t>
      </w:r>
    </w:p>
    <w:p w:rsidR="0056561F" w:rsidRPr="0056561F" w:rsidRDefault="0056561F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 документация ОЗЦ</w:t>
      </w:r>
    </w:p>
    <w:p w:rsidR="0056561F" w:rsidRPr="0056561F" w:rsidRDefault="0056561F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 документация ОЗП (РиУ) (МСП)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документация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ОЗП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(РиУ)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</w:t>
      </w:r>
      <w:r w:rsidR="00E70372" w:rsidRPr="0056561F">
        <w:rPr>
          <w:b/>
          <w:lang w:eastAsia="en-US"/>
        </w:rPr>
        <w:t>купочная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документация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ОЗП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(ТМЦ)</w:t>
      </w:r>
    </w:p>
    <w:p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Оперативная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(РиУ)</w:t>
      </w:r>
    </w:p>
    <w:p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Оперативная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(ТМЦ)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Схемы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процесса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«Проведения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закупок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товаров,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работ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услуг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</w:t>
      </w:r>
      <w:r w:rsidR="001E2301" w:rsidRPr="0056561F">
        <w:rPr>
          <w:b/>
          <w:lang w:eastAsia="en-US"/>
        </w:rPr>
        <w:t xml:space="preserve"> </w:t>
      </w:r>
      <w:r w:rsidR="0032774E">
        <w:rPr>
          <w:b/>
          <w:lang w:eastAsia="en-US"/>
        </w:rPr>
        <w:t>АО «БЭСК»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="001453B4" w:rsidRPr="0056561F">
        <w:rPr>
          <w:b/>
          <w:lang w:eastAsia="en-US"/>
        </w:rPr>
        <w:t>ДО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Бизнес-процесс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«Управление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закупками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МТС»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Бланк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сравнительного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анализа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поставщиков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(БСАП)</w:t>
      </w:r>
      <w:r w:rsidR="001E2301" w:rsidRPr="0056561F">
        <w:rPr>
          <w:b/>
          <w:lang w:eastAsia="en-US"/>
        </w:rPr>
        <w:t xml:space="preserve"> 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Приложения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А,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jc w:val="both"/>
        <w:rPr>
          <w:b/>
          <w:lang w:eastAsia="en-US"/>
        </w:rPr>
      </w:pPr>
      <w:r w:rsidRPr="0056561F">
        <w:rPr>
          <w:b/>
          <w:lang w:eastAsia="en-US"/>
        </w:rPr>
        <w:t>Уведомление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проведении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очной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переторжки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переговоров/преддоговорные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переговоры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Методическое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пособие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использованию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1С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УПП</w:t>
      </w:r>
      <w:r w:rsidR="00AF7FBF">
        <w:rPr>
          <w:b/>
          <w:lang w:eastAsia="en-US"/>
        </w:rPr>
        <w:t>: МТО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заключение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дополнительного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соглашения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подтверждение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единственного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поставщика</w:t>
      </w:r>
    </w:p>
    <w:p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согласование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перечня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единственных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поставщиков</w:t>
      </w:r>
    </w:p>
    <w:p w:rsidR="00265344" w:rsidRPr="0056561F" w:rsidRDefault="00265344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Порядок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согласования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утверждения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технических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заданий</w:t>
      </w:r>
    </w:p>
    <w:p w:rsidR="00373B39" w:rsidRPr="0056561F" w:rsidRDefault="00373B39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lastRenderedPageBreak/>
        <w:t>Извещение о проведении закупки у единственного поставщика</w:t>
      </w:r>
    </w:p>
    <w:p w:rsidR="0028750A" w:rsidRPr="00754A1B" w:rsidRDefault="00373B39" w:rsidP="00082FDC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Документация о проведении закупки у единственного поставщика</w:t>
      </w:r>
    </w:p>
    <w:sectPr w:rsidR="0028750A" w:rsidRPr="00754A1B" w:rsidSect="00546A86">
      <w:pgSz w:w="11906" w:h="16838" w:code="9"/>
      <w:pgMar w:top="567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06" w:rsidRDefault="00DC3306">
      <w:r>
        <w:separator/>
      </w:r>
    </w:p>
  </w:endnote>
  <w:endnote w:type="continuationSeparator" w:id="0">
    <w:p w:rsidR="00DC3306" w:rsidRDefault="00DC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Default="003767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Default="0037676F" w:rsidP="00B83CB6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0325">
      <w:rPr>
        <w:rStyle w:val="af"/>
        <w:noProof/>
      </w:rPr>
      <w:t>20</w:t>
    </w:r>
    <w:r>
      <w:rPr>
        <w:rStyle w:val="af"/>
      </w:rPr>
      <w:fldChar w:fldCharType="end"/>
    </w:r>
  </w:p>
  <w:p w:rsidR="0037676F" w:rsidRDefault="0037676F" w:rsidP="00181DE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Default="0037676F" w:rsidP="00BB2C3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0325">
      <w:rPr>
        <w:rStyle w:val="af"/>
        <w:noProof/>
      </w:rPr>
      <w:t>1</w:t>
    </w:r>
    <w:r>
      <w:rPr>
        <w:rStyle w:val="af"/>
      </w:rPr>
      <w:fldChar w:fldCharType="end"/>
    </w:r>
  </w:p>
  <w:p w:rsidR="0037676F" w:rsidRDefault="0037676F" w:rsidP="00BB2C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06" w:rsidRDefault="00DC3306">
      <w:r>
        <w:separator/>
      </w:r>
    </w:p>
  </w:footnote>
  <w:footnote w:type="continuationSeparator" w:id="0">
    <w:p w:rsidR="00DC3306" w:rsidRDefault="00DC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Default="003767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Pr="00044E3E" w:rsidRDefault="0037676F" w:rsidP="000D1603">
    <w:pPr>
      <w:pStyle w:val="ab"/>
      <w:rPr>
        <w:sz w:val="12"/>
        <w:szCs w:val="1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9"/>
      <w:gridCol w:w="5468"/>
      <w:gridCol w:w="2625"/>
    </w:tblGrid>
    <w:tr w:rsidR="0037676F" w:rsidTr="000D1603">
      <w:trPr>
        <w:cantSplit/>
        <w:trHeight w:val="345"/>
      </w:trPr>
      <w:tc>
        <w:tcPr>
          <w:tcW w:w="2255" w:type="dxa"/>
          <w:vMerge w:val="restart"/>
          <w:vAlign w:val="center"/>
        </w:tcPr>
        <w:p w:rsidR="0037676F" w:rsidRPr="005D127F" w:rsidRDefault="0037676F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Tahoma" w:hAnsi="Tahoma"/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 wp14:anchorId="14BC97B0" wp14:editId="2214050C">
                <wp:simplePos x="0" y="0"/>
                <wp:positionH relativeFrom="column">
                  <wp:posOffset>16510</wp:posOffset>
                </wp:positionH>
                <wp:positionV relativeFrom="paragraph">
                  <wp:posOffset>27305</wp:posOffset>
                </wp:positionV>
                <wp:extent cx="1268730" cy="408305"/>
                <wp:effectExtent l="0" t="0" r="762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:rsidR="0037676F" w:rsidRPr="006C211B" w:rsidRDefault="0037676F" w:rsidP="000D1603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:rsidR="0037676F" w:rsidRPr="006C211B" w:rsidRDefault="0037676F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:rsidR="0037676F" w:rsidRDefault="0032774E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</w:t>
          </w:r>
          <w:r w:rsidR="0037676F">
            <w:rPr>
              <w:b/>
              <w:bCs/>
              <w:sz w:val="20"/>
              <w:szCs w:val="20"/>
            </w:rPr>
            <w:t xml:space="preserve"> и ДО»</w:t>
          </w:r>
        </w:p>
      </w:tc>
      <w:tc>
        <w:tcPr>
          <w:tcW w:w="2650" w:type="dxa"/>
          <w:vAlign w:val="center"/>
        </w:tcPr>
        <w:p w:rsidR="0037676F" w:rsidRPr="00650110" w:rsidRDefault="0037676F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РП-122-003-3</w:t>
          </w:r>
        </w:p>
      </w:tc>
    </w:tr>
    <w:tr w:rsidR="0037676F" w:rsidTr="000D1603">
      <w:trPr>
        <w:cantSplit/>
        <w:trHeight w:val="345"/>
      </w:trPr>
      <w:tc>
        <w:tcPr>
          <w:tcW w:w="2255" w:type="dxa"/>
          <w:vMerge/>
          <w:vAlign w:val="center"/>
        </w:tcPr>
        <w:p w:rsidR="0037676F" w:rsidRDefault="0037676F" w:rsidP="000D1603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542" w:type="dxa"/>
          <w:vMerge/>
        </w:tcPr>
        <w:p w:rsidR="0037676F" w:rsidRDefault="0037676F" w:rsidP="000D1603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50" w:type="dxa"/>
          <w:vAlign w:val="center"/>
        </w:tcPr>
        <w:p w:rsidR="0037676F" w:rsidRDefault="0037676F" w:rsidP="000D1603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Только для внутреннего использования</w:t>
          </w:r>
        </w:p>
      </w:tc>
    </w:tr>
  </w:tbl>
  <w:p w:rsidR="0037676F" w:rsidRPr="002101A2" w:rsidRDefault="0037676F" w:rsidP="00342AA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37676F" w:rsidTr="009D5D46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7676F" w:rsidRPr="00DD5E1A" w:rsidRDefault="0037676F" w:rsidP="009D5D46">
          <w:pPr>
            <w:pStyle w:val="ab"/>
            <w:rPr>
              <w:b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7676F" w:rsidRPr="00937F79" w:rsidRDefault="0037676F" w:rsidP="009D5D46">
          <w:pPr>
            <w:pStyle w:val="ab"/>
            <w:jc w:val="center"/>
            <w:rPr>
              <w:b/>
              <w:bCs/>
              <w:sz w:val="20"/>
              <w:szCs w:val="20"/>
            </w:rPr>
          </w:pPr>
          <w:r w:rsidRPr="00937F79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37676F" w:rsidRDefault="0037676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F" w:rsidRPr="00044E3E" w:rsidRDefault="0037676F" w:rsidP="000D1603">
    <w:pPr>
      <w:pStyle w:val="ab"/>
      <w:rPr>
        <w:sz w:val="12"/>
        <w:szCs w:val="1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52"/>
      <w:gridCol w:w="5444"/>
      <w:gridCol w:w="2616"/>
    </w:tblGrid>
    <w:tr w:rsidR="0037676F" w:rsidTr="000D1603">
      <w:trPr>
        <w:cantSplit/>
        <w:trHeight w:val="345"/>
      </w:trPr>
      <w:tc>
        <w:tcPr>
          <w:tcW w:w="2255" w:type="dxa"/>
          <w:vMerge w:val="restart"/>
          <w:vAlign w:val="center"/>
        </w:tcPr>
        <w:p w:rsidR="0037676F" w:rsidRPr="005D127F" w:rsidRDefault="000862A2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object w:dxaOrig="3615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29.25pt" o:ole="">
                <v:imagedata r:id="rId1" o:title="" cropbottom="28538f"/>
              </v:shape>
              <o:OLEObject Type="Embed" ProgID="PBrush" ShapeID="_x0000_i1025" DrawAspect="Content" ObjectID="_1531059428" r:id="rId2"/>
            </w:object>
          </w:r>
        </w:p>
      </w:tc>
      <w:tc>
        <w:tcPr>
          <w:tcW w:w="5542" w:type="dxa"/>
          <w:vMerge w:val="restart"/>
          <w:vAlign w:val="center"/>
        </w:tcPr>
        <w:p w:rsidR="0037676F" w:rsidRPr="006C211B" w:rsidRDefault="0037676F" w:rsidP="000D1603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:rsidR="0037676F" w:rsidRPr="006C211B" w:rsidRDefault="0037676F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:rsidR="0037676F" w:rsidRDefault="0032774E" w:rsidP="001453B4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</w:t>
          </w:r>
          <w:r w:rsidR="0037676F">
            <w:rPr>
              <w:b/>
              <w:bCs/>
              <w:sz w:val="20"/>
              <w:szCs w:val="20"/>
            </w:rPr>
            <w:t xml:space="preserve"> и ДО»</w:t>
          </w:r>
        </w:p>
      </w:tc>
      <w:tc>
        <w:tcPr>
          <w:tcW w:w="2650" w:type="dxa"/>
          <w:vAlign w:val="center"/>
        </w:tcPr>
        <w:p w:rsidR="0037676F" w:rsidRPr="00650110" w:rsidRDefault="00767F72" w:rsidP="00767F72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РП-3</w:t>
          </w:r>
          <w:r w:rsidR="009C09EE">
            <w:rPr>
              <w:b/>
              <w:bCs/>
              <w:sz w:val="20"/>
              <w:szCs w:val="20"/>
            </w:rPr>
            <w:t>22-00</w:t>
          </w:r>
          <w:r>
            <w:rPr>
              <w:b/>
              <w:bCs/>
              <w:sz w:val="20"/>
              <w:szCs w:val="20"/>
            </w:rPr>
            <w:t>2-5</w:t>
          </w:r>
        </w:p>
      </w:tc>
    </w:tr>
    <w:tr w:rsidR="0037676F" w:rsidTr="000D1603">
      <w:trPr>
        <w:cantSplit/>
        <w:trHeight w:val="345"/>
      </w:trPr>
      <w:tc>
        <w:tcPr>
          <w:tcW w:w="2255" w:type="dxa"/>
          <w:vMerge/>
          <w:vAlign w:val="center"/>
        </w:tcPr>
        <w:p w:rsidR="0037676F" w:rsidRDefault="0037676F" w:rsidP="000D1603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542" w:type="dxa"/>
          <w:vMerge/>
        </w:tcPr>
        <w:p w:rsidR="0037676F" w:rsidRDefault="0037676F" w:rsidP="000D1603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50" w:type="dxa"/>
          <w:vAlign w:val="center"/>
        </w:tcPr>
        <w:p w:rsidR="0037676F" w:rsidRDefault="0037676F" w:rsidP="000D1603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Для внутреннего использования</w:t>
          </w:r>
        </w:p>
      </w:tc>
    </w:tr>
  </w:tbl>
  <w:p w:rsidR="0037676F" w:rsidRPr="002101A2" w:rsidRDefault="0037676F" w:rsidP="00342AAC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52"/>
      <w:gridCol w:w="5444"/>
      <w:gridCol w:w="2616"/>
    </w:tblGrid>
    <w:tr w:rsidR="0037676F" w:rsidTr="009D5D46">
      <w:trPr>
        <w:cantSplit/>
        <w:trHeight w:val="345"/>
      </w:trPr>
      <w:tc>
        <w:tcPr>
          <w:tcW w:w="2255" w:type="dxa"/>
          <w:vMerge w:val="restart"/>
          <w:vAlign w:val="center"/>
        </w:tcPr>
        <w:p w:rsidR="0037676F" w:rsidRPr="005D127F" w:rsidRDefault="000862A2" w:rsidP="009D5D46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object w:dxaOrig="3615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5.25pt;height:29.25pt" o:ole="">
                <v:imagedata r:id="rId1" o:title="" cropbottom="28538f"/>
              </v:shape>
              <o:OLEObject Type="Embed" ProgID="PBrush" ShapeID="_x0000_i1026" DrawAspect="Content" ObjectID="_1531059429" r:id="rId2"/>
            </w:object>
          </w:r>
        </w:p>
      </w:tc>
      <w:tc>
        <w:tcPr>
          <w:tcW w:w="5542" w:type="dxa"/>
          <w:vMerge w:val="restart"/>
          <w:vAlign w:val="center"/>
        </w:tcPr>
        <w:p w:rsidR="0037676F" w:rsidRPr="006C211B" w:rsidRDefault="0037676F" w:rsidP="009D5D46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:rsidR="0037676F" w:rsidRPr="006C211B" w:rsidRDefault="0037676F" w:rsidP="009D5D46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:rsidR="0037676F" w:rsidRDefault="0032774E" w:rsidP="001453B4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</w:t>
          </w:r>
          <w:r w:rsidR="0037676F">
            <w:rPr>
              <w:b/>
              <w:bCs/>
              <w:sz w:val="20"/>
              <w:szCs w:val="20"/>
            </w:rPr>
            <w:t xml:space="preserve"> и ДО»</w:t>
          </w:r>
        </w:p>
      </w:tc>
      <w:tc>
        <w:tcPr>
          <w:tcW w:w="2650" w:type="dxa"/>
          <w:vAlign w:val="center"/>
        </w:tcPr>
        <w:p w:rsidR="0037676F" w:rsidRPr="00650110" w:rsidRDefault="009C09EE" w:rsidP="000862A2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РП-</w:t>
          </w:r>
          <w:r w:rsidR="000862A2">
            <w:rPr>
              <w:b/>
              <w:bCs/>
              <w:sz w:val="20"/>
              <w:szCs w:val="20"/>
            </w:rPr>
            <w:t>322-002-5</w:t>
          </w:r>
        </w:p>
      </w:tc>
    </w:tr>
    <w:tr w:rsidR="0037676F" w:rsidTr="009D5D46">
      <w:trPr>
        <w:cantSplit/>
        <w:trHeight w:val="345"/>
      </w:trPr>
      <w:tc>
        <w:tcPr>
          <w:tcW w:w="2255" w:type="dxa"/>
          <w:vMerge/>
          <w:vAlign w:val="center"/>
        </w:tcPr>
        <w:p w:rsidR="0037676F" w:rsidRDefault="0037676F" w:rsidP="009D5D46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542" w:type="dxa"/>
          <w:vMerge/>
        </w:tcPr>
        <w:p w:rsidR="0037676F" w:rsidRDefault="0037676F" w:rsidP="009D5D46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50" w:type="dxa"/>
          <w:vAlign w:val="center"/>
        </w:tcPr>
        <w:p w:rsidR="0037676F" w:rsidRDefault="0037676F" w:rsidP="009D5D46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Для внутреннего использования</w:t>
          </w:r>
        </w:p>
      </w:tc>
    </w:tr>
  </w:tbl>
  <w:p w:rsidR="0037676F" w:rsidRDefault="003767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8"/>
    <w:multiLevelType w:val="hybridMultilevel"/>
    <w:tmpl w:val="0A14F6A4"/>
    <w:lvl w:ilvl="0" w:tplc="AF3C02AE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6F9"/>
    <w:multiLevelType w:val="hybridMultilevel"/>
    <w:tmpl w:val="C0E0DAFE"/>
    <w:lvl w:ilvl="0" w:tplc="CAA0E858">
      <w:start w:val="1"/>
      <w:numFmt w:val="decimal"/>
      <w:lvlText w:val="4.3.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D08"/>
    <w:multiLevelType w:val="hybridMultilevel"/>
    <w:tmpl w:val="9902838C"/>
    <w:lvl w:ilvl="0" w:tplc="93104FF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7C1"/>
    <w:multiLevelType w:val="hybridMultilevel"/>
    <w:tmpl w:val="C42E976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471C6B"/>
    <w:multiLevelType w:val="hybridMultilevel"/>
    <w:tmpl w:val="B4469898"/>
    <w:lvl w:ilvl="0" w:tplc="73A26B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349970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A64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0CC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BA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FA1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CD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AC0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CC9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133086C"/>
    <w:multiLevelType w:val="hybridMultilevel"/>
    <w:tmpl w:val="823CD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8927AE"/>
    <w:multiLevelType w:val="hybridMultilevel"/>
    <w:tmpl w:val="ED405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56DD4"/>
    <w:multiLevelType w:val="hybridMultilevel"/>
    <w:tmpl w:val="60540DD8"/>
    <w:lvl w:ilvl="0" w:tplc="09DA5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5C6"/>
    <w:multiLevelType w:val="hybridMultilevel"/>
    <w:tmpl w:val="A27AAF40"/>
    <w:lvl w:ilvl="0" w:tplc="CE367E3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2EA3C0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AA0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D6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23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7C9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CA8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2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8F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7E136C8"/>
    <w:multiLevelType w:val="hybridMultilevel"/>
    <w:tmpl w:val="BD5629D0"/>
    <w:lvl w:ilvl="0" w:tplc="9EEAE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2AC6"/>
    <w:multiLevelType w:val="hybridMultilevel"/>
    <w:tmpl w:val="58DE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6FDD"/>
    <w:multiLevelType w:val="hybridMultilevel"/>
    <w:tmpl w:val="5E380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F4630E"/>
    <w:multiLevelType w:val="hybridMultilevel"/>
    <w:tmpl w:val="B152097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24982"/>
    <w:multiLevelType w:val="hybridMultilevel"/>
    <w:tmpl w:val="8778835C"/>
    <w:lvl w:ilvl="0" w:tplc="9310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212D"/>
    <w:multiLevelType w:val="hybridMultilevel"/>
    <w:tmpl w:val="F41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6273314"/>
    <w:multiLevelType w:val="multilevel"/>
    <w:tmpl w:val="6E925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0C327D"/>
    <w:multiLevelType w:val="hybridMultilevel"/>
    <w:tmpl w:val="963E45CA"/>
    <w:lvl w:ilvl="0" w:tplc="FA2AB8F6">
      <w:start w:val="1"/>
      <w:numFmt w:val="bullet"/>
      <w:pStyle w:val="m1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7EAE"/>
    <w:multiLevelType w:val="hybridMultilevel"/>
    <w:tmpl w:val="156AC926"/>
    <w:lvl w:ilvl="0" w:tplc="2C94899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B1A5769"/>
    <w:multiLevelType w:val="hybridMultilevel"/>
    <w:tmpl w:val="77E4FD8A"/>
    <w:lvl w:ilvl="0" w:tplc="243A26E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4C5E7160"/>
    <w:multiLevelType w:val="multilevel"/>
    <w:tmpl w:val="5010D97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3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numFmt w:val="none"/>
      <w:pStyle w:val="a4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a5"/>
      <w:lvlText w:val="%1.%2.%3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2"/>
      <w:numFmt w:val="lowerLetter"/>
      <w:lvlText w:val="%5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2" w15:restartNumberingAfterBreak="0">
    <w:nsid w:val="50F51BBE"/>
    <w:multiLevelType w:val="hybridMultilevel"/>
    <w:tmpl w:val="D7F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23158"/>
    <w:multiLevelType w:val="hybridMultilevel"/>
    <w:tmpl w:val="0520E65A"/>
    <w:lvl w:ilvl="0" w:tplc="F698B7B6">
      <w:start w:val="1"/>
      <w:numFmt w:val="decimal"/>
      <w:pStyle w:val="a6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8AB0E4">
      <w:start w:val="1"/>
      <w:numFmt w:val="decimal"/>
      <w:lvlText w:val="4.2.%4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6C48C4"/>
    <w:multiLevelType w:val="hybridMultilevel"/>
    <w:tmpl w:val="1A0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16A3D"/>
    <w:multiLevelType w:val="hybridMultilevel"/>
    <w:tmpl w:val="C42E976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8C1AB5"/>
    <w:multiLevelType w:val="hybridMultilevel"/>
    <w:tmpl w:val="7BDC13FC"/>
    <w:lvl w:ilvl="0" w:tplc="09DA5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9DA501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BFE"/>
    <w:multiLevelType w:val="hybridMultilevel"/>
    <w:tmpl w:val="0D606A76"/>
    <w:lvl w:ilvl="0" w:tplc="808A8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3E1577"/>
    <w:multiLevelType w:val="hybridMultilevel"/>
    <w:tmpl w:val="58042AEC"/>
    <w:lvl w:ilvl="0" w:tplc="FEB0555E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215C37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2D6B0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180"/>
      </w:pPr>
      <w:rPr>
        <w:rFonts w:cs="Times New Roman" w:hint="default"/>
      </w:rPr>
    </w:lvl>
    <w:lvl w:ilvl="2">
      <w:start w:val="1"/>
      <w:numFmt w:val="decimal"/>
      <w:suff w:val="nothing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1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4.%3.%2.%5"/>
      <w:lvlJc w:val="left"/>
      <w:rPr>
        <w:rFonts w:cs="Times New Roman" w:hint="default"/>
      </w:rPr>
    </w:lvl>
    <w:lvl w:ilvl="5">
      <w:start w:val="1"/>
      <w:numFmt w:val="decimal"/>
      <w:suff w:val="nothing"/>
      <w:lvlText w:val="%6.%5.%4.%3.%2.%1"/>
      <w:lvlJc w:val="left"/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5766E9E"/>
    <w:multiLevelType w:val="multilevel"/>
    <w:tmpl w:val="EE7A5D40"/>
    <w:lvl w:ilvl="0">
      <w:start w:val="1"/>
      <w:numFmt w:val="decimal"/>
      <w:pStyle w:val="m1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85079C0"/>
    <w:multiLevelType w:val="hybridMultilevel"/>
    <w:tmpl w:val="86D8A31E"/>
    <w:lvl w:ilvl="0" w:tplc="3F12F56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0"/>
  </w:num>
  <w:num w:numId="5">
    <w:abstractNumId w:val="16"/>
  </w:num>
  <w:num w:numId="6">
    <w:abstractNumId w:val="18"/>
  </w:num>
  <w:num w:numId="7">
    <w:abstractNumId w:val="29"/>
  </w:num>
  <w:num w:numId="8">
    <w:abstractNumId w:val="23"/>
  </w:num>
  <w:num w:numId="9">
    <w:abstractNumId w:val="21"/>
  </w:num>
  <w:num w:numId="10">
    <w:abstractNumId w:val="17"/>
  </w:num>
  <w:num w:numId="11">
    <w:abstractNumId w:val="0"/>
  </w:num>
  <w:num w:numId="12">
    <w:abstractNumId w:val="1"/>
  </w:num>
  <w:num w:numId="13">
    <w:abstractNumId w:val="28"/>
  </w:num>
  <w:num w:numId="14">
    <w:abstractNumId w:val="10"/>
  </w:num>
  <w:num w:numId="15">
    <w:abstractNumId w:val="22"/>
  </w:num>
  <w:num w:numId="16">
    <w:abstractNumId w:val="24"/>
  </w:num>
  <w:num w:numId="17">
    <w:abstractNumId w:val="20"/>
  </w:num>
  <w:num w:numId="18">
    <w:abstractNumId w:val="25"/>
  </w:num>
  <w:num w:numId="19">
    <w:abstractNumId w:val="12"/>
  </w:num>
  <w:num w:numId="20">
    <w:abstractNumId w:val="27"/>
  </w:num>
  <w:num w:numId="21">
    <w:abstractNumId w:val="19"/>
  </w:num>
  <w:num w:numId="22">
    <w:abstractNumId w:val="3"/>
  </w:num>
  <w:num w:numId="23">
    <w:abstractNumId w:val="11"/>
  </w:num>
  <w:num w:numId="24">
    <w:abstractNumId w:val="15"/>
  </w:num>
  <w:num w:numId="25">
    <w:abstractNumId w:val="31"/>
  </w:num>
  <w:num w:numId="26">
    <w:abstractNumId w:val="5"/>
  </w:num>
  <w:num w:numId="27">
    <w:abstractNumId w:val="6"/>
  </w:num>
  <w:num w:numId="28">
    <w:abstractNumId w:val="7"/>
  </w:num>
  <w:num w:numId="29">
    <w:abstractNumId w:val="26"/>
  </w:num>
  <w:num w:numId="30">
    <w:abstractNumId w:val="9"/>
  </w:num>
  <w:num w:numId="31">
    <w:abstractNumId w:val="2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8"/>
    <w:rsid w:val="00001847"/>
    <w:rsid w:val="00001C7A"/>
    <w:rsid w:val="00001D3F"/>
    <w:rsid w:val="0000211F"/>
    <w:rsid w:val="00004A7A"/>
    <w:rsid w:val="00004D33"/>
    <w:rsid w:val="000051B2"/>
    <w:rsid w:val="000053F4"/>
    <w:rsid w:val="00005C4A"/>
    <w:rsid w:val="00006AC4"/>
    <w:rsid w:val="00007230"/>
    <w:rsid w:val="00007836"/>
    <w:rsid w:val="00007960"/>
    <w:rsid w:val="00007BBD"/>
    <w:rsid w:val="00010386"/>
    <w:rsid w:val="000104F9"/>
    <w:rsid w:val="00010928"/>
    <w:rsid w:val="000112B8"/>
    <w:rsid w:val="00011F8B"/>
    <w:rsid w:val="00013F41"/>
    <w:rsid w:val="00014D97"/>
    <w:rsid w:val="000158CE"/>
    <w:rsid w:val="00015DE6"/>
    <w:rsid w:val="00016331"/>
    <w:rsid w:val="0001641A"/>
    <w:rsid w:val="000167FB"/>
    <w:rsid w:val="00020A9D"/>
    <w:rsid w:val="00021240"/>
    <w:rsid w:val="000213A0"/>
    <w:rsid w:val="00023B94"/>
    <w:rsid w:val="00024663"/>
    <w:rsid w:val="00024DE0"/>
    <w:rsid w:val="00025C83"/>
    <w:rsid w:val="0002634C"/>
    <w:rsid w:val="000264CD"/>
    <w:rsid w:val="0002704D"/>
    <w:rsid w:val="000273BA"/>
    <w:rsid w:val="00027E0F"/>
    <w:rsid w:val="000319FC"/>
    <w:rsid w:val="000324F9"/>
    <w:rsid w:val="00034521"/>
    <w:rsid w:val="000362BE"/>
    <w:rsid w:val="000369C6"/>
    <w:rsid w:val="000372BC"/>
    <w:rsid w:val="00037395"/>
    <w:rsid w:val="0003740B"/>
    <w:rsid w:val="000374AB"/>
    <w:rsid w:val="00037701"/>
    <w:rsid w:val="000408AA"/>
    <w:rsid w:val="00041179"/>
    <w:rsid w:val="0004349A"/>
    <w:rsid w:val="00043BD4"/>
    <w:rsid w:val="00043F9B"/>
    <w:rsid w:val="0004478A"/>
    <w:rsid w:val="00045D9D"/>
    <w:rsid w:val="00046F4C"/>
    <w:rsid w:val="000477DF"/>
    <w:rsid w:val="000478E4"/>
    <w:rsid w:val="00047E7B"/>
    <w:rsid w:val="00050A71"/>
    <w:rsid w:val="00050F72"/>
    <w:rsid w:val="00053121"/>
    <w:rsid w:val="000549ED"/>
    <w:rsid w:val="00055AFD"/>
    <w:rsid w:val="00056D50"/>
    <w:rsid w:val="00057CA8"/>
    <w:rsid w:val="00057E88"/>
    <w:rsid w:val="000604D5"/>
    <w:rsid w:val="00060B74"/>
    <w:rsid w:val="00060D17"/>
    <w:rsid w:val="0006494C"/>
    <w:rsid w:val="00066608"/>
    <w:rsid w:val="00067532"/>
    <w:rsid w:val="000679FE"/>
    <w:rsid w:val="00067E30"/>
    <w:rsid w:val="00071592"/>
    <w:rsid w:val="00071E9F"/>
    <w:rsid w:val="00072A34"/>
    <w:rsid w:val="00072FDD"/>
    <w:rsid w:val="00076407"/>
    <w:rsid w:val="00077532"/>
    <w:rsid w:val="00077BA6"/>
    <w:rsid w:val="00077E1E"/>
    <w:rsid w:val="000803B5"/>
    <w:rsid w:val="00080662"/>
    <w:rsid w:val="00081333"/>
    <w:rsid w:val="00081422"/>
    <w:rsid w:val="00082DAC"/>
    <w:rsid w:val="00082FDC"/>
    <w:rsid w:val="0008363E"/>
    <w:rsid w:val="000862A2"/>
    <w:rsid w:val="0008638D"/>
    <w:rsid w:val="00086833"/>
    <w:rsid w:val="000868AE"/>
    <w:rsid w:val="00087B15"/>
    <w:rsid w:val="00087C97"/>
    <w:rsid w:val="00092A6B"/>
    <w:rsid w:val="000939F7"/>
    <w:rsid w:val="00093DF0"/>
    <w:rsid w:val="0009410C"/>
    <w:rsid w:val="000943BB"/>
    <w:rsid w:val="00094865"/>
    <w:rsid w:val="00094982"/>
    <w:rsid w:val="00094D76"/>
    <w:rsid w:val="0009521B"/>
    <w:rsid w:val="00096079"/>
    <w:rsid w:val="0009655E"/>
    <w:rsid w:val="000A011F"/>
    <w:rsid w:val="000A0A1C"/>
    <w:rsid w:val="000A19CD"/>
    <w:rsid w:val="000A1B1C"/>
    <w:rsid w:val="000A56B1"/>
    <w:rsid w:val="000A5FF9"/>
    <w:rsid w:val="000A6C73"/>
    <w:rsid w:val="000B041B"/>
    <w:rsid w:val="000B0B4B"/>
    <w:rsid w:val="000B0CE7"/>
    <w:rsid w:val="000B0D5F"/>
    <w:rsid w:val="000B0F25"/>
    <w:rsid w:val="000B1F0B"/>
    <w:rsid w:val="000B3850"/>
    <w:rsid w:val="000B5A25"/>
    <w:rsid w:val="000C068B"/>
    <w:rsid w:val="000C14A6"/>
    <w:rsid w:val="000C2480"/>
    <w:rsid w:val="000C2791"/>
    <w:rsid w:val="000C4924"/>
    <w:rsid w:val="000C6152"/>
    <w:rsid w:val="000C6A3E"/>
    <w:rsid w:val="000C6E59"/>
    <w:rsid w:val="000C72BF"/>
    <w:rsid w:val="000C7509"/>
    <w:rsid w:val="000C78A0"/>
    <w:rsid w:val="000C79EA"/>
    <w:rsid w:val="000D11DD"/>
    <w:rsid w:val="000D1603"/>
    <w:rsid w:val="000D1F85"/>
    <w:rsid w:val="000D26CB"/>
    <w:rsid w:val="000D28EE"/>
    <w:rsid w:val="000D2AED"/>
    <w:rsid w:val="000D3410"/>
    <w:rsid w:val="000D5268"/>
    <w:rsid w:val="000D5815"/>
    <w:rsid w:val="000D5E9A"/>
    <w:rsid w:val="000D63D8"/>
    <w:rsid w:val="000D6FC1"/>
    <w:rsid w:val="000D7887"/>
    <w:rsid w:val="000E3166"/>
    <w:rsid w:val="000E4029"/>
    <w:rsid w:val="000E4D90"/>
    <w:rsid w:val="000E52EB"/>
    <w:rsid w:val="000E53D5"/>
    <w:rsid w:val="000E5A17"/>
    <w:rsid w:val="000E69E7"/>
    <w:rsid w:val="000E71A6"/>
    <w:rsid w:val="000E7584"/>
    <w:rsid w:val="000E7BB3"/>
    <w:rsid w:val="000F0470"/>
    <w:rsid w:val="000F1E49"/>
    <w:rsid w:val="000F3615"/>
    <w:rsid w:val="000F4D82"/>
    <w:rsid w:val="000F5CE7"/>
    <w:rsid w:val="000F5E5A"/>
    <w:rsid w:val="000F61FD"/>
    <w:rsid w:val="000F6886"/>
    <w:rsid w:val="000F7107"/>
    <w:rsid w:val="000F7E47"/>
    <w:rsid w:val="000F7F85"/>
    <w:rsid w:val="000F7FDA"/>
    <w:rsid w:val="001004FD"/>
    <w:rsid w:val="0010069F"/>
    <w:rsid w:val="00100E62"/>
    <w:rsid w:val="00101D1A"/>
    <w:rsid w:val="001022A6"/>
    <w:rsid w:val="00102EE7"/>
    <w:rsid w:val="0010328F"/>
    <w:rsid w:val="00103424"/>
    <w:rsid w:val="00103436"/>
    <w:rsid w:val="00103900"/>
    <w:rsid w:val="00104508"/>
    <w:rsid w:val="00105171"/>
    <w:rsid w:val="001072BE"/>
    <w:rsid w:val="00110325"/>
    <w:rsid w:val="00110453"/>
    <w:rsid w:val="001107D3"/>
    <w:rsid w:val="00110BD6"/>
    <w:rsid w:val="00111147"/>
    <w:rsid w:val="001118CF"/>
    <w:rsid w:val="00112C64"/>
    <w:rsid w:val="0011318F"/>
    <w:rsid w:val="00113E03"/>
    <w:rsid w:val="00114898"/>
    <w:rsid w:val="0011569A"/>
    <w:rsid w:val="001162F6"/>
    <w:rsid w:val="001170BD"/>
    <w:rsid w:val="001173FE"/>
    <w:rsid w:val="00120D35"/>
    <w:rsid w:val="00121E34"/>
    <w:rsid w:val="001221F3"/>
    <w:rsid w:val="00122D91"/>
    <w:rsid w:val="00123CE4"/>
    <w:rsid w:val="001247B3"/>
    <w:rsid w:val="0012583D"/>
    <w:rsid w:val="001313F3"/>
    <w:rsid w:val="00131893"/>
    <w:rsid w:val="00131FD5"/>
    <w:rsid w:val="00132460"/>
    <w:rsid w:val="00132E0B"/>
    <w:rsid w:val="00134B47"/>
    <w:rsid w:val="001360ED"/>
    <w:rsid w:val="00136314"/>
    <w:rsid w:val="00136514"/>
    <w:rsid w:val="0013654F"/>
    <w:rsid w:val="00136DD3"/>
    <w:rsid w:val="001402EC"/>
    <w:rsid w:val="00140352"/>
    <w:rsid w:val="00140CB3"/>
    <w:rsid w:val="00142660"/>
    <w:rsid w:val="00142775"/>
    <w:rsid w:val="00143790"/>
    <w:rsid w:val="00144062"/>
    <w:rsid w:val="00144A04"/>
    <w:rsid w:val="001453B4"/>
    <w:rsid w:val="00147246"/>
    <w:rsid w:val="001473CC"/>
    <w:rsid w:val="00150794"/>
    <w:rsid w:val="001507C8"/>
    <w:rsid w:val="0015175C"/>
    <w:rsid w:val="0015189F"/>
    <w:rsid w:val="0015230F"/>
    <w:rsid w:val="0015476C"/>
    <w:rsid w:val="00154EA6"/>
    <w:rsid w:val="001550D6"/>
    <w:rsid w:val="00155326"/>
    <w:rsid w:val="00155AB1"/>
    <w:rsid w:val="0015658F"/>
    <w:rsid w:val="00160233"/>
    <w:rsid w:val="00161872"/>
    <w:rsid w:val="00161A1A"/>
    <w:rsid w:val="00161EA2"/>
    <w:rsid w:val="0016328F"/>
    <w:rsid w:val="0016551F"/>
    <w:rsid w:val="001657D3"/>
    <w:rsid w:val="001659F4"/>
    <w:rsid w:val="00166031"/>
    <w:rsid w:val="0016654F"/>
    <w:rsid w:val="0016681B"/>
    <w:rsid w:val="00167C8E"/>
    <w:rsid w:val="001703AF"/>
    <w:rsid w:val="0017154E"/>
    <w:rsid w:val="0017185A"/>
    <w:rsid w:val="00171D07"/>
    <w:rsid w:val="00171DEC"/>
    <w:rsid w:val="001722D8"/>
    <w:rsid w:val="00172E1D"/>
    <w:rsid w:val="00172E96"/>
    <w:rsid w:val="00172F1E"/>
    <w:rsid w:val="001735C1"/>
    <w:rsid w:val="00173FFE"/>
    <w:rsid w:val="00174125"/>
    <w:rsid w:val="00174688"/>
    <w:rsid w:val="00176B86"/>
    <w:rsid w:val="001772C8"/>
    <w:rsid w:val="00180300"/>
    <w:rsid w:val="00180D38"/>
    <w:rsid w:val="00180D73"/>
    <w:rsid w:val="00181B26"/>
    <w:rsid w:val="00181DE8"/>
    <w:rsid w:val="00183C65"/>
    <w:rsid w:val="0018428E"/>
    <w:rsid w:val="001846F5"/>
    <w:rsid w:val="00185D30"/>
    <w:rsid w:val="00186492"/>
    <w:rsid w:val="00186F2C"/>
    <w:rsid w:val="00190165"/>
    <w:rsid w:val="00191781"/>
    <w:rsid w:val="001933FC"/>
    <w:rsid w:val="00194630"/>
    <w:rsid w:val="00194753"/>
    <w:rsid w:val="00194D1D"/>
    <w:rsid w:val="00196335"/>
    <w:rsid w:val="00196FB7"/>
    <w:rsid w:val="001A0097"/>
    <w:rsid w:val="001A1558"/>
    <w:rsid w:val="001A1D66"/>
    <w:rsid w:val="001A203C"/>
    <w:rsid w:val="001A50F7"/>
    <w:rsid w:val="001A553B"/>
    <w:rsid w:val="001A5B1A"/>
    <w:rsid w:val="001A612B"/>
    <w:rsid w:val="001A6AD7"/>
    <w:rsid w:val="001A74E7"/>
    <w:rsid w:val="001B06C3"/>
    <w:rsid w:val="001B1330"/>
    <w:rsid w:val="001B27FF"/>
    <w:rsid w:val="001B409E"/>
    <w:rsid w:val="001B48E0"/>
    <w:rsid w:val="001B4D65"/>
    <w:rsid w:val="001B546D"/>
    <w:rsid w:val="001B6154"/>
    <w:rsid w:val="001B7EBC"/>
    <w:rsid w:val="001C02F9"/>
    <w:rsid w:val="001C1011"/>
    <w:rsid w:val="001C2F06"/>
    <w:rsid w:val="001C31E5"/>
    <w:rsid w:val="001C3381"/>
    <w:rsid w:val="001C3C99"/>
    <w:rsid w:val="001C425F"/>
    <w:rsid w:val="001C446C"/>
    <w:rsid w:val="001C4577"/>
    <w:rsid w:val="001C4AFA"/>
    <w:rsid w:val="001C54B5"/>
    <w:rsid w:val="001C6E93"/>
    <w:rsid w:val="001D0700"/>
    <w:rsid w:val="001D14EA"/>
    <w:rsid w:val="001D1708"/>
    <w:rsid w:val="001D2486"/>
    <w:rsid w:val="001D2E75"/>
    <w:rsid w:val="001D3077"/>
    <w:rsid w:val="001D770D"/>
    <w:rsid w:val="001E01E0"/>
    <w:rsid w:val="001E05E3"/>
    <w:rsid w:val="001E0A5A"/>
    <w:rsid w:val="001E1108"/>
    <w:rsid w:val="001E154B"/>
    <w:rsid w:val="001E16A1"/>
    <w:rsid w:val="001E1715"/>
    <w:rsid w:val="001E1F8D"/>
    <w:rsid w:val="001E2301"/>
    <w:rsid w:val="001E2D95"/>
    <w:rsid w:val="001E391A"/>
    <w:rsid w:val="001E3F96"/>
    <w:rsid w:val="001E48A2"/>
    <w:rsid w:val="001E50C2"/>
    <w:rsid w:val="001E552E"/>
    <w:rsid w:val="001E6344"/>
    <w:rsid w:val="001E6D4E"/>
    <w:rsid w:val="001F0C7C"/>
    <w:rsid w:val="001F111B"/>
    <w:rsid w:val="001F2B1F"/>
    <w:rsid w:val="001F330E"/>
    <w:rsid w:val="001F3A51"/>
    <w:rsid w:val="001F451A"/>
    <w:rsid w:val="001F4FB2"/>
    <w:rsid w:val="001F5384"/>
    <w:rsid w:val="001F57FD"/>
    <w:rsid w:val="001F7187"/>
    <w:rsid w:val="001F721E"/>
    <w:rsid w:val="002000CD"/>
    <w:rsid w:val="00200EDC"/>
    <w:rsid w:val="00201198"/>
    <w:rsid w:val="00201293"/>
    <w:rsid w:val="00201AEC"/>
    <w:rsid w:val="00202012"/>
    <w:rsid w:val="00202149"/>
    <w:rsid w:val="00202694"/>
    <w:rsid w:val="0020279D"/>
    <w:rsid w:val="002047B1"/>
    <w:rsid w:val="00204F7B"/>
    <w:rsid w:val="002053B3"/>
    <w:rsid w:val="002101A2"/>
    <w:rsid w:val="0021165E"/>
    <w:rsid w:val="002120A4"/>
    <w:rsid w:val="002120D9"/>
    <w:rsid w:val="002123CB"/>
    <w:rsid w:val="002127A6"/>
    <w:rsid w:val="00213686"/>
    <w:rsid w:val="0021376B"/>
    <w:rsid w:val="00213AD3"/>
    <w:rsid w:val="00213F7C"/>
    <w:rsid w:val="00215324"/>
    <w:rsid w:val="0021547D"/>
    <w:rsid w:val="002155C7"/>
    <w:rsid w:val="00215F97"/>
    <w:rsid w:val="00216210"/>
    <w:rsid w:val="002172A6"/>
    <w:rsid w:val="00217B9D"/>
    <w:rsid w:val="00221AC8"/>
    <w:rsid w:val="00221F13"/>
    <w:rsid w:val="0022220A"/>
    <w:rsid w:val="002222AB"/>
    <w:rsid w:val="00222725"/>
    <w:rsid w:val="00222E18"/>
    <w:rsid w:val="002238ED"/>
    <w:rsid w:val="002249DA"/>
    <w:rsid w:val="002250C3"/>
    <w:rsid w:val="00225D4F"/>
    <w:rsid w:val="002270E6"/>
    <w:rsid w:val="00227ADD"/>
    <w:rsid w:val="00227B40"/>
    <w:rsid w:val="00231022"/>
    <w:rsid w:val="0023117B"/>
    <w:rsid w:val="0023117F"/>
    <w:rsid w:val="002313A4"/>
    <w:rsid w:val="00232317"/>
    <w:rsid w:val="002337EF"/>
    <w:rsid w:val="002349F3"/>
    <w:rsid w:val="00235ADC"/>
    <w:rsid w:val="00236D38"/>
    <w:rsid w:val="00237629"/>
    <w:rsid w:val="002406F3"/>
    <w:rsid w:val="002413C6"/>
    <w:rsid w:val="0024196C"/>
    <w:rsid w:val="00241A27"/>
    <w:rsid w:val="00241A2A"/>
    <w:rsid w:val="002439BE"/>
    <w:rsid w:val="00243B96"/>
    <w:rsid w:val="002442B8"/>
    <w:rsid w:val="00244DCD"/>
    <w:rsid w:val="002503AD"/>
    <w:rsid w:val="00250466"/>
    <w:rsid w:val="00251793"/>
    <w:rsid w:val="0025200F"/>
    <w:rsid w:val="002520F3"/>
    <w:rsid w:val="00252C77"/>
    <w:rsid w:val="00252D7F"/>
    <w:rsid w:val="002567F6"/>
    <w:rsid w:val="00256D2E"/>
    <w:rsid w:val="00256D57"/>
    <w:rsid w:val="002570FF"/>
    <w:rsid w:val="002572D9"/>
    <w:rsid w:val="00261605"/>
    <w:rsid w:val="00262177"/>
    <w:rsid w:val="002633DB"/>
    <w:rsid w:val="00263459"/>
    <w:rsid w:val="00263B02"/>
    <w:rsid w:val="00263D46"/>
    <w:rsid w:val="00264EF4"/>
    <w:rsid w:val="00265344"/>
    <w:rsid w:val="002659B1"/>
    <w:rsid w:val="00265CEE"/>
    <w:rsid w:val="00266344"/>
    <w:rsid w:val="00266368"/>
    <w:rsid w:val="00266391"/>
    <w:rsid w:val="002664DB"/>
    <w:rsid w:val="002706AF"/>
    <w:rsid w:val="0027223F"/>
    <w:rsid w:val="002726B6"/>
    <w:rsid w:val="00273185"/>
    <w:rsid w:val="00274B08"/>
    <w:rsid w:val="00274D26"/>
    <w:rsid w:val="0027597F"/>
    <w:rsid w:val="00275A9C"/>
    <w:rsid w:val="00275D70"/>
    <w:rsid w:val="00277F12"/>
    <w:rsid w:val="00281E6B"/>
    <w:rsid w:val="00282B33"/>
    <w:rsid w:val="00282BE1"/>
    <w:rsid w:val="00282C0C"/>
    <w:rsid w:val="00282E69"/>
    <w:rsid w:val="00283204"/>
    <w:rsid w:val="0028337C"/>
    <w:rsid w:val="00283428"/>
    <w:rsid w:val="0028447D"/>
    <w:rsid w:val="00284FB0"/>
    <w:rsid w:val="00285793"/>
    <w:rsid w:val="00285FBC"/>
    <w:rsid w:val="002869A0"/>
    <w:rsid w:val="0028750A"/>
    <w:rsid w:val="00287823"/>
    <w:rsid w:val="002902D7"/>
    <w:rsid w:val="002923D0"/>
    <w:rsid w:val="00292FA3"/>
    <w:rsid w:val="002931B6"/>
    <w:rsid w:val="0029501F"/>
    <w:rsid w:val="0029580E"/>
    <w:rsid w:val="00295A53"/>
    <w:rsid w:val="00296177"/>
    <w:rsid w:val="00296590"/>
    <w:rsid w:val="00296E67"/>
    <w:rsid w:val="00297F10"/>
    <w:rsid w:val="002A01D7"/>
    <w:rsid w:val="002A1039"/>
    <w:rsid w:val="002A10B2"/>
    <w:rsid w:val="002A322C"/>
    <w:rsid w:val="002A35A4"/>
    <w:rsid w:val="002A42B2"/>
    <w:rsid w:val="002A5431"/>
    <w:rsid w:val="002A583F"/>
    <w:rsid w:val="002A5DFF"/>
    <w:rsid w:val="002A6050"/>
    <w:rsid w:val="002A63F6"/>
    <w:rsid w:val="002A781A"/>
    <w:rsid w:val="002A7B4F"/>
    <w:rsid w:val="002A7DE6"/>
    <w:rsid w:val="002A7E88"/>
    <w:rsid w:val="002B26EE"/>
    <w:rsid w:val="002B288F"/>
    <w:rsid w:val="002B4126"/>
    <w:rsid w:val="002B4D2F"/>
    <w:rsid w:val="002B5BC6"/>
    <w:rsid w:val="002B6774"/>
    <w:rsid w:val="002C08B9"/>
    <w:rsid w:val="002C1247"/>
    <w:rsid w:val="002C1C2D"/>
    <w:rsid w:val="002C2B97"/>
    <w:rsid w:val="002C5A56"/>
    <w:rsid w:val="002C5C65"/>
    <w:rsid w:val="002C5E2C"/>
    <w:rsid w:val="002D1A6F"/>
    <w:rsid w:val="002D2312"/>
    <w:rsid w:val="002D3E73"/>
    <w:rsid w:val="002D52A0"/>
    <w:rsid w:val="002D53DA"/>
    <w:rsid w:val="002D67BF"/>
    <w:rsid w:val="002D6906"/>
    <w:rsid w:val="002D6B32"/>
    <w:rsid w:val="002D6EFF"/>
    <w:rsid w:val="002D70B4"/>
    <w:rsid w:val="002D7893"/>
    <w:rsid w:val="002D7E52"/>
    <w:rsid w:val="002E1532"/>
    <w:rsid w:val="002E1AB6"/>
    <w:rsid w:val="002E22DB"/>
    <w:rsid w:val="002E2512"/>
    <w:rsid w:val="002E2CBA"/>
    <w:rsid w:val="002E4EF7"/>
    <w:rsid w:val="002E5097"/>
    <w:rsid w:val="002E5738"/>
    <w:rsid w:val="002E5F77"/>
    <w:rsid w:val="002E6BA2"/>
    <w:rsid w:val="002E6FCA"/>
    <w:rsid w:val="002F059F"/>
    <w:rsid w:val="002F0B09"/>
    <w:rsid w:val="002F0B8D"/>
    <w:rsid w:val="002F14BC"/>
    <w:rsid w:val="002F36E5"/>
    <w:rsid w:val="002F408C"/>
    <w:rsid w:val="002F41B3"/>
    <w:rsid w:val="002F4D1E"/>
    <w:rsid w:val="002F5466"/>
    <w:rsid w:val="002F6712"/>
    <w:rsid w:val="002F6897"/>
    <w:rsid w:val="002F7A21"/>
    <w:rsid w:val="002F7DD8"/>
    <w:rsid w:val="002F7E31"/>
    <w:rsid w:val="00300294"/>
    <w:rsid w:val="00300334"/>
    <w:rsid w:val="003005EF"/>
    <w:rsid w:val="003009F5"/>
    <w:rsid w:val="00300C88"/>
    <w:rsid w:val="00300E74"/>
    <w:rsid w:val="00300F1D"/>
    <w:rsid w:val="00301245"/>
    <w:rsid w:val="003019C1"/>
    <w:rsid w:val="00301EE3"/>
    <w:rsid w:val="003020C1"/>
    <w:rsid w:val="003029CA"/>
    <w:rsid w:val="00302D8D"/>
    <w:rsid w:val="00303BAD"/>
    <w:rsid w:val="00304564"/>
    <w:rsid w:val="00304C1D"/>
    <w:rsid w:val="00304CF1"/>
    <w:rsid w:val="0030594B"/>
    <w:rsid w:val="00306394"/>
    <w:rsid w:val="00310EE3"/>
    <w:rsid w:val="003120A2"/>
    <w:rsid w:val="00312B33"/>
    <w:rsid w:val="003133C6"/>
    <w:rsid w:val="003136CF"/>
    <w:rsid w:val="003149A8"/>
    <w:rsid w:val="0031522C"/>
    <w:rsid w:val="0031575F"/>
    <w:rsid w:val="00315BF0"/>
    <w:rsid w:val="003163C7"/>
    <w:rsid w:val="003163E5"/>
    <w:rsid w:val="003167C2"/>
    <w:rsid w:val="003175B4"/>
    <w:rsid w:val="0032113A"/>
    <w:rsid w:val="003217A5"/>
    <w:rsid w:val="00322324"/>
    <w:rsid w:val="003236A6"/>
    <w:rsid w:val="00323B26"/>
    <w:rsid w:val="0032514F"/>
    <w:rsid w:val="0032774E"/>
    <w:rsid w:val="00327865"/>
    <w:rsid w:val="00330319"/>
    <w:rsid w:val="003307A5"/>
    <w:rsid w:val="003318F5"/>
    <w:rsid w:val="003333F4"/>
    <w:rsid w:val="0033367B"/>
    <w:rsid w:val="00333CC2"/>
    <w:rsid w:val="003340FC"/>
    <w:rsid w:val="00334D0F"/>
    <w:rsid w:val="00335B79"/>
    <w:rsid w:val="00335C0F"/>
    <w:rsid w:val="0033705B"/>
    <w:rsid w:val="00340383"/>
    <w:rsid w:val="00341B27"/>
    <w:rsid w:val="0034206D"/>
    <w:rsid w:val="00342110"/>
    <w:rsid w:val="00342AAC"/>
    <w:rsid w:val="00343411"/>
    <w:rsid w:val="00345A02"/>
    <w:rsid w:val="00345B68"/>
    <w:rsid w:val="0034621B"/>
    <w:rsid w:val="003465B5"/>
    <w:rsid w:val="0035017E"/>
    <w:rsid w:val="00350FFD"/>
    <w:rsid w:val="00351A6E"/>
    <w:rsid w:val="00351DD1"/>
    <w:rsid w:val="00353076"/>
    <w:rsid w:val="00353400"/>
    <w:rsid w:val="00353A0B"/>
    <w:rsid w:val="00353F64"/>
    <w:rsid w:val="00355696"/>
    <w:rsid w:val="0035595E"/>
    <w:rsid w:val="00356B2D"/>
    <w:rsid w:val="00356BD4"/>
    <w:rsid w:val="003570D3"/>
    <w:rsid w:val="00362652"/>
    <w:rsid w:val="00363C88"/>
    <w:rsid w:val="00364024"/>
    <w:rsid w:val="003645A4"/>
    <w:rsid w:val="003646F2"/>
    <w:rsid w:val="0036479C"/>
    <w:rsid w:val="0036489A"/>
    <w:rsid w:val="00364A26"/>
    <w:rsid w:val="00364CD9"/>
    <w:rsid w:val="00364EAE"/>
    <w:rsid w:val="003664C2"/>
    <w:rsid w:val="0036668F"/>
    <w:rsid w:val="00367470"/>
    <w:rsid w:val="00367DDB"/>
    <w:rsid w:val="0037017C"/>
    <w:rsid w:val="003703F7"/>
    <w:rsid w:val="00370D51"/>
    <w:rsid w:val="00373B39"/>
    <w:rsid w:val="00373B6E"/>
    <w:rsid w:val="00373F5A"/>
    <w:rsid w:val="00374194"/>
    <w:rsid w:val="00374961"/>
    <w:rsid w:val="003759F8"/>
    <w:rsid w:val="00375D99"/>
    <w:rsid w:val="003761AC"/>
    <w:rsid w:val="0037676F"/>
    <w:rsid w:val="003770C9"/>
    <w:rsid w:val="00377C70"/>
    <w:rsid w:val="00377CC5"/>
    <w:rsid w:val="00380817"/>
    <w:rsid w:val="00380C6E"/>
    <w:rsid w:val="00380ED7"/>
    <w:rsid w:val="00382151"/>
    <w:rsid w:val="0038228A"/>
    <w:rsid w:val="003831FC"/>
    <w:rsid w:val="00383EF0"/>
    <w:rsid w:val="00385461"/>
    <w:rsid w:val="00385D56"/>
    <w:rsid w:val="00385D89"/>
    <w:rsid w:val="003862EA"/>
    <w:rsid w:val="00387612"/>
    <w:rsid w:val="00390031"/>
    <w:rsid w:val="0039028B"/>
    <w:rsid w:val="00390480"/>
    <w:rsid w:val="0039101E"/>
    <w:rsid w:val="00391040"/>
    <w:rsid w:val="00391773"/>
    <w:rsid w:val="00391C0A"/>
    <w:rsid w:val="00393C00"/>
    <w:rsid w:val="00394105"/>
    <w:rsid w:val="00394644"/>
    <w:rsid w:val="00394DB0"/>
    <w:rsid w:val="003950C4"/>
    <w:rsid w:val="00395D19"/>
    <w:rsid w:val="003960FC"/>
    <w:rsid w:val="003978F7"/>
    <w:rsid w:val="003A03A4"/>
    <w:rsid w:val="003A2045"/>
    <w:rsid w:val="003A23EF"/>
    <w:rsid w:val="003A33CC"/>
    <w:rsid w:val="003A5152"/>
    <w:rsid w:val="003A6611"/>
    <w:rsid w:val="003B03A0"/>
    <w:rsid w:val="003B2E52"/>
    <w:rsid w:val="003B3BBB"/>
    <w:rsid w:val="003B3D76"/>
    <w:rsid w:val="003B5F4F"/>
    <w:rsid w:val="003B6039"/>
    <w:rsid w:val="003B6E3B"/>
    <w:rsid w:val="003B776A"/>
    <w:rsid w:val="003B7D1C"/>
    <w:rsid w:val="003C00E3"/>
    <w:rsid w:val="003C20C2"/>
    <w:rsid w:val="003C3086"/>
    <w:rsid w:val="003C3A94"/>
    <w:rsid w:val="003C529C"/>
    <w:rsid w:val="003C63B9"/>
    <w:rsid w:val="003D0754"/>
    <w:rsid w:val="003D0A75"/>
    <w:rsid w:val="003D141A"/>
    <w:rsid w:val="003D14FC"/>
    <w:rsid w:val="003D3688"/>
    <w:rsid w:val="003D4796"/>
    <w:rsid w:val="003D55E4"/>
    <w:rsid w:val="003D5B6C"/>
    <w:rsid w:val="003E0C2A"/>
    <w:rsid w:val="003E0F5F"/>
    <w:rsid w:val="003E1BA3"/>
    <w:rsid w:val="003E1D09"/>
    <w:rsid w:val="003E26A6"/>
    <w:rsid w:val="003E33B0"/>
    <w:rsid w:val="003E3597"/>
    <w:rsid w:val="003E396A"/>
    <w:rsid w:val="003E41F4"/>
    <w:rsid w:val="003E6903"/>
    <w:rsid w:val="003E71B3"/>
    <w:rsid w:val="003F03C2"/>
    <w:rsid w:val="003F0498"/>
    <w:rsid w:val="003F114F"/>
    <w:rsid w:val="003F1F41"/>
    <w:rsid w:val="003F256F"/>
    <w:rsid w:val="003F3931"/>
    <w:rsid w:val="003F4131"/>
    <w:rsid w:val="003F4637"/>
    <w:rsid w:val="003F535F"/>
    <w:rsid w:val="003F59CD"/>
    <w:rsid w:val="003F6A3F"/>
    <w:rsid w:val="003F6F5A"/>
    <w:rsid w:val="00400DC6"/>
    <w:rsid w:val="0040107B"/>
    <w:rsid w:val="0040147F"/>
    <w:rsid w:val="00401A70"/>
    <w:rsid w:val="00402870"/>
    <w:rsid w:val="00405DD2"/>
    <w:rsid w:val="00406743"/>
    <w:rsid w:val="00410090"/>
    <w:rsid w:val="004104CF"/>
    <w:rsid w:val="00411C57"/>
    <w:rsid w:val="00412BED"/>
    <w:rsid w:val="00412D86"/>
    <w:rsid w:val="00413750"/>
    <w:rsid w:val="0041385E"/>
    <w:rsid w:val="004145C7"/>
    <w:rsid w:val="00414E4A"/>
    <w:rsid w:val="00416E7C"/>
    <w:rsid w:val="0042101F"/>
    <w:rsid w:val="0042123B"/>
    <w:rsid w:val="00422497"/>
    <w:rsid w:val="0042391B"/>
    <w:rsid w:val="00424CA7"/>
    <w:rsid w:val="00424F9C"/>
    <w:rsid w:val="004250CD"/>
    <w:rsid w:val="00426ACA"/>
    <w:rsid w:val="0042702C"/>
    <w:rsid w:val="0042741B"/>
    <w:rsid w:val="0043056B"/>
    <w:rsid w:val="004310B6"/>
    <w:rsid w:val="004311A9"/>
    <w:rsid w:val="00432943"/>
    <w:rsid w:val="00433B41"/>
    <w:rsid w:val="00433FA4"/>
    <w:rsid w:val="00434031"/>
    <w:rsid w:val="004365FC"/>
    <w:rsid w:val="00437F6D"/>
    <w:rsid w:val="004405B0"/>
    <w:rsid w:val="00442662"/>
    <w:rsid w:val="00442DD6"/>
    <w:rsid w:val="00443846"/>
    <w:rsid w:val="00444410"/>
    <w:rsid w:val="004446C2"/>
    <w:rsid w:val="0044574E"/>
    <w:rsid w:val="0044585E"/>
    <w:rsid w:val="00445E9F"/>
    <w:rsid w:val="00446793"/>
    <w:rsid w:val="004469EB"/>
    <w:rsid w:val="00450173"/>
    <w:rsid w:val="0045190C"/>
    <w:rsid w:val="0045276C"/>
    <w:rsid w:val="0045484B"/>
    <w:rsid w:val="00455233"/>
    <w:rsid w:val="00455DAD"/>
    <w:rsid w:val="004562FB"/>
    <w:rsid w:val="0045651A"/>
    <w:rsid w:val="00456A81"/>
    <w:rsid w:val="00460F76"/>
    <w:rsid w:val="0046108E"/>
    <w:rsid w:val="0046199F"/>
    <w:rsid w:val="0046344F"/>
    <w:rsid w:val="004641A9"/>
    <w:rsid w:val="00464329"/>
    <w:rsid w:val="0046547B"/>
    <w:rsid w:val="004654F0"/>
    <w:rsid w:val="004658C7"/>
    <w:rsid w:val="004658DC"/>
    <w:rsid w:val="00465F60"/>
    <w:rsid w:val="00466F18"/>
    <w:rsid w:val="004672B0"/>
    <w:rsid w:val="00471A56"/>
    <w:rsid w:val="00471C16"/>
    <w:rsid w:val="0047200C"/>
    <w:rsid w:val="0047282C"/>
    <w:rsid w:val="00472A81"/>
    <w:rsid w:val="00472B3F"/>
    <w:rsid w:val="00473141"/>
    <w:rsid w:val="00473D81"/>
    <w:rsid w:val="00474031"/>
    <w:rsid w:val="00474FA7"/>
    <w:rsid w:val="00475BBA"/>
    <w:rsid w:val="00475C92"/>
    <w:rsid w:val="00476878"/>
    <w:rsid w:val="00476E5A"/>
    <w:rsid w:val="0047717A"/>
    <w:rsid w:val="00481C5E"/>
    <w:rsid w:val="00481E90"/>
    <w:rsid w:val="0048271E"/>
    <w:rsid w:val="00482A3A"/>
    <w:rsid w:val="00482E01"/>
    <w:rsid w:val="004830FF"/>
    <w:rsid w:val="00484DE7"/>
    <w:rsid w:val="00485522"/>
    <w:rsid w:val="0048654A"/>
    <w:rsid w:val="00486947"/>
    <w:rsid w:val="0048698C"/>
    <w:rsid w:val="00486C10"/>
    <w:rsid w:val="00486CAD"/>
    <w:rsid w:val="00487200"/>
    <w:rsid w:val="004904CD"/>
    <w:rsid w:val="00491F3B"/>
    <w:rsid w:val="0049218F"/>
    <w:rsid w:val="004924D7"/>
    <w:rsid w:val="00493896"/>
    <w:rsid w:val="0049497B"/>
    <w:rsid w:val="00494A6C"/>
    <w:rsid w:val="00494AF5"/>
    <w:rsid w:val="0049634C"/>
    <w:rsid w:val="004964F0"/>
    <w:rsid w:val="004969D0"/>
    <w:rsid w:val="00496C18"/>
    <w:rsid w:val="0049744F"/>
    <w:rsid w:val="004A0DBC"/>
    <w:rsid w:val="004A22D9"/>
    <w:rsid w:val="004A4521"/>
    <w:rsid w:val="004A4547"/>
    <w:rsid w:val="004A4D17"/>
    <w:rsid w:val="004A4EEF"/>
    <w:rsid w:val="004A527D"/>
    <w:rsid w:val="004A5719"/>
    <w:rsid w:val="004A69B3"/>
    <w:rsid w:val="004B011C"/>
    <w:rsid w:val="004B0AC8"/>
    <w:rsid w:val="004B0E75"/>
    <w:rsid w:val="004B13A2"/>
    <w:rsid w:val="004B1D59"/>
    <w:rsid w:val="004B3CFB"/>
    <w:rsid w:val="004B4AD8"/>
    <w:rsid w:val="004B4CF3"/>
    <w:rsid w:val="004B67C3"/>
    <w:rsid w:val="004B7DE9"/>
    <w:rsid w:val="004B7F78"/>
    <w:rsid w:val="004C0551"/>
    <w:rsid w:val="004C0646"/>
    <w:rsid w:val="004C18E1"/>
    <w:rsid w:val="004C2CF5"/>
    <w:rsid w:val="004C524F"/>
    <w:rsid w:val="004C636C"/>
    <w:rsid w:val="004C6A25"/>
    <w:rsid w:val="004C6B06"/>
    <w:rsid w:val="004C74C9"/>
    <w:rsid w:val="004C7935"/>
    <w:rsid w:val="004D09F5"/>
    <w:rsid w:val="004D1283"/>
    <w:rsid w:val="004D1590"/>
    <w:rsid w:val="004D1BE7"/>
    <w:rsid w:val="004D1C0B"/>
    <w:rsid w:val="004D3C4B"/>
    <w:rsid w:val="004D4261"/>
    <w:rsid w:val="004D4910"/>
    <w:rsid w:val="004D4D9B"/>
    <w:rsid w:val="004D52C2"/>
    <w:rsid w:val="004D5389"/>
    <w:rsid w:val="004D67FE"/>
    <w:rsid w:val="004D6B1A"/>
    <w:rsid w:val="004D7534"/>
    <w:rsid w:val="004D77BD"/>
    <w:rsid w:val="004E051E"/>
    <w:rsid w:val="004E08C2"/>
    <w:rsid w:val="004E1147"/>
    <w:rsid w:val="004E186D"/>
    <w:rsid w:val="004E1874"/>
    <w:rsid w:val="004E1964"/>
    <w:rsid w:val="004E196B"/>
    <w:rsid w:val="004E1D98"/>
    <w:rsid w:val="004E2544"/>
    <w:rsid w:val="004E2671"/>
    <w:rsid w:val="004E2BB6"/>
    <w:rsid w:val="004E317B"/>
    <w:rsid w:val="004E3831"/>
    <w:rsid w:val="004E3BBC"/>
    <w:rsid w:val="004E4C25"/>
    <w:rsid w:val="004E55F4"/>
    <w:rsid w:val="004E6B70"/>
    <w:rsid w:val="004E72CE"/>
    <w:rsid w:val="004E7D08"/>
    <w:rsid w:val="004F08B8"/>
    <w:rsid w:val="004F1088"/>
    <w:rsid w:val="004F2614"/>
    <w:rsid w:val="004F2622"/>
    <w:rsid w:val="004F285B"/>
    <w:rsid w:val="004F3714"/>
    <w:rsid w:val="004F5442"/>
    <w:rsid w:val="004F5AC0"/>
    <w:rsid w:val="004F6055"/>
    <w:rsid w:val="004F7CE4"/>
    <w:rsid w:val="00500DA8"/>
    <w:rsid w:val="00500E09"/>
    <w:rsid w:val="00501A14"/>
    <w:rsid w:val="00502241"/>
    <w:rsid w:val="00502FA4"/>
    <w:rsid w:val="0050330B"/>
    <w:rsid w:val="00506039"/>
    <w:rsid w:val="0050690F"/>
    <w:rsid w:val="00510381"/>
    <w:rsid w:val="005120BB"/>
    <w:rsid w:val="00512F56"/>
    <w:rsid w:val="005131F2"/>
    <w:rsid w:val="005138D4"/>
    <w:rsid w:val="005148AD"/>
    <w:rsid w:val="005151CE"/>
    <w:rsid w:val="00515DBA"/>
    <w:rsid w:val="00516B36"/>
    <w:rsid w:val="005175B8"/>
    <w:rsid w:val="00517673"/>
    <w:rsid w:val="00520298"/>
    <w:rsid w:val="00520F23"/>
    <w:rsid w:val="00521184"/>
    <w:rsid w:val="00521B6E"/>
    <w:rsid w:val="0052293B"/>
    <w:rsid w:val="00522DFC"/>
    <w:rsid w:val="0052375A"/>
    <w:rsid w:val="00524AC3"/>
    <w:rsid w:val="00525219"/>
    <w:rsid w:val="00525EA5"/>
    <w:rsid w:val="00527CF4"/>
    <w:rsid w:val="005306E3"/>
    <w:rsid w:val="005318CC"/>
    <w:rsid w:val="00531A5A"/>
    <w:rsid w:val="00531D00"/>
    <w:rsid w:val="0053260F"/>
    <w:rsid w:val="00532C3A"/>
    <w:rsid w:val="00533708"/>
    <w:rsid w:val="005339F8"/>
    <w:rsid w:val="005347B2"/>
    <w:rsid w:val="005351AE"/>
    <w:rsid w:val="005351D4"/>
    <w:rsid w:val="00537942"/>
    <w:rsid w:val="00540072"/>
    <w:rsid w:val="005405DA"/>
    <w:rsid w:val="0054076B"/>
    <w:rsid w:val="0054192F"/>
    <w:rsid w:val="00541D59"/>
    <w:rsid w:val="00541E6E"/>
    <w:rsid w:val="00541F4D"/>
    <w:rsid w:val="00542612"/>
    <w:rsid w:val="00542EA4"/>
    <w:rsid w:val="00543168"/>
    <w:rsid w:val="005433F1"/>
    <w:rsid w:val="00543B99"/>
    <w:rsid w:val="00543F20"/>
    <w:rsid w:val="005452B6"/>
    <w:rsid w:val="00545A17"/>
    <w:rsid w:val="00546724"/>
    <w:rsid w:val="0054680B"/>
    <w:rsid w:val="005468A1"/>
    <w:rsid w:val="00546A86"/>
    <w:rsid w:val="0054737E"/>
    <w:rsid w:val="005476C6"/>
    <w:rsid w:val="0055168D"/>
    <w:rsid w:val="005517F3"/>
    <w:rsid w:val="00552348"/>
    <w:rsid w:val="005525F5"/>
    <w:rsid w:val="00552C01"/>
    <w:rsid w:val="00552E73"/>
    <w:rsid w:val="0055317D"/>
    <w:rsid w:val="00554257"/>
    <w:rsid w:val="0055488D"/>
    <w:rsid w:val="00555944"/>
    <w:rsid w:val="005564EE"/>
    <w:rsid w:val="00557231"/>
    <w:rsid w:val="00557E36"/>
    <w:rsid w:val="00560A39"/>
    <w:rsid w:val="00560EB1"/>
    <w:rsid w:val="005622EC"/>
    <w:rsid w:val="00562F4A"/>
    <w:rsid w:val="00562F67"/>
    <w:rsid w:val="00562FF1"/>
    <w:rsid w:val="005634B4"/>
    <w:rsid w:val="00563732"/>
    <w:rsid w:val="005640D4"/>
    <w:rsid w:val="0056561F"/>
    <w:rsid w:val="00565EC5"/>
    <w:rsid w:val="00566C80"/>
    <w:rsid w:val="0057057E"/>
    <w:rsid w:val="0057092B"/>
    <w:rsid w:val="005718DE"/>
    <w:rsid w:val="00573CBD"/>
    <w:rsid w:val="0057477F"/>
    <w:rsid w:val="005768E5"/>
    <w:rsid w:val="005768F6"/>
    <w:rsid w:val="005769B6"/>
    <w:rsid w:val="0058065C"/>
    <w:rsid w:val="0058300E"/>
    <w:rsid w:val="005833EC"/>
    <w:rsid w:val="00583551"/>
    <w:rsid w:val="0058390B"/>
    <w:rsid w:val="00584DD5"/>
    <w:rsid w:val="00584F55"/>
    <w:rsid w:val="00585765"/>
    <w:rsid w:val="00585AB8"/>
    <w:rsid w:val="005866CA"/>
    <w:rsid w:val="00586F30"/>
    <w:rsid w:val="005876C0"/>
    <w:rsid w:val="00587718"/>
    <w:rsid w:val="00587CAB"/>
    <w:rsid w:val="00587E5D"/>
    <w:rsid w:val="005910CE"/>
    <w:rsid w:val="005930CB"/>
    <w:rsid w:val="0059409B"/>
    <w:rsid w:val="00594CB5"/>
    <w:rsid w:val="00595780"/>
    <w:rsid w:val="00596625"/>
    <w:rsid w:val="0059685E"/>
    <w:rsid w:val="00596913"/>
    <w:rsid w:val="00597A81"/>
    <w:rsid w:val="005A015D"/>
    <w:rsid w:val="005A1602"/>
    <w:rsid w:val="005A1B22"/>
    <w:rsid w:val="005A37C0"/>
    <w:rsid w:val="005A3B74"/>
    <w:rsid w:val="005A425F"/>
    <w:rsid w:val="005A4BBC"/>
    <w:rsid w:val="005A4E89"/>
    <w:rsid w:val="005A4FA4"/>
    <w:rsid w:val="005A5640"/>
    <w:rsid w:val="005A5B66"/>
    <w:rsid w:val="005A6F51"/>
    <w:rsid w:val="005B05A6"/>
    <w:rsid w:val="005B0884"/>
    <w:rsid w:val="005B089A"/>
    <w:rsid w:val="005B1638"/>
    <w:rsid w:val="005B17A9"/>
    <w:rsid w:val="005B2AB4"/>
    <w:rsid w:val="005B2B10"/>
    <w:rsid w:val="005B3E10"/>
    <w:rsid w:val="005B419B"/>
    <w:rsid w:val="005B4500"/>
    <w:rsid w:val="005B5881"/>
    <w:rsid w:val="005B5CB1"/>
    <w:rsid w:val="005B6276"/>
    <w:rsid w:val="005B6443"/>
    <w:rsid w:val="005B6CAF"/>
    <w:rsid w:val="005B6E41"/>
    <w:rsid w:val="005C0AD8"/>
    <w:rsid w:val="005C1C33"/>
    <w:rsid w:val="005C1CC8"/>
    <w:rsid w:val="005C25AA"/>
    <w:rsid w:val="005C385B"/>
    <w:rsid w:val="005C398E"/>
    <w:rsid w:val="005C3C69"/>
    <w:rsid w:val="005C4DDF"/>
    <w:rsid w:val="005C547D"/>
    <w:rsid w:val="005C68FB"/>
    <w:rsid w:val="005C6CB3"/>
    <w:rsid w:val="005C6FE2"/>
    <w:rsid w:val="005D05CA"/>
    <w:rsid w:val="005D09D9"/>
    <w:rsid w:val="005D0C2A"/>
    <w:rsid w:val="005D127F"/>
    <w:rsid w:val="005D1C1D"/>
    <w:rsid w:val="005D1CEC"/>
    <w:rsid w:val="005D1D76"/>
    <w:rsid w:val="005D2B4D"/>
    <w:rsid w:val="005D2F45"/>
    <w:rsid w:val="005D2FFD"/>
    <w:rsid w:val="005D3963"/>
    <w:rsid w:val="005D5D9B"/>
    <w:rsid w:val="005D7071"/>
    <w:rsid w:val="005D7656"/>
    <w:rsid w:val="005D775D"/>
    <w:rsid w:val="005D7923"/>
    <w:rsid w:val="005D7D19"/>
    <w:rsid w:val="005E20C0"/>
    <w:rsid w:val="005E2383"/>
    <w:rsid w:val="005E28E1"/>
    <w:rsid w:val="005E2CF8"/>
    <w:rsid w:val="005E3615"/>
    <w:rsid w:val="005E3737"/>
    <w:rsid w:val="005E3FDE"/>
    <w:rsid w:val="005E4319"/>
    <w:rsid w:val="005E4B52"/>
    <w:rsid w:val="005E4C04"/>
    <w:rsid w:val="005E4F1E"/>
    <w:rsid w:val="005E4F76"/>
    <w:rsid w:val="005E56BD"/>
    <w:rsid w:val="005E66EE"/>
    <w:rsid w:val="005E680F"/>
    <w:rsid w:val="005E6916"/>
    <w:rsid w:val="005F0DD5"/>
    <w:rsid w:val="005F10B4"/>
    <w:rsid w:val="005F1C0B"/>
    <w:rsid w:val="005F1D5A"/>
    <w:rsid w:val="005F3F51"/>
    <w:rsid w:val="005F4CA3"/>
    <w:rsid w:val="005F66A0"/>
    <w:rsid w:val="005F672F"/>
    <w:rsid w:val="005F7049"/>
    <w:rsid w:val="005F7163"/>
    <w:rsid w:val="00600FA6"/>
    <w:rsid w:val="00601ADF"/>
    <w:rsid w:val="0060219C"/>
    <w:rsid w:val="0060286B"/>
    <w:rsid w:val="006048DF"/>
    <w:rsid w:val="00606407"/>
    <w:rsid w:val="00607B30"/>
    <w:rsid w:val="00607C57"/>
    <w:rsid w:val="00610AA3"/>
    <w:rsid w:val="00611648"/>
    <w:rsid w:val="00611747"/>
    <w:rsid w:val="00611CA9"/>
    <w:rsid w:val="006122E0"/>
    <w:rsid w:val="0061251A"/>
    <w:rsid w:val="006135B6"/>
    <w:rsid w:val="00613797"/>
    <w:rsid w:val="006137A2"/>
    <w:rsid w:val="006146B2"/>
    <w:rsid w:val="006153A4"/>
    <w:rsid w:val="006156E9"/>
    <w:rsid w:val="00616208"/>
    <w:rsid w:val="0061641D"/>
    <w:rsid w:val="00617778"/>
    <w:rsid w:val="00617E31"/>
    <w:rsid w:val="00617FCB"/>
    <w:rsid w:val="0062042F"/>
    <w:rsid w:val="006212CB"/>
    <w:rsid w:val="0062186A"/>
    <w:rsid w:val="006223F6"/>
    <w:rsid w:val="00622949"/>
    <w:rsid w:val="006244AE"/>
    <w:rsid w:val="006256B4"/>
    <w:rsid w:val="00625890"/>
    <w:rsid w:val="00626424"/>
    <w:rsid w:val="00627402"/>
    <w:rsid w:val="00627E12"/>
    <w:rsid w:val="00633C75"/>
    <w:rsid w:val="00634A90"/>
    <w:rsid w:val="006369D3"/>
    <w:rsid w:val="0063762E"/>
    <w:rsid w:val="00637AB7"/>
    <w:rsid w:val="00637B58"/>
    <w:rsid w:val="00637C52"/>
    <w:rsid w:val="00641008"/>
    <w:rsid w:val="006415B9"/>
    <w:rsid w:val="00642B11"/>
    <w:rsid w:val="00642F75"/>
    <w:rsid w:val="00643693"/>
    <w:rsid w:val="00643E81"/>
    <w:rsid w:val="00643EE0"/>
    <w:rsid w:val="00645155"/>
    <w:rsid w:val="00645486"/>
    <w:rsid w:val="00645D56"/>
    <w:rsid w:val="00646237"/>
    <w:rsid w:val="00650110"/>
    <w:rsid w:val="00650CA3"/>
    <w:rsid w:val="00650D6C"/>
    <w:rsid w:val="00653353"/>
    <w:rsid w:val="00653D59"/>
    <w:rsid w:val="0065594D"/>
    <w:rsid w:val="00655D69"/>
    <w:rsid w:val="006570F6"/>
    <w:rsid w:val="00657170"/>
    <w:rsid w:val="0065722E"/>
    <w:rsid w:val="006573A0"/>
    <w:rsid w:val="00660255"/>
    <w:rsid w:val="00660DEC"/>
    <w:rsid w:val="00661543"/>
    <w:rsid w:val="00663854"/>
    <w:rsid w:val="00663CFF"/>
    <w:rsid w:val="00664147"/>
    <w:rsid w:val="006656F1"/>
    <w:rsid w:val="00665971"/>
    <w:rsid w:val="006670D2"/>
    <w:rsid w:val="006671D2"/>
    <w:rsid w:val="00671052"/>
    <w:rsid w:val="0067199C"/>
    <w:rsid w:val="00673CA3"/>
    <w:rsid w:val="00674373"/>
    <w:rsid w:val="0067471F"/>
    <w:rsid w:val="00674E04"/>
    <w:rsid w:val="0067536A"/>
    <w:rsid w:val="0067596A"/>
    <w:rsid w:val="00675EB2"/>
    <w:rsid w:val="00675F3C"/>
    <w:rsid w:val="006764E2"/>
    <w:rsid w:val="006766B9"/>
    <w:rsid w:val="00676BFD"/>
    <w:rsid w:val="00677889"/>
    <w:rsid w:val="00677922"/>
    <w:rsid w:val="006823FF"/>
    <w:rsid w:val="006827D6"/>
    <w:rsid w:val="006838A6"/>
    <w:rsid w:val="00683D79"/>
    <w:rsid w:val="00684549"/>
    <w:rsid w:val="00684E01"/>
    <w:rsid w:val="006855E4"/>
    <w:rsid w:val="00685DD7"/>
    <w:rsid w:val="00690909"/>
    <w:rsid w:val="00690CC1"/>
    <w:rsid w:val="0069153D"/>
    <w:rsid w:val="00692E3C"/>
    <w:rsid w:val="006933A8"/>
    <w:rsid w:val="00694884"/>
    <w:rsid w:val="006949B9"/>
    <w:rsid w:val="00695563"/>
    <w:rsid w:val="00696F64"/>
    <w:rsid w:val="006978CF"/>
    <w:rsid w:val="006A2678"/>
    <w:rsid w:val="006A4511"/>
    <w:rsid w:val="006A48C3"/>
    <w:rsid w:val="006A4C82"/>
    <w:rsid w:val="006A4DD3"/>
    <w:rsid w:val="006A5860"/>
    <w:rsid w:val="006A67F9"/>
    <w:rsid w:val="006A6FC3"/>
    <w:rsid w:val="006A6FE3"/>
    <w:rsid w:val="006A70AC"/>
    <w:rsid w:val="006B00F5"/>
    <w:rsid w:val="006B1CB3"/>
    <w:rsid w:val="006B257F"/>
    <w:rsid w:val="006B3D78"/>
    <w:rsid w:val="006B4E37"/>
    <w:rsid w:val="006B4F00"/>
    <w:rsid w:val="006B5111"/>
    <w:rsid w:val="006B566A"/>
    <w:rsid w:val="006B62E8"/>
    <w:rsid w:val="006C05EA"/>
    <w:rsid w:val="006C0E8B"/>
    <w:rsid w:val="006C1462"/>
    <w:rsid w:val="006C14CD"/>
    <w:rsid w:val="006C211B"/>
    <w:rsid w:val="006C34B9"/>
    <w:rsid w:val="006C3C36"/>
    <w:rsid w:val="006C48FB"/>
    <w:rsid w:val="006C5283"/>
    <w:rsid w:val="006C6B99"/>
    <w:rsid w:val="006C6E26"/>
    <w:rsid w:val="006C7A4D"/>
    <w:rsid w:val="006D1FC1"/>
    <w:rsid w:val="006D2310"/>
    <w:rsid w:val="006D2816"/>
    <w:rsid w:val="006D2C64"/>
    <w:rsid w:val="006D3261"/>
    <w:rsid w:val="006D339C"/>
    <w:rsid w:val="006D3ACD"/>
    <w:rsid w:val="006D3D9B"/>
    <w:rsid w:val="006D50F4"/>
    <w:rsid w:val="006D7686"/>
    <w:rsid w:val="006D7746"/>
    <w:rsid w:val="006D7DD2"/>
    <w:rsid w:val="006E033B"/>
    <w:rsid w:val="006E1DF7"/>
    <w:rsid w:val="006E22F5"/>
    <w:rsid w:val="006E2A74"/>
    <w:rsid w:val="006E30F2"/>
    <w:rsid w:val="006E393E"/>
    <w:rsid w:val="006E48F0"/>
    <w:rsid w:val="006E5E02"/>
    <w:rsid w:val="006E6627"/>
    <w:rsid w:val="006E66AF"/>
    <w:rsid w:val="006E7DA3"/>
    <w:rsid w:val="006F1850"/>
    <w:rsid w:val="006F22D0"/>
    <w:rsid w:val="006F23ED"/>
    <w:rsid w:val="006F2E8E"/>
    <w:rsid w:val="006F32DE"/>
    <w:rsid w:val="006F578F"/>
    <w:rsid w:val="006F74F0"/>
    <w:rsid w:val="006F7A94"/>
    <w:rsid w:val="007003CC"/>
    <w:rsid w:val="00701979"/>
    <w:rsid w:val="0070282F"/>
    <w:rsid w:val="00702A8B"/>
    <w:rsid w:val="007033E6"/>
    <w:rsid w:val="00703B3A"/>
    <w:rsid w:val="00703B5F"/>
    <w:rsid w:val="007049CE"/>
    <w:rsid w:val="00704F48"/>
    <w:rsid w:val="00705896"/>
    <w:rsid w:val="00710A9C"/>
    <w:rsid w:val="0071141C"/>
    <w:rsid w:val="00711698"/>
    <w:rsid w:val="00711FA0"/>
    <w:rsid w:val="007132F8"/>
    <w:rsid w:val="00713C9B"/>
    <w:rsid w:val="007153C6"/>
    <w:rsid w:val="00716759"/>
    <w:rsid w:val="00716B32"/>
    <w:rsid w:val="007170CF"/>
    <w:rsid w:val="0072044F"/>
    <w:rsid w:val="0072176D"/>
    <w:rsid w:val="00722125"/>
    <w:rsid w:val="00725069"/>
    <w:rsid w:val="00727805"/>
    <w:rsid w:val="00731BF3"/>
    <w:rsid w:val="00731C0C"/>
    <w:rsid w:val="00731EDE"/>
    <w:rsid w:val="00733236"/>
    <w:rsid w:val="0073336D"/>
    <w:rsid w:val="00733590"/>
    <w:rsid w:val="00733B3D"/>
    <w:rsid w:val="00733C07"/>
    <w:rsid w:val="0073402A"/>
    <w:rsid w:val="00734775"/>
    <w:rsid w:val="00734EFD"/>
    <w:rsid w:val="00735AF7"/>
    <w:rsid w:val="007400E5"/>
    <w:rsid w:val="00740A22"/>
    <w:rsid w:val="0074268F"/>
    <w:rsid w:val="007429A1"/>
    <w:rsid w:val="0074362A"/>
    <w:rsid w:val="00743DA9"/>
    <w:rsid w:val="00744DA7"/>
    <w:rsid w:val="00745F25"/>
    <w:rsid w:val="00745F28"/>
    <w:rsid w:val="00746324"/>
    <w:rsid w:val="007467E2"/>
    <w:rsid w:val="00746999"/>
    <w:rsid w:val="00746B4E"/>
    <w:rsid w:val="00747ECE"/>
    <w:rsid w:val="007515FD"/>
    <w:rsid w:val="007527E6"/>
    <w:rsid w:val="00752ED9"/>
    <w:rsid w:val="007530E7"/>
    <w:rsid w:val="00754352"/>
    <w:rsid w:val="007547AF"/>
    <w:rsid w:val="00754A1B"/>
    <w:rsid w:val="007560C8"/>
    <w:rsid w:val="00757968"/>
    <w:rsid w:val="00757A4B"/>
    <w:rsid w:val="0076006A"/>
    <w:rsid w:val="00761D86"/>
    <w:rsid w:val="0076264F"/>
    <w:rsid w:val="00762B5F"/>
    <w:rsid w:val="00763C86"/>
    <w:rsid w:val="00763E94"/>
    <w:rsid w:val="00764112"/>
    <w:rsid w:val="0076425C"/>
    <w:rsid w:val="0076445B"/>
    <w:rsid w:val="007646FB"/>
    <w:rsid w:val="00764D1E"/>
    <w:rsid w:val="00765B79"/>
    <w:rsid w:val="00765CA1"/>
    <w:rsid w:val="0076635C"/>
    <w:rsid w:val="00766D1A"/>
    <w:rsid w:val="0076795E"/>
    <w:rsid w:val="00767F72"/>
    <w:rsid w:val="00770B1B"/>
    <w:rsid w:val="007711E4"/>
    <w:rsid w:val="0077164B"/>
    <w:rsid w:val="00771792"/>
    <w:rsid w:val="007737A0"/>
    <w:rsid w:val="00773A47"/>
    <w:rsid w:val="00774CFC"/>
    <w:rsid w:val="00775DB7"/>
    <w:rsid w:val="00776510"/>
    <w:rsid w:val="00776CCA"/>
    <w:rsid w:val="0078029C"/>
    <w:rsid w:val="007805B8"/>
    <w:rsid w:val="0078089D"/>
    <w:rsid w:val="00780E4D"/>
    <w:rsid w:val="007814A4"/>
    <w:rsid w:val="00782C03"/>
    <w:rsid w:val="00782C18"/>
    <w:rsid w:val="00783BF3"/>
    <w:rsid w:val="007843B9"/>
    <w:rsid w:val="007843D4"/>
    <w:rsid w:val="00784549"/>
    <w:rsid w:val="007846FA"/>
    <w:rsid w:val="00785297"/>
    <w:rsid w:val="0078571E"/>
    <w:rsid w:val="00785DE1"/>
    <w:rsid w:val="007867DF"/>
    <w:rsid w:val="007877CD"/>
    <w:rsid w:val="0079027F"/>
    <w:rsid w:val="007907E0"/>
    <w:rsid w:val="0079113E"/>
    <w:rsid w:val="0079211B"/>
    <w:rsid w:val="00793473"/>
    <w:rsid w:val="0079361C"/>
    <w:rsid w:val="00793BC0"/>
    <w:rsid w:val="00793CEE"/>
    <w:rsid w:val="00795019"/>
    <w:rsid w:val="007952AA"/>
    <w:rsid w:val="0079701B"/>
    <w:rsid w:val="007978E1"/>
    <w:rsid w:val="007A00D5"/>
    <w:rsid w:val="007A0B06"/>
    <w:rsid w:val="007A0F65"/>
    <w:rsid w:val="007A11D4"/>
    <w:rsid w:val="007A1FD6"/>
    <w:rsid w:val="007A2F72"/>
    <w:rsid w:val="007A402C"/>
    <w:rsid w:val="007A4BF2"/>
    <w:rsid w:val="007A5288"/>
    <w:rsid w:val="007A5BE2"/>
    <w:rsid w:val="007A5FBD"/>
    <w:rsid w:val="007A6C16"/>
    <w:rsid w:val="007A7FE2"/>
    <w:rsid w:val="007B0161"/>
    <w:rsid w:val="007B0349"/>
    <w:rsid w:val="007B0BFA"/>
    <w:rsid w:val="007B138D"/>
    <w:rsid w:val="007B16CC"/>
    <w:rsid w:val="007B1882"/>
    <w:rsid w:val="007B1A47"/>
    <w:rsid w:val="007B2E31"/>
    <w:rsid w:val="007B322D"/>
    <w:rsid w:val="007B341F"/>
    <w:rsid w:val="007B3948"/>
    <w:rsid w:val="007B3D49"/>
    <w:rsid w:val="007B42B3"/>
    <w:rsid w:val="007B5543"/>
    <w:rsid w:val="007B5BE5"/>
    <w:rsid w:val="007B5CA2"/>
    <w:rsid w:val="007B710E"/>
    <w:rsid w:val="007C098A"/>
    <w:rsid w:val="007C2809"/>
    <w:rsid w:val="007C436C"/>
    <w:rsid w:val="007C7BD5"/>
    <w:rsid w:val="007D14A4"/>
    <w:rsid w:val="007D2140"/>
    <w:rsid w:val="007D2D3F"/>
    <w:rsid w:val="007D37F6"/>
    <w:rsid w:val="007D3900"/>
    <w:rsid w:val="007D4313"/>
    <w:rsid w:val="007D6975"/>
    <w:rsid w:val="007D6C46"/>
    <w:rsid w:val="007D6F41"/>
    <w:rsid w:val="007D72B3"/>
    <w:rsid w:val="007D7B4E"/>
    <w:rsid w:val="007E084D"/>
    <w:rsid w:val="007E16EC"/>
    <w:rsid w:val="007E41BF"/>
    <w:rsid w:val="007E5D8F"/>
    <w:rsid w:val="007E61D1"/>
    <w:rsid w:val="007E672A"/>
    <w:rsid w:val="007E6B3E"/>
    <w:rsid w:val="007E7DBA"/>
    <w:rsid w:val="007F0EF3"/>
    <w:rsid w:val="007F1B15"/>
    <w:rsid w:val="007F1B9A"/>
    <w:rsid w:val="007F1D97"/>
    <w:rsid w:val="007F5BBA"/>
    <w:rsid w:val="007F5C41"/>
    <w:rsid w:val="007F656D"/>
    <w:rsid w:val="007F6E67"/>
    <w:rsid w:val="00800866"/>
    <w:rsid w:val="0080134D"/>
    <w:rsid w:val="00801980"/>
    <w:rsid w:val="00801D67"/>
    <w:rsid w:val="00802FDB"/>
    <w:rsid w:val="00803067"/>
    <w:rsid w:val="00803584"/>
    <w:rsid w:val="00803A1C"/>
    <w:rsid w:val="00803F94"/>
    <w:rsid w:val="008043EB"/>
    <w:rsid w:val="00804925"/>
    <w:rsid w:val="00805FB7"/>
    <w:rsid w:val="00806E41"/>
    <w:rsid w:val="0080793B"/>
    <w:rsid w:val="00810F2D"/>
    <w:rsid w:val="008111DC"/>
    <w:rsid w:val="00813633"/>
    <w:rsid w:val="00813D4A"/>
    <w:rsid w:val="0081539F"/>
    <w:rsid w:val="00815974"/>
    <w:rsid w:val="00815EEE"/>
    <w:rsid w:val="008165BC"/>
    <w:rsid w:val="00816BAD"/>
    <w:rsid w:val="00820E60"/>
    <w:rsid w:val="00820FD7"/>
    <w:rsid w:val="008222F2"/>
    <w:rsid w:val="00822365"/>
    <w:rsid w:val="00822609"/>
    <w:rsid w:val="0082263C"/>
    <w:rsid w:val="00824635"/>
    <w:rsid w:val="00824CAD"/>
    <w:rsid w:val="00825206"/>
    <w:rsid w:val="00825B06"/>
    <w:rsid w:val="00826525"/>
    <w:rsid w:val="008268ED"/>
    <w:rsid w:val="00830FE6"/>
    <w:rsid w:val="00831148"/>
    <w:rsid w:val="00832EB5"/>
    <w:rsid w:val="00834434"/>
    <w:rsid w:val="0083557C"/>
    <w:rsid w:val="0083580A"/>
    <w:rsid w:val="00837F9C"/>
    <w:rsid w:val="00840BC7"/>
    <w:rsid w:val="00843427"/>
    <w:rsid w:val="00843516"/>
    <w:rsid w:val="00844BA0"/>
    <w:rsid w:val="00844BA6"/>
    <w:rsid w:val="00844C98"/>
    <w:rsid w:val="008451A9"/>
    <w:rsid w:val="00845628"/>
    <w:rsid w:val="00846EC4"/>
    <w:rsid w:val="00850060"/>
    <w:rsid w:val="00850ED5"/>
    <w:rsid w:val="00850F40"/>
    <w:rsid w:val="00851ADD"/>
    <w:rsid w:val="00851D1A"/>
    <w:rsid w:val="00852A2C"/>
    <w:rsid w:val="00852B1A"/>
    <w:rsid w:val="0085315E"/>
    <w:rsid w:val="00853652"/>
    <w:rsid w:val="00854175"/>
    <w:rsid w:val="0085423E"/>
    <w:rsid w:val="00854C42"/>
    <w:rsid w:val="00855977"/>
    <w:rsid w:val="00855A15"/>
    <w:rsid w:val="00855CB6"/>
    <w:rsid w:val="0085608A"/>
    <w:rsid w:val="00856FCD"/>
    <w:rsid w:val="008572AE"/>
    <w:rsid w:val="00860598"/>
    <w:rsid w:val="00860CFD"/>
    <w:rsid w:val="00860D32"/>
    <w:rsid w:val="00861CE5"/>
    <w:rsid w:val="00861E17"/>
    <w:rsid w:val="00862128"/>
    <w:rsid w:val="008626C4"/>
    <w:rsid w:val="00862D01"/>
    <w:rsid w:val="008636A4"/>
    <w:rsid w:val="00864015"/>
    <w:rsid w:val="00864096"/>
    <w:rsid w:val="00864404"/>
    <w:rsid w:val="00864A3A"/>
    <w:rsid w:val="00864ECC"/>
    <w:rsid w:val="00865DE2"/>
    <w:rsid w:val="00866139"/>
    <w:rsid w:val="0086727B"/>
    <w:rsid w:val="00867B96"/>
    <w:rsid w:val="00867BF5"/>
    <w:rsid w:val="00870344"/>
    <w:rsid w:val="008722BA"/>
    <w:rsid w:val="00872A41"/>
    <w:rsid w:val="00872CB8"/>
    <w:rsid w:val="00873788"/>
    <w:rsid w:val="00874462"/>
    <w:rsid w:val="00875284"/>
    <w:rsid w:val="00876115"/>
    <w:rsid w:val="00877DAE"/>
    <w:rsid w:val="00882AE0"/>
    <w:rsid w:val="00885436"/>
    <w:rsid w:val="00885990"/>
    <w:rsid w:val="0088639C"/>
    <w:rsid w:val="008864D0"/>
    <w:rsid w:val="00886EFB"/>
    <w:rsid w:val="008872EA"/>
    <w:rsid w:val="00887DB5"/>
    <w:rsid w:val="00890708"/>
    <w:rsid w:val="00890F58"/>
    <w:rsid w:val="00891AA5"/>
    <w:rsid w:val="00891FE7"/>
    <w:rsid w:val="0089234E"/>
    <w:rsid w:val="008930A4"/>
    <w:rsid w:val="00895A11"/>
    <w:rsid w:val="00895B9D"/>
    <w:rsid w:val="00895DB9"/>
    <w:rsid w:val="0089604F"/>
    <w:rsid w:val="00897B95"/>
    <w:rsid w:val="008A0359"/>
    <w:rsid w:val="008A0642"/>
    <w:rsid w:val="008A11F4"/>
    <w:rsid w:val="008A3D7F"/>
    <w:rsid w:val="008A3FF0"/>
    <w:rsid w:val="008B1ACD"/>
    <w:rsid w:val="008B4115"/>
    <w:rsid w:val="008B4AEE"/>
    <w:rsid w:val="008B4DAD"/>
    <w:rsid w:val="008B5468"/>
    <w:rsid w:val="008B7399"/>
    <w:rsid w:val="008B74D5"/>
    <w:rsid w:val="008B7786"/>
    <w:rsid w:val="008B796C"/>
    <w:rsid w:val="008C0694"/>
    <w:rsid w:val="008C10F9"/>
    <w:rsid w:val="008C28EA"/>
    <w:rsid w:val="008C2A2D"/>
    <w:rsid w:val="008C2FCC"/>
    <w:rsid w:val="008C4C02"/>
    <w:rsid w:val="008C5CB6"/>
    <w:rsid w:val="008C5E01"/>
    <w:rsid w:val="008C6D6A"/>
    <w:rsid w:val="008D0958"/>
    <w:rsid w:val="008D1541"/>
    <w:rsid w:val="008D23A0"/>
    <w:rsid w:val="008D2BE0"/>
    <w:rsid w:val="008D318A"/>
    <w:rsid w:val="008D39A0"/>
    <w:rsid w:val="008D39C5"/>
    <w:rsid w:val="008D48A9"/>
    <w:rsid w:val="008D534D"/>
    <w:rsid w:val="008D536C"/>
    <w:rsid w:val="008D5DAB"/>
    <w:rsid w:val="008D5E0D"/>
    <w:rsid w:val="008D6058"/>
    <w:rsid w:val="008D6508"/>
    <w:rsid w:val="008D6DA2"/>
    <w:rsid w:val="008D7195"/>
    <w:rsid w:val="008D76DC"/>
    <w:rsid w:val="008D7C49"/>
    <w:rsid w:val="008D7EFE"/>
    <w:rsid w:val="008E010A"/>
    <w:rsid w:val="008E0BCE"/>
    <w:rsid w:val="008E1058"/>
    <w:rsid w:val="008E11DA"/>
    <w:rsid w:val="008E1B72"/>
    <w:rsid w:val="008E349F"/>
    <w:rsid w:val="008E3FC2"/>
    <w:rsid w:val="008E4AC3"/>
    <w:rsid w:val="008E56FC"/>
    <w:rsid w:val="008E71F4"/>
    <w:rsid w:val="008E7CB4"/>
    <w:rsid w:val="008F01C5"/>
    <w:rsid w:val="008F0A53"/>
    <w:rsid w:val="008F0DA7"/>
    <w:rsid w:val="008F0E9D"/>
    <w:rsid w:val="008F339B"/>
    <w:rsid w:val="008F4122"/>
    <w:rsid w:val="008F422F"/>
    <w:rsid w:val="008F47E9"/>
    <w:rsid w:val="008F4B18"/>
    <w:rsid w:val="008F539B"/>
    <w:rsid w:val="008F5925"/>
    <w:rsid w:val="008F6686"/>
    <w:rsid w:val="008F675B"/>
    <w:rsid w:val="009002A8"/>
    <w:rsid w:val="00900393"/>
    <w:rsid w:val="00901CF2"/>
    <w:rsid w:val="00902402"/>
    <w:rsid w:val="00904B74"/>
    <w:rsid w:val="00904DAB"/>
    <w:rsid w:val="00906A27"/>
    <w:rsid w:val="00906F33"/>
    <w:rsid w:val="00907397"/>
    <w:rsid w:val="00907605"/>
    <w:rsid w:val="00907657"/>
    <w:rsid w:val="009078C5"/>
    <w:rsid w:val="00907C6C"/>
    <w:rsid w:val="00907E45"/>
    <w:rsid w:val="009104C8"/>
    <w:rsid w:val="00911B84"/>
    <w:rsid w:val="00912530"/>
    <w:rsid w:val="00913FFD"/>
    <w:rsid w:val="0091404E"/>
    <w:rsid w:val="00914F5F"/>
    <w:rsid w:val="009153C9"/>
    <w:rsid w:val="00915737"/>
    <w:rsid w:val="00916244"/>
    <w:rsid w:val="00917061"/>
    <w:rsid w:val="00917A9D"/>
    <w:rsid w:val="00917E8C"/>
    <w:rsid w:val="009200DA"/>
    <w:rsid w:val="00923609"/>
    <w:rsid w:val="0092399C"/>
    <w:rsid w:val="00924A87"/>
    <w:rsid w:val="00927D4D"/>
    <w:rsid w:val="00933B25"/>
    <w:rsid w:val="00933B4D"/>
    <w:rsid w:val="00934F29"/>
    <w:rsid w:val="00935BCA"/>
    <w:rsid w:val="009363A1"/>
    <w:rsid w:val="009375D3"/>
    <w:rsid w:val="00937A1D"/>
    <w:rsid w:val="00937A3B"/>
    <w:rsid w:val="00940CC6"/>
    <w:rsid w:val="00940CCC"/>
    <w:rsid w:val="00940E3F"/>
    <w:rsid w:val="0094103D"/>
    <w:rsid w:val="0094127B"/>
    <w:rsid w:val="00941C21"/>
    <w:rsid w:val="00943B97"/>
    <w:rsid w:val="00943C5D"/>
    <w:rsid w:val="00944E59"/>
    <w:rsid w:val="00946C3D"/>
    <w:rsid w:val="00947528"/>
    <w:rsid w:val="00947A52"/>
    <w:rsid w:val="00951483"/>
    <w:rsid w:val="00951C00"/>
    <w:rsid w:val="00952D73"/>
    <w:rsid w:val="00952EB4"/>
    <w:rsid w:val="009530B6"/>
    <w:rsid w:val="009533C3"/>
    <w:rsid w:val="0095410A"/>
    <w:rsid w:val="009547BB"/>
    <w:rsid w:val="00954B49"/>
    <w:rsid w:val="00954C52"/>
    <w:rsid w:val="00954FD6"/>
    <w:rsid w:val="00955971"/>
    <w:rsid w:val="00956FE1"/>
    <w:rsid w:val="00957AC9"/>
    <w:rsid w:val="00960355"/>
    <w:rsid w:val="0096190A"/>
    <w:rsid w:val="009624D7"/>
    <w:rsid w:val="00962B81"/>
    <w:rsid w:val="00962ED4"/>
    <w:rsid w:val="00963066"/>
    <w:rsid w:val="009643CB"/>
    <w:rsid w:val="0096569C"/>
    <w:rsid w:val="009663D7"/>
    <w:rsid w:val="00966C86"/>
    <w:rsid w:val="00970795"/>
    <w:rsid w:val="00970D13"/>
    <w:rsid w:val="00970E9E"/>
    <w:rsid w:val="00972443"/>
    <w:rsid w:val="00973807"/>
    <w:rsid w:val="009750B2"/>
    <w:rsid w:val="009750D9"/>
    <w:rsid w:val="009806C5"/>
    <w:rsid w:val="00980EE0"/>
    <w:rsid w:val="00981026"/>
    <w:rsid w:val="009824F6"/>
    <w:rsid w:val="009826D4"/>
    <w:rsid w:val="009829DF"/>
    <w:rsid w:val="00983C0F"/>
    <w:rsid w:val="00984418"/>
    <w:rsid w:val="00985E97"/>
    <w:rsid w:val="009860CA"/>
    <w:rsid w:val="009860E6"/>
    <w:rsid w:val="009860FD"/>
    <w:rsid w:val="00986137"/>
    <w:rsid w:val="009866AE"/>
    <w:rsid w:val="009866C3"/>
    <w:rsid w:val="00986CFA"/>
    <w:rsid w:val="009871AE"/>
    <w:rsid w:val="0098724A"/>
    <w:rsid w:val="0098769D"/>
    <w:rsid w:val="009877F9"/>
    <w:rsid w:val="00987CA9"/>
    <w:rsid w:val="00990879"/>
    <w:rsid w:val="00990BF6"/>
    <w:rsid w:val="00990C3B"/>
    <w:rsid w:val="00990E68"/>
    <w:rsid w:val="009918F6"/>
    <w:rsid w:val="00991D10"/>
    <w:rsid w:val="0099213D"/>
    <w:rsid w:val="00992696"/>
    <w:rsid w:val="009934B3"/>
    <w:rsid w:val="00993D7D"/>
    <w:rsid w:val="009954A1"/>
    <w:rsid w:val="009977EE"/>
    <w:rsid w:val="00997CCD"/>
    <w:rsid w:val="00997D26"/>
    <w:rsid w:val="00997FDE"/>
    <w:rsid w:val="009A1A9F"/>
    <w:rsid w:val="009A1B87"/>
    <w:rsid w:val="009A2B6B"/>
    <w:rsid w:val="009A33B8"/>
    <w:rsid w:val="009A3B95"/>
    <w:rsid w:val="009A505F"/>
    <w:rsid w:val="009A6565"/>
    <w:rsid w:val="009A7BFE"/>
    <w:rsid w:val="009B01B3"/>
    <w:rsid w:val="009B0639"/>
    <w:rsid w:val="009B0937"/>
    <w:rsid w:val="009B0A59"/>
    <w:rsid w:val="009B0F2C"/>
    <w:rsid w:val="009B14AB"/>
    <w:rsid w:val="009B1A4C"/>
    <w:rsid w:val="009B2991"/>
    <w:rsid w:val="009B2AFA"/>
    <w:rsid w:val="009B3158"/>
    <w:rsid w:val="009B322E"/>
    <w:rsid w:val="009B325D"/>
    <w:rsid w:val="009B41FD"/>
    <w:rsid w:val="009B6E2F"/>
    <w:rsid w:val="009B7E6A"/>
    <w:rsid w:val="009C0296"/>
    <w:rsid w:val="009C09EE"/>
    <w:rsid w:val="009C0C38"/>
    <w:rsid w:val="009C1610"/>
    <w:rsid w:val="009C3052"/>
    <w:rsid w:val="009C66DA"/>
    <w:rsid w:val="009C7E79"/>
    <w:rsid w:val="009C7FEB"/>
    <w:rsid w:val="009D0687"/>
    <w:rsid w:val="009D0AC5"/>
    <w:rsid w:val="009D1AEA"/>
    <w:rsid w:val="009D35CD"/>
    <w:rsid w:val="009D39F1"/>
    <w:rsid w:val="009D5D46"/>
    <w:rsid w:val="009D6C54"/>
    <w:rsid w:val="009D79EE"/>
    <w:rsid w:val="009E0AAB"/>
    <w:rsid w:val="009E181E"/>
    <w:rsid w:val="009E19F5"/>
    <w:rsid w:val="009E2434"/>
    <w:rsid w:val="009E24FD"/>
    <w:rsid w:val="009E2B1F"/>
    <w:rsid w:val="009E3AD5"/>
    <w:rsid w:val="009E4409"/>
    <w:rsid w:val="009E5701"/>
    <w:rsid w:val="009E579F"/>
    <w:rsid w:val="009E5864"/>
    <w:rsid w:val="009E64CD"/>
    <w:rsid w:val="009F148F"/>
    <w:rsid w:val="009F2983"/>
    <w:rsid w:val="009F3DC9"/>
    <w:rsid w:val="009F3F61"/>
    <w:rsid w:val="009F4322"/>
    <w:rsid w:val="009F549B"/>
    <w:rsid w:val="009F5945"/>
    <w:rsid w:val="009F595D"/>
    <w:rsid w:val="009F65BF"/>
    <w:rsid w:val="009F6CE0"/>
    <w:rsid w:val="009F7892"/>
    <w:rsid w:val="009F7C4E"/>
    <w:rsid w:val="00A0155A"/>
    <w:rsid w:val="00A021D1"/>
    <w:rsid w:val="00A023B5"/>
    <w:rsid w:val="00A02605"/>
    <w:rsid w:val="00A03BDA"/>
    <w:rsid w:val="00A04DD2"/>
    <w:rsid w:val="00A07E5D"/>
    <w:rsid w:val="00A102E6"/>
    <w:rsid w:val="00A10498"/>
    <w:rsid w:val="00A105F6"/>
    <w:rsid w:val="00A1064E"/>
    <w:rsid w:val="00A109D4"/>
    <w:rsid w:val="00A10D68"/>
    <w:rsid w:val="00A10EC4"/>
    <w:rsid w:val="00A111BE"/>
    <w:rsid w:val="00A113E7"/>
    <w:rsid w:val="00A11B16"/>
    <w:rsid w:val="00A11B8E"/>
    <w:rsid w:val="00A12144"/>
    <w:rsid w:val="00A139AF"/>
    <w:rsid w:val="00A13A38"/>
    <w:rsid w:val="00A1408A"/>
    <w:rsid w:val="00A144D3"/>
    <w:rsid w:val="00A14B24"/>
    <w:rsid w:val="00A15812"/>
    <w:rsid w:val="00A15BBC"/>
    <w:rsid w:val="00A15C01"/>
    <w:rsid w:val="00A163A9"/>
    <w:rsid w:val="00A216A9"/>
    <w:rsid w:val="00A22452"/>
    <w:rsid w:val="00A2340E"/>
    <w:rsid w:val="00A2410E"/>
    <w:rsid w:val="00A246E0"/>
    <w:rsid w:val="00A248F7"/>
    <w:rsid w:val="00A312F6"/>
    <w:rsid w:val="00A31B26"/>
    <w:rsid w:val="00A32089"/>
    <w:rsid w:val="00A327F8"/>
    <w:rsid w:val="00A333AE"/>
    <w:rsid w:val="00A354D7"/>
    <w:rsid w:val="00A3570A"/>
    <w:rsid w:val="00A35BC4"/>
    <w:rsid w:val="00A35FA9"/>
    <w:rsid w:val="00A3707E"/>
    <w:rsid w:val="00A44599"/>
    <w:rsid w:val="00A44EC2"/>
    <w:rsid w:val="00A46053"/>
    <w:rsid w:val="00A46595"/>
    <w:rsid w:val="00A4683D"/>
    <w:rsid w:val="00A4716D"/>
    <w:rsid w:val="00A506CF"/>
    <w:rsid w:val="00A516D8"/>
    <w:rsid w:val="00A52EA6"/>
    <w:rsid w:val="00A53BA3"/>
    <w:rsid w:val="00A56301"/>
    <w:rsid w:val="00A57C70"/>
    <w:rsid w:val="00A6106C"/>
    <w:rsid w:val="00A614FE"/>
    <w:rsid w:val="00A6159A"/>
    <w:rsid w:val="00A6218E"/>
    <w:rsid w:val="00A62224"/>
    <w:rsid w:val="00A622F9"/>
    <w:rsid w:val="00A632CE"/>
    <w:rsid w:val="00A63B4C"/>
    <w:rsid w:val="00A6511A"/>
    <w:rsid w:val="00A67103"/>
    <w:rsid w:val="00A67507"/>
    <w:rsid w:val="00A67C21"/>
    <w:rsid w:val="00A721F7"/>
    <w:rsid w:val="00A726E9"/>
    <w:rsid w:val="00A740C1"/>
    <w:rsid w:val="00A74277"/>
    <w:rsid w:val="00A7474F"/>
    <w:rsid w:val="00A74905"/>
    <w:rsid w:val="00A76F86"/>
    <w:rsid w:val="00A772F3"/>
    <w:rsid w:val="00A77484"/>
    <w:rsid w:val="00A8015B"/>
    <w:rsid w:val="00A808F7"/>
    <w:rsid w:val="00A8145E"/>
    <w:rsid w:val="00A81855"/>
    <w:rsid w:val="00A8196D"/>
    <w:rsid w:val="00A82D0A"/>
    <w:rsid w:val="00A82EFE"/>
    <w:rsid w:val="00A844BF"/>
    <w:rsid w:val="00A8485F"/>
    <w:rsid w:val="00A853B3"/>
    <w:rsid w:val="00A8632C"/>
    <w:rsid w:val="00A86A5C"/>
    <w:rsid w:val="00A86B2B"/>
    <w:rsid w:val="00A870AA"/>
    <w:rsid w:val="00A90059"/>
    <w:rsid w:val="00A908E1"/>
    <w:rsid w:val="00A91830"/>
    <w:rsid w:val="00A91E69"/>
    <w:rsid w:val="00A9400C"/>
    <w:rsid w:val="00A94E54"/>
    <w:rsid w:val="00A95A77"/>
    <w:rsid w:val="00A9621A"/>
    <w:rsid w:val="00A97D1A"/>
    <w:rsid w:val="00AA05C3"/>
    <w:rsid w:val="00AA075B"/>
    <w:rsid w:val="00AA1D0C"/>
    <w:rsid w:val="00AA2468"/>
    <w:rsid w:val="00AA2587"/>
    <w:rsid w:val="00AA3031"/>
    <w:rsid w:val="00AA387D"/>
    <w:rsid w:val="00AA3B77"/>
    <w:rsid w:val="00AA3BC7"/>
    <w:rsid w:val="00AA3F94"/>
    <w:rsid w:val="00AA45BC"/>
    <w:rsid w:val="00AA4C40"/>
    <w:rsid w:val="00AA5EBA"/>
    <w:rsid w:val="00AA6D4F"/>
    <w:rsid w:val="00AA741C"/>
    <w:rsid w:val="00AB1FEF"/>
    <w:rsid w:val="00AB21C0"/>
    <w:rsid w:val="00AB2928"/>
    <w:rsid w:val="00AB2B54"/>
    <w:rsid w:val="00AB3746"/>
    <w:rsid w:val="00AB40DB"/>
    <w:rsid w:val="00AB46C2"/>
    <w:rsid w:val="00AB6AEC"/>
    <w:rsid w:val="00AB6D83"/>
    <w:rsid w:val="00AC0082"/>
    <w:rsid w:val="00AC0AB9"/>
    <w:rsid w:val="00AC1205"/>
    <w:rsid w:val="00AC1333"/>
    <w:rsid w:val="00AC18ED"/>
    <w:rsid w:val="00AC1B27"/>
    <w:rsid w:val="00AC2126"/>
    <w:rsid w:val="00AC2733"/>
    <w:rsid w:val="00AC310E"/>
    <w:rsid w:val="00AC5E0A"/>
    <w:rsid w:val="00AC5E48"/>
    <w:rsid w:val="00AC61EF"/>
    <w:rsid w:val="00AD0692"/>
    <w:rsid w:val="00AD0E9A"/>
    <w:rsid w:val="00AD2746"/>
    <w:rsid w:val="00AD31CF"/>
    <w:rsid w:val="00AD3214"/>
    <w:rsid w:val="00AD58CE"/>
    <w:rsid w:val="00AD5E12"/>
    <w:rsid w:val="00AD606C"/>
    <w:rsid w:val="00AD6FEA"/>
    <w:rsid w:val="00AE09AD"/>
    <w:rsid w:val="00AE13B1"/>
    <w:rsid w:val="00AE31CA"/>
    <w:rsid w:val="00AE3717"/>
    <w:rsid w:val="00AE3830"/>
    <w:rsid w:val="00AE4133"/>
    <w:rsid w:val="00AE4140"/>
    <w:rsid w:val="00AE4ECF"/>
    <w:rsid w:val="00AE517C"/>
    <w:rsid w:val="00AE55E1"/>
    <w:rsid w:val="00AE683A"/>
    <w:rsid w:val="00AE6E0D"/>
    <w:rsid w:val="00AE73ED"/>
    <w:rsid w:val="00AE7587"/>
    <w:rsid w:val="00AE7DC0"/>
    <w:rsid w:val="00AF0E03"/>
    <w:rsid w:val="00AF28C5"/>
    <w:rsid w:val="00AF3186"/>
    <w:rsid w:val="00AF329D"/>
    <w:rsid w:val="00AF4F58"/>
    <w:rsid w:val="00AF5776"/>
    <w:rsid w:val="00AF59B0"/>
    <w:rsid w:val="00AF7205"/>
    <w:rsid w:val="00AF73F5"/>
    <w:rsid w:val="00AF76F0"/>
    <w:rsid w:val="00AF7E94"/>
    <w:rsid w:val="00AF7FBF"/>
    <w:rsid w:val="00B005B3"/>
    <w:rsid w:val="00B00D37"/>
    <w:rsid w:val="00B023C9"/>
    <w:rsid w:val="00B02EF2"/>
    <w:rsid w:val="00B02F28"/>
    <w:rsid w:val="00B073E9"/>
    <w:rsid w:val="00B10964"/>
    <w:rsid w:val="00B10ADF"/>
    <w:rsid w:val="00B1150D"/>
    <w:rsid w:val="00B12029"/>
    <w:rsid w:val="00B1264A"/>
    <w:rsid w:val="00B1264D"/>
    <w:rsid w:val="00B135F7"/>
    <w:rsid w:val="00B14324"/>
    <w:rsid w:val="00B14750"/>
    <w:rsid w:val="00B14E01"/>
    <w:rsid w:val="00B1645F"/>
    <w:rsid w:val="00B1650A"/>
    <w:rsid w:val="00B16AAD"/>
    <w:rsid w:val="00B172A5"/>
    <w:rsid w:val="00B201B5"/>
    <w:rsid w:val="00B21229"/>
    <w:rsid w:val="00B22A56"/>
    <w:rsid w:val="00B237C6"/>
    <w:rsid w:val="00B24B0E"/>
    <w:rsid w:val="00B25D6F"/>
    <w:rsid w:val="00B25E67"/>
    <w:rsid w:val="00B26D2B"/>
    <w:rsid w:val="00B311C5"/>
    <w:rsid w:val="00B31E93"/>
    <w:rsid w:val="00B320E3"/>
    <w:rsid w:val="00B323DB"/>
    <w:rsid w:val="00B32439"/>
    <w:rsid w:val="00B34C09"/>
    <w:rsid w:val="00B34C0B"/>
    <w:rsid w:val="00B35024"/>
    <w:rsid w:val="00B350EC"/>
    <w:rsid w:val="00B36510"/>
    <w:rsid w:val="00B40980"/>
    <w:rsid w:val="00B41D9A"/>
    <w:rsid w:val="00B450CB"/>
    <w:rsid w:val="00B45220"/>
    <w:rsid w:val="00B46784"/>
    <w:rsid w:val="00B46E60"/>
    <w:rsid w:val="00B47226"/>
    <w:rsid w:val="00B47B15"/>
    <w:rsid w:val="00B47CE1"/>
    <w:rsid w:val="00B50008"/>
    <w:rsid w:val="00B5027C"/>
    <w:rsid w:val="00B5041D"/>
    <w:rsid w:val="00B5056A"/>
    <w:rsid w:val="00B517F7"/>
    <w:rsid w:val="00B51A6E"/>
    <w:rsid w:val="00B53D3C"/>
    <w:rsid w:val="00B55E18"/>
    <w:rsid w:val="00B6187B"/>
    <w:rsid w:val="00B6203A"/>
    <w:rsid w:val="00B627FB"/>
    <w:rsid w:val="00B63792"/>
    <w:rsid w:val="00B63DE8"/>
    <w:rsid w:val="00B645D8"/>
    <w:rsid w:val="00B64828"/>
    <w:rsid w:val="00B64E63"/>
    <w:rsid w:val="00B64EA0"/>
    <w:rsid w:val="00B659A9"/>
    <w:rsid w:val="00B65B54"/>
    <w:rsid w:val="00B670EE"/>
    <w:rsid w:val="00B7085B"/>
    <w:rsid w:val="00B71C72"/>
    <w:rsid w:val="00B7303B"/>
    <w:rsid w:val="00B7530D"/>
    <w:rsid w:val="00B7545A"/>
    <w:rsid w:val="00B759F5"/>
    <w:rsid w:val="00B75ABA"/>
    <w:rsid w:val="00B75EA1"/>
    <w:rsid w:val="00B7613E"/>
    <w:rsid w:val="00B769FE"/>
    <w:rsid w:val="00B77CBB"/>
    <w:rsid w:val="00B77D04"/>
    <w:rsid w:val="00B80836"/>
    <w:rsid w:val="00B80FA5"/>
    <w:rsid w:val="00B80FEC"/>
    <w:rsid w:val="00B817C7"/>
    <w:rsid w:val="00B8268D"/>
    <w:rsid w:val="00B82CB6"/>
    <w:rsid w:val="00B83CB6"/>
    <w:rsid w:val="00B841AB"/>
    <w:rsid w:val="00B85B83"/>
    <w:rsid w:val="00B86258"/>
    <w:rsid w:val="00B8670D"/>
    <w:rsid w:val="00B86C7C"/>
    <w:rsid w:val="00B9087E"/>
    <w:rsid w:val="00B90C16"/>
    <w:rsid w:val="00B90E28"/>
    <w:rsid w:val="00B914DF"/>
    <w:rsid w:val="00B91C9A"/>
    <w:rsid w:val="00B91C9F"/>
    <w:rsid w:val="00B927B0"/>
    <w:rsid w:val="00B950BB"/>
    <w:rsid w:val="00B9559E"/>
    <w:rsid w:val="00B95EFE"/>
    <w:rsid w:val="00B96BC1"/>
    <w:rsid w:val="00B97E48"/>
    <w:rsid w:val="00BA013B"/>
    <w:rsid w:val="00BA032F"/>
    <w:rsid w:val="00BA0FEC"/>
    <w:rsid w:val="00BA2A96"/>
    <w:rsid w:val="00BA2D83"/>
    <w:rsid w:val="00BA3110"/>
    <w:rsid w:val="00BA342D"/>
    <w:rsid w:val="00BA36D5"/>
    <w:rsid w:val="00BA3829"/>
    <w:rsid w:val="00BA387C"/>
    <w:rsid w:val="00BA6518"/>
    <w:rsid w:val="00BA6DD9"/>
    <w:rsid w:val="00BA755E"/>
    <w:rsid w:val="00BA7933"/>
    <w:rsid w:val="00BB061A"/>
    <w:rsid w:val="00BB0E49"/>
    <w:rsid w:val="00BB0EB3"/>
    <w:rsid w:val="00BB0F68"/>
    <w:rsid w:val="00BB293F"/>
    <w:rsid w:val="00BB2C3F"/>
    <w:rsid w:val="00BB2E48"/>
    <w:rsid w:val="00BB3AB2"/>
    <w:rsid w:val="00BB3CFC"/>
    <w:rsid w:val="00BB4F13"/>
    <w:rsid w:val="00BB53BE"/>
    <w:rsid w:val="00BB5AD8"/>
    <w:rsid w:val="00BB672F"/>
    <w:rsid w:val="00BB67FB"/>
    <w:rsid w:val="00BB7DDE"/>
    <w:rsid w:val="00BC03B3"/>
    <w:rsid w:val="00BC08B5"/>
    <w:rsid w:val="00BC1B01"/>
    <w:rsid w:val="00BC1B98"/>
    <w:rsid w:val="00BC1E0B"/>
    <w:rsid w:val="00BC229A"/>
    <w:rsid w:val="00BC2571"/>
    <w:rsid w:val="00BC2CCE"/>
    <w:rsid w:val="00BC31CB"/>
    <w:rsid w:val="00BC4A53"/>
    <w:rsid w:val="00BC4A65"/>
    <w:rsid w:val="00BC5705"/>
    <w:rsid w:val="00BC67C2"/>
    <w:rsid w:val="00BC7957"/>
    <w:rsid w:val="00BD0578"/>
    <w:rsid w:val="00BD1F3C"/>
    <w:rsid w:val="00BD2925"/>
    <w:rsid w:val="00BD4BAC"/>
    <w:rsid w:val="00BD4E2C"/>
    <w:rsid w:val="00BD4EDF"/>
    <w:rsid w:val="00BD5013"/>
    <w:rsid w:val="00BD59C1"/>
    <w:rsid w:val="00BD6BAE"/>
    <w:rsid w:val="00BD6C8F"/>
    <w:rsid w:val="00BD6DED"/>
    <w:rsid w:val="00BD743A"/>
    <w:rsid w:val="00BD767D"/>
    <w:rsid w:val="00BE0559"/>
    <w:rsid w:val="00BE1A4E"/>
    <w:rsid w:val="00BE1D70"/>
    <w:rsid w:val="00BE1DA9"/>
    <w:rsid w:val="00BE2408"/>
    <w:rsid w:val="00BE513D"/>
    <w:rsid w:val="00BE5683"/>
    <w:rsid w:val="00BE5D5E"/>
    <w:rsid w:val="00BF10C8"/>
    <w:rsid w:val="00BF2051"/>
    <w:rsid w:val="00BF21BB"/>
    <w:rsid w:val="00BF2565"/>
    <w:rsid w:val="00BF2A92"/>
    <w:rsid w:val="00BF3CDD"/>
    <w:rsid w:val="00BF49CB"/>
    <w:rsid w:val="00BF7069"/>
    <w:rsid w:val="00C00FB4"/>
    <w:rsid w:val="00C02672"/>
    <w:rsid w:val="00C0376B"/>
    <w:rsid w:val="00C03A34"/>
    <w:rsid w:val="00C0538D"/>
    <w:rsid w:val="00C10812"/>
    <w:rsid w:val="00C10A20"/>
    <w:rsid w:val="00C110AB"/>
    <w:rsid w:val="00C120C2"/>
    <w:rsid w:val="00C134C6"/>
    <w:rsid w:val="00C13730"/>
    <w:rsid w:val="00C148D1"/>
    <w:rsid w:val="00C14E7B"/>
    <w:rsid w:val="00C155F3"/>
    <w:rsid w:val="00C15AB5"/>
    <w:rsid w:val="00C16AC2"/>
    <w:rsid w:val="00C17235"/>
    <w:rsid w:val="00C17363"/>
    <w:rsid w:val="00C20048"/>
    <w:rsid w:val="00C204A1"/>
    <w:rsid w:val="00C20726"/>
    <w:rsid w:val="00C21BF2"/>
    <w:rsid w:val="00C2356C"/>
    <w:rsid w:val="00C24D28"/>
    <w:rsid w:val="00C253FC"/>
    <w:rsid w:val="00C259AB"/>
    <w:rsid w:val="00C265A0"/>
    <w:rsid w:val="00C27045"/>
    <w:rsid w:val="00C27F55"/>
    <w:rsid w:val="00C31B3C"/>
    <w:rsid w:val="00C31BB5"/>
    <w:rsid w:val="00C329EE"/>
    <w:rsid w:val="00C329FC"/>
    <w:rsid w:val="00C33AC6"/>
    <w:rsid w:val="00C349DC"/>
    <w:rsid w:val="00C34C0F"/>
    <w:rsid w:val="00C40661"/>
    <w:rsid w:val="00C4086E"/>
    <w:rsid w:val="00C418DA"/>
    <w:rsid w:val="00C42058"/>
    <w:rsid w:val="00C42183"/>
    <w:rsid w:val="00C421D6"/>
    <w:rsid w:val="00C42DC5"/>
    <w:rsid w:val="00C435CD"/>
    <w:rsid w:val="00C4382F"/>
    <w:rsid w:val="00C43B50"/>
    <w:rsid w:val="00C44D18"/>
    <w:rsid w:val="00C45F81"/>
    <w:rsid w:val="00C4739B"/>
    <w:rsid w:val="00C527B3"/>
    <w:rsid w:val="00C527CD"/>
    <w:rsid w:val="00C5353A"/>
    <w:rsid w:val="00C535D5"/>
    <w:rsid w:val="00C53D03"/>
    <w:rsid w:val="00C567DD"/>
    <w:rsid w:val="00C5729A"/>
    <w:rsid w:val="00C60350"/>
    <w:rsid w:val="00C60392"/>
    <w:rsid w:val="00C61253"/>
    <w:rsid w:val="00C616E6"/>
    <w:rsid w:val="00C62E2D"/>
    <w:rsid w:val="00C64973"/>
    <w:rsid w:val="00C651C3"/>
    <w:rsid w:val="00C6551C"/>
    <w:rsid w:val="00C66101"/>
    <w:rsid w:val="00C66102"/>
    <w:rsid w:val="00C6717A"/>
    <w:rsid w:val="00C67452"/>
    <w:rsid w:val="00C67929"/>
    <w:rsid w:val="00C702C3"/>
    <w:rsid w:val="00C70777"/>
    <w:rsid w:val="00C7197E"/>
    <w:rsid w:val="00C721B2"/>
    <w:rsid w:val="00C736D6"/>
    <w:rsid w:val="00C742DB"/>
    <w:rsid w:val="00C74746"/>
    <w:rsid w:val="00C757A2"/>
    <w:rsid w:val="00C759BC"/>
    <w:rsid w:val="00C77400"/>
    <w:rsid w:val="00C80BB7"/>
    <w:rsid w:val="00C81436"/>
    <w:rsid w:val="00C830A7"/>
    <w:rsid w:val="00C830F9"/>
    <w:rsid w:val="00C83E6F"/>
    <w:rsid w:val="00C84FC9"/>
    <w:rsid w:val="00C862CF"/>
    <w:rsid w:val="00C86994"/>
    <w:rsid w:val="00C86A8A"/>
    <w:rsid w:val="00C875A2"/>
    <w:rsid w:val="00C87C7A"/>
    <w:rsid w:val="00C87FE4"/>
    <w:rsid w:val="00C9023F"/>
    <w:rsid w:val="00C91D22"/>
    <w:rsid w:val="00C91D31"/>
    <w:rsid w:val="00C926A1"/>
    <w:rsid w:val="00C937F1"/>
    <w:rsid w:val="00C93B38"/>
    <w:rsid w:val="00C93DC2"/>
    <w:rsid w:val="00C94326"/>
    <w:rsid w:val="00C94B00"/>
    <w:rsid w:val="00C955BA"/>
    <w:rsid w:val="00C9612F"/>
    <w:rsid w:val="00CA0223"/>
    <w:rsid w:val="00CA0D8A"/>
    <w:rsid w:val="00CA1DBD"/>
    <w:rsid w:val="00CA4212"/>
    <w:rsid w:val="00CA4D15"/>
    <w:rsid w:val="00CA51EA"/>
    <w:rsid w:val="00CA52B4"/>
    <w:rsid w:val="00CA53A0"/>
    <w:rsid w:val="00CA53BE"/>
    <w:rsid w:val="00CA56D2"/>
    <w:rsid w:val="00CA6F99"/>
    <w:rsid w:val="00CA74CB"/>
    <w:rsid w:val="00CA7C4E"/>
    <w:rsid w:val="00CB0183"/>
    <w:rsid w:val="00CB0B28"/>
    <w:rsid w:val="00CB108D"/>
    <w:rsid w:val="00CB10EA"/>
    <w:rsid w:val="00CB1C50"/>
    <w:rsid w:val="00CB20F6"/>
    <w:rsid w:val="00CB22B5"/>
    <w:rsid w:val="00CB42F6"/>
    <w:rsid w:val="00CB46B0"/>
    <w:rsid w:val="00CB4FC9"/>
    <w:rsid w:val="00CB510C"/>
    <w:rsid w:val="00CB69F6"/>
    <w:rsid w:val="00CB762F"/>
    <w:rsid w:val="00CB767E"/>
    <w:rsid w:val="00CC09BB"/>
    <w:rsid w:val="00CC22B1"/>
    <w:rsid w:val="00CC22EA"/>
    <w:rsid w:val="00CC249A"/>
    <w:rsid w:val="00CC2D8D"/>
    <w:rsid w:val="00CC3D10"/>
    <w:rsid w:val="00CC501D"/>
    <w:rsid w:val="00CC672C"/>
    <w:rsid w:val="00CC7546"/>
    <w:rsid w:val="00CC7ED6"/>
    <w:rsid w:val="00CD05A6"/>
    <w:rsid w:val="00CD146F"/>
    <w:rsid w:val="00CD1E4B"/>
    <w:rsid w:val="00CD22F7"/>
    <w:rsid w:val="00CD28C3"/>
    <w:rsid w:val="00CD3E8F"/>
    <w:rsid w:val="00CD5484"/>
    <w:rsid w:val="00CD54AE"/>
    <w:rsid w:val="00CD79DD"/>
    <w:rsid w:val="00CE1AF0"/>
    <w:rsid w:val="00CE1C42"/>
    <w:rsid w:val="00CE3991"/>
    <w:rsid w:val="00CE410C"/>
    <w:rsid w:val="00CE4AB6"/>
    <w:rsid w:val="00CE4C1D"/>
    <w:rsid w:val="00CE56CE"/>
    <w:rsid w:val="00CE59B3"/>
    <w:rsid w:val="00CE650F"/>
    <w:rsid w:val="00CF0612"/>
    <w:rsid w:val="00CF19FF"/>
    <w:rsid w:val="00CF1A3D"/>
    <w:rsid w:val="00CF332A"/>
    <w:rsid w:val="00CF3928"/>
    <w:rsid w:val="00CF3F37"/>
    <w:rsid w:val="00CF466F"/>
    <w:rsid w:val="00CF5868"/>
    <w:rsid w:val="00CF618A"/>
    <w:rsid w:val="00CF6D82"/>
    <w:rsid w:val="00CF7033"/>
    <w:rsid w:val="00CF73AF"/>
    <w:rsid w:val="00CF73E1"/>
    <w:rsid w:val="00CF764E"/>
    <w:rsid w:val="00D0059E"/>
    <w:rsid w:val="00D00AA5"/>
    <w:rsid w:val="00D01233"/>
    <w:rsid w:val="00D01415"/>
    <w:rsid w:val="00D01B20"/>
    <w:rsid w:val="00D024D3"/>
    <w:rsid w:val="00D02E26"/>
    <w:rsid w:val="00D0333B"/>
    <w:rsid w:val="00D03867"/>
    <w:rsid w:val="00D03FD4"/>
    <w:rsid w:val="00D073DD"/>
    <w:rsid w:val="00D1038B"/>
    <w:rsid w:val="00D10A8A"/>
    <w:rsid w:val="00D11114"/>
    <w:rsid w:val="00D13B4B"/>
    <w:rsid w:val="00D13DCE"/>
    <w:rsid w:val="00D13EBF"/>
    <w:rsid w:val="00D140D9"/>
    <w:rsid w:val="00D14505"/>
    <w:rsid w:val="00D1550C"/>
    <w:rsid w:val="00D15FDC"/>
    <w:rsid w:val="00D16058"/>
    <w:rsid w:val="00D16CE6"/>
    <w:rsid w:val="00D170BA"/>
    <w:rsid w:val="00D17305"/>
    <w:rsid w:val="00D17EAF"/>
    <w:rsid w:val="00D220BE"/>
    <w:rsid w:val="00D2399C"/>
    <w:rsid w:val="00D2461F"/>
    <w:rsid w:val="00D24922"/>
    <w:rsid w:val="00D2677C"/>
    <w:rsid w:val="00D267EB"/>
    <w:rsid w:val="00D26BFC"/>
    <w:rsid w:val="00D30CE5"/>
    <w:rsid w:val="00D31990"/>
    <w:rsid w:val="00D319C6"/>
    <w:rsid w:val="00D32531"/>
    <w:rsid w:val="00D33097"/>
    <w:rsid w:val="00D338B5"/>
    <w:rsid w:val="00D33E17"/>
    <w:rsid w:val="00D34C04"/>
    <w:rsid w:val="00D35E47"/>
    <w:rsid w:val="00D35F3D"/>
    <w:rsid w:val="00D373A3"/>
    <w:rsid w:val="00D37603"/>
    <w:rsid w:val="00D37D76"/>
    <w:rsid w:val="00D40BDE"/>
    <w:rsid w:val="00D41C70"/>
    <w:rsid w:val="00D42238"/>
    <w:rsid w:val="00D42547"/>
    <w:rsid w:val="00D43BF0"/>
    <w:rsid w:val="00D43D91"/>
    <w:rsid w:val="00D44F45"/>
    <w:rsid w:val="00D44F4C"/>
    <w:rsid w:val="00D4569F"/>
    <w:rsid w:val="00D46B73"/>
    <w:rsid w:val="00D47712"/>
    <w:rsid w:val="00D503F9"/>
    <w:rsid w:val="00D50440"/>
    <w:rsid w:val="00D51FB0"/>
    <w:rsid w:val="00D54509"/>
    <w:rsid w:val="00D5488F"/>
    <w:rsid w:val="00D55260"/>
    <w:rsid w:val="00D566A2"/>
    <w:rsid w:val="00D56B1E"/>
    <w:rsid w:val="00D57506"/>
    <w:rsid w:val="00D5768A"/>
    <w:rsid w:val="00D601E6"/>
    <w:rsid w:val="00D606E3"/>
    <w:rsid w:val="00D60C45"/>
    <w:rsid w:val="00D610B8"/>
    <w:rsid w:val="00D617F3"/>
    <w:rsid w:val="00D62FCB"/>
    <w:rsid w:val="00D63837"/>
    <w:rsid w:val="00D65C97"/>
    <w:rsid w:val="00D7061E"/>
    <w:rsid w:val="00D720B7"/>
    <w:rsid w:val="00D7349A"/>
    <w:rsid w:val="00D752F8"/>
    <w:rsid w:val="00D75FBB"/>
    <w:rsid w:val="00D76379"/>
    <w:rsid w:val="00D80428"/>
    <w:rsid w:val="00D8064B"/>
    <w:rsid w:val="00D8091F"/>
    <w:rsid w:val="00D81E6C"/>
    <w:rsid w:val="00D85FB9"/>
    <w:rsid w:val="00D86B5C"/>
    <w:rsid w:val="00D87FDC"/>
    <w:rsid w:val="00D903BF"/>
    <w:rsid w:val="00D9078B"/>
    <w:rsid w:val="00D91B81"/>
    <w:rsid w:val="00D92DF6"/>
    <w:rsid w:val="00D93C26"/>
    <w:rsid w:val="00D946BB"/>
    <w:rsid w:val="00D9491C"/>
    <w:rsid w:val="00D94BB1"/>
    <w:rsid w:val="00D953C3"/>
    <w:rsid w:val="00D95CDF"/>
    <w:rsid w:val="00D96D70"/>
    <w:rsid w:val="00DA008B"/>
    <w:rsid w:val="00DA11DE"/>
    <w:rsid w:val="00DA1ADC"/>
    <w:rsid w:val="00DA2153"/>
    <w:rsid w:val="00DA2559"/>
    <w:rsid w:val="00DA2783"/>
    <w:rsid w:val="00DA2AAE"/>
    <w:rsid w:val="00DA353F"/>
    <w:rsid w:val="00DA4101"/>
    <w:rsid w:val="00DA440C"/>
    <w:rsid w:val="00DA4B9A"/>
    <w:rsid w:val="00DA5444"/>
    <w:rsid w:val="00DA5932"/>
    <w:rsid w:val="00DA60E3"/>
    <w:rsid w:val="00DA702E"/>
    <w:rsid w:val="00DA72F7"/>
    <w:rsid w:val="00DA7994"/>
    <w:rsid w:val="00DB1881"/>
    <w:rsid w:val="00DB2132"/>
    <w:rsid w:val="00DB3291"/>
    <w:rsid w:val="00DB3E20"/>
    <w:rsid w:val="00DB51FF"/>
    <w:rsid w:val="00DB576B"/>
    <w:rsid w:val="00DB578E"/>
    <w:rsid w:val="00DB7584"/>
    <w:rsid w:val="00DC0B63"/>
    <w:rsid w:val="00DC2763"/>
    <w:rsid w:val="00DC3306"/>
    <w:rsid w:val="00DC37DF"/>
    <w:rsid w:val="00DC4F06"/>
    <w:rsid w:val="00DC5024"/>
    <w:rsid w:val="00DC50AD"/>
    <w:rsid w:val="00DC65A5"/>
    <w:rsid w:val="00DC68AC"/>
    <w:rsid w:val="00DC6961"/>
    <w:rsid w:val="00DC7E34"/>
    <w:rsid w:val="00DD1A25"/>
    <w:rsid w:val="00DD22EF"/>
    <w:rsid w:val="00DD329D"/>
    <w:rsid w:val="00DD401D"/>
    <w:rsid w:val="00DD4A25"/>
    <w:rsid w:val="00DD59D6"/>
    <w:rsid w:val="00DD68CE"/>
    <w:rsid w:val="00DD6DA4"/>
    <w:rsid w:val="00DD7403"/>
    <w:rsid w:val="00DD741C"/>
    <w:rsid w:val="00DE11B2"/>
    <w:rsid w:val="00DE19CF"/>
    <w:rsid w:val="00DE1D01"/>
    <w:rsid w:val="00DE1D5A"/>
    <w:rsid w:val="00DE23D2"/>
    <w:rsid w:val="00DE253A"/>
    <w:rsid w:val="00DE39C6"/>
    <w:rsid w:val="00DE4419"/>
    <w:rsid w:val="00DE4EA0"/>
    <w:rsid w:val="00DE64BF"/>
    <w:rsid w:val="00DE67C3"/>
    <w:rsid w:val="00DE693F"/>
    <w:rsid w:val="00DE699A"/>
    <w:rsid w:val="00DE6EE0"/>
    <w:rsid w:val="00DE7516"/>
    <w:rsid w:val="00DF02A6"/>
    <w:rsid w:val="00DF0923"/>
    <w:rsid w:val="00DF49AD"/>
    <w:rsid w:val="00DF58F6"/>
    <w:rsid w:val="00DF5ED1"/>
    <w:rsid w:val="00E00EA7"/>
    <w:rsid w:val="00E02094"/>
    <w:rsid w:val="00E03BB0"/>
    <w:rsid w:val="00E05234"/>
    <w:rsid w:val="00E05342"/>
    <w:rsid w:val="00E0555F"/>
    <w:rsid w:val="00E072C0"/>
    <w:rsid w:val="00E07709"/>
    <w:rsid w:val="00E07C29"/>
    <w:rsid w:val="00E111C6"/>
    <w:rsid w:val="00E11E1A"/>
    <w:rsid w:val="00E13127"/>
    <w:rsid w:val="00E142A6"/>
    <w:rsid w:val="00E153EC"/>
    <w:rsid w:val="00E17FBD"/>
    <w:rsid w:val="00E2023E"/>
    <w:rsid w:val="00E2151D"/>
    <w:rsid w:val="00E215F6"/>
    <w:rsid w:val="00E236C7"/>
    <w:rsid w:val="00E23929"/>
    <w:rsid w:val="00E2413E"/>
    <w:rsid w:val="00E24CC4"/>
    <w:rsid w:val="00E24DE5"/>
    <w:rsid w:val="00E24F4B"/>
    <w:rsid w:val="00E25A7C"/>
    <w:rsid w:val="00E261DC"/>
    <w:rsid w:val="00E267DC"/>
    <w:rsid w:val="00E27FAC"/>
    <w:rsid w:val="00E3214C"/>
    <w:rsid w:val="00E32637"/>
    <w:rsid w:val="00E328DA"/>
    <w:rsid w:val="00E33CC7"/>
    <w:rsid w:val="00E33E09"/>
    <w:rsid w:val="00E34459"/>
    <w:rsid w:val="00E348D7"/>
    <w:rsid w:val="00E34FB3"/>
    <w:rsid w:val="00E35765"/>
    <w:rsid w:val="00E35ADC"/>
    <w:rsid w:val="00E3755D"/>
    <w:rsid w:val="00E4044A"/>
    <w:rsid w:val="00E40731"/>
    <w:rsid w:val="00E417CF"/>
    <w:rsid w:val="00E4190B"/>
    <w:rsid w:val="00E41BE7"/>
    <w:rsid w:val="00E431C5"/>
    <w:rsid w:val="00E43987"/>
    <w:rsid w:val="00E44FD7"/>
    <w:rsid w:val="00E457CC"/>
    <w:rsid w:val="00E45D7E"/>
    <w:rsid w:val="00E45E56"/>
    <w:rsid w:val="00E46D6E"/>
    <w:rsid w:val="00E5122E"/>
    <w:rsid w:val="00E51A01"/>
    <w:rsid w:val="00E51ECB"/>
    <w:rsid w:val="00E54A57"/>
    <w:rsid w:val="00E54F53"/>
    <w:rsid w:val="00E56317"/>
    <w:rsid w:val="00E56D93"/>
    <w:rsid w:val="00E5749B"/>
    <w:rsid w:val="00E57930"/>
    <w:rsid w:val="00E579B2"/>
    <w:rsid w:val="00E60E1B"/>
    <w:rsid w:val="00E616BE"/>
    <w:rsid w:val="00E62524"/>
    <w:rsid w:val="00E626EE"/>
    <w:rsid w:val="00E634CB"/>
    <w:rsid w:val="00E636D3"/>
    <w:rsid w:val="00E63A99"/>
    <w:rsid w:val="00E6407B"/>
    <w:rsid w:val="00E64185"/>
    <w:rsid w:val="00E6440A"/>
    <w:rsid w:val="00E6643C"/>
    <w:rsid w:val="00E66469"/>
    <w:rsid w:val="00E664B0"/>
    <w:rsid w:val="00E665A0"/>
    <w:rsid w:val="00E701C7"/>
    <w:rsid w:val="00E70372"/>
    <w:rsid w:val="00E70AB7"/>
    <w:rsid w:val="00E7283F"/>
    <w:rsid w:val="00E73175"/>
    <w:rsid w:val="00E73D2D"/>
    <w:rsid w:val="00E75CD7"/>
    <w:rsid w:val="00E7651B"/>
    <w:rsid w:val="00E8257D"/>
    <w:rsid w:val="00E82D3A"/>
    <w:rsid w:val="00E82F86"/>
    <w:rsid w:val="00E84372"/>
    <w:rsid w:val="00E84CA4"/>
    <w:rsid w:val="00E85627"/>
    <w:rsid w:val="00E86425"/>
    <w:rsid w:val="00E86683"/>
    <w:rsid w:val="00E86BDC"/>
    <w:rsid w:val="00E87251"/>
    <w:rsid w:val="00E875FB"/>
    <w:rsid w:val="00E904AE"/>
    <w:rsid w:val="00E907E3"/>
    <w:rsid w:val="00E916AF"/>
    <w:rsid w:val="00E91C15"/>
    <w:rsid w:val="00E93489"/>
    <w:rsid w:val="00E95555"/>
    <w:rsid w:val="00E95A8B"/>
    <w:rsid w:val="00E96F88"/>
    <w:rsid w:val="00EA0AE7"/>
    <w:rsid w:val="00EA0C5A"/>
    <w:rsid w:val="00EA100F"/>
    <w:rsid w:val="00EA12D0"/>
    <w:rsid w:val="00EA2CEE"/>
    <w:rsid w:val="00EA43FF"/>
    <w:rsid w:val="00EA46E0"/>
    <w:rsid w:val="00EA485B"/>
    <w:rsid w:val="00EA4926"/>
    <w:rsid w:val="00EA5253"/>
    <w:rsid w:val="00EA6F78"/>
    <w:rsid w:val="00EA7366"/>
    <w:rsid w:val="00EB2A6D"/>
    <w:rsid w:val="00EB2EC0"/>
    <w:rsid w:val="00EB3E42"/>
    <w:rsid w:val="00EB420C"/>
    <w:rsid w:val="00EB4449"/>
    <w:rsid w:val="00EB471D"/>
    <w:rsid w:val="00EB4895"/>
    <w:rsid w:val="00EB4DAC"/>
    <w:rsid w:val="00EB51C9"/>
    <w:rsid w:val="00EB576A"/>
    <w:rsid w:val="00EB6C4C"/>
    <w:rsid w:val="00EB704B"/>
    <w:rsid w:val="00EB743C"/>
    <w:rsid w:val="00EB750B"/>
    <w:rsid w:val="00EB756A"/>
    <w:rsid w:val="00EB777F"/>
    <w:rsid w:val="00EB7C20"/>
    <w:rsid w:val="00EC0283"/>
    <w:rsid w:val="00EC2DC1"/>
    <w:rsid w:val="00EC425C"/>
    <w:rsid w:val="00EC43B3"/>
    <w:rsid w:val="00EC4B7A"/>
    <w:rsid w:val="00EC5668"/>
    <w:rsid w:val="00EC7A1C"/>
    <w:rsid w:val="00ED0424"/>
    <w:rsid w:val="00ED1035"/>
    <w:rsid w:val="00ED1F62"/>
    <w:rsid w:val="00ED3D12"/>
    <w:rsid w:val="00ED48E6"/>
    <w:rsid w:val="00ED67DB"/>
    <w:rsid w:val="00ED7603"/>
    <w:rsid w:val="00EE0090"/>
    <w:rsid w:val="00EE06C0"/>
    <w:rsid w:val="00EE0947"/>
    <w:rsid w:val="00EE16A0"/>
    <w:rsid w:val="00EE18FA"/>
    <w:rsid w:val="00EE26BC"/>
    <w:rsid w:val="00EE3947"/>
    <w:rsid w:val="00EE3EE4"/>
    <w:rsid w:val="00EE527F"/>
    <w:rsid w:val="00EE59AE"/>
    <w:rsid w:val="00EE7A4C"/>
    <w:rsid w:val="00EE7BB0"/>
    <w:rsid w:val="00EE7D85"/>
    <w:rsid w:val="00EF0103"/>
    <w:rsid w:val="00EF103F"/>
    <w:rsid w:val="00EF2454"/>
    <w:rsid w:val="00EF2505"/>
    <w:rsid w:val="00EF3F95"/>
    <w:rsid w:val="00EF66C3"/>
    <w:rsid w:val="00EF73B7"/>
    <w:rsid w:val="00F00363"/>
    <w:rsid w:val="00F00541"/>
    <w:rsid w:val="00F00761"/>
    <w:rsid w:val="00F00CFB"/>
    <w:rsid w:val="00F029E7"/>
    <w:rsid w:val="00F02C79"/>
    <w:rsid w:val="00F0310A"/>
    <w:rsid w:val="00F03B55"/>
    <w:rsid w:val="00F03BA3"/>
    <w:rsid w:val="00F04863"/>
    <w:rsid w:val="00F05253"/>
    <w:rsid w:val="00F06CCA"/>
    <w:rsid w:val="00F07052"/>
    <w:rsid w:val="00F105D3"/>
    <w:rsid w:val="00F10ADA"/>
    <w:rsid w:val="00F11283"/>
    <w:rsid w:val="00F11CAE"/>
    <w:rsid w:val="00F12CEF"/>
    <w:rsid w:val="00F1347A"/>
    <w:rsid w:val="00F13655"/>
    <w:rsid w:val="00F14AF4"/>
    <w:rsid w:val="00F1508A"/>
    <w:rsid w:val="00F15419"/>
    <w:rsid w:val="00F1595E"/>
    <w:rsid w:val="00F15D17"/>
    <w:rsid w:val="00F15E76"/>
    <w:rsid w:val="00F16CE0"/>
    <w:rsid w:val="00F17511"/>
    <w:rsid w:val="00F1754D"/>
    <w:rsid w:val="00F17E6B"/>
    <w:rsid w:val="00F20323"/>
    <w:rsid w:val="00F20741"/>
    <w:rsid w:val="00F20B7A"/>
    <w:rsid w:val="00F21EB3"/>
    <w:rsid w:val="00F233C7"/>
    <w:rsid w:val="00F236BE"/>
    <w:rsid w:val="00F23A82"/>
    <w:rsid w:val="00F23D76"/>
    <w:rsid w:val="00F23FAA"/>
    <w:rsid w:val="00F245D1"/>
    <w:rsid w:val="00F25453"/>
    <w:rsid w:val="00F25505"/>
    <w:rsid w:val="00F2572C"/>
    <w:rsid w:val="00F25EE8"/>
    <w:rsid w:val="00F26F91"/>
    <w:rsid w:val="00F27118"/>
    <w:rsid w:val="00F279C5"/>
    <w:rsid w:val="00F27C77"/>
    <w:rsid w:val="00F27D46"/>
    <w:rsid w:val="00F27D59"/>
    <w:rsid w:val="00F315F5"/>
    <w:rsid w:val="00F33E29"/>
    <w:rsid w:val="00F340CA"/>
    <w:rsid w:val="00F3642C"/>
    <w:rsid w:val="00F36448"/>
    <w:rsid w:val="00F37CCE"/>
    <w:rsid w:val="00F41C32"/>
    <w:rsid w:val="00F41C8D"/>
    <w:rsid w:val="00F4234B"/>
    <w:rsid w:val="00F43D43"/>
    <w:rsid w:val="00F43D73"/>
    <w:rsid w:val="00F43D8F"/>
    <w:rsid w:val="00F446D1"/>
    <w:rsid w:val="00F4584A"/>
    <w:rsid w:val="00F46BA4"/>
    <w:rsid w:val="00F47100"/>
    <w:rsid w:val="00F50C39"/>
    <w:rsid w:val="00F51132"/>
    <w:rsid w:val="00F517AA"/>
    <w:rsid w:val="00F5332D"/>
    <w:rsid w:val="00F534CD"/>
    <w:rsid w:val="00F53621"/>
    <w:rsid w:val="00F55044"/>
    <w:rsid w:val="00F56905"/>
    <w:rsid w:val="00F606C8"/>
    <w:rsid w:val="00F606ED"/>
    <w:rsid w:val="00F61AC8"/>
    <w:rsid w:val="00F61B92"/>
    <w:rsid w:val="00F621C7"/>
    <w:rsid w:val="00F6279F"/>
    <w:rsid w:val="00F63559"/>
    <w:rsid w:val="00F63AB8"/>
    <w:rsid w:val="00F64507"/>
    <w:rsid w:val="00F653BB"/>
    <w:rsid w:val="00F658D2"/>
    <w:rsid w:val="00F6636A"/>
    <w:rsid w:val="00F6727D"/>
    <w:rsid w:val="00F675C7"/>
    <w:rsid w:val="00F7076E"/>
    <w:rsid w:val="00F71362"/>
    <w:rsid w:val="00F71886"/>
    <w:rsid w:val="00F73C3F"/>
    <w:rsid w:val="00F73CC6"/>
    <w:rsid w:val="00F73DE1"/>
    <w:rsid w:val="00F73E65"/>
    <w:rsid w:val="00F741E6"/>
    <w:rsid w:val="00F7446E"/>
    <w:rsid w:val="00F7494E"/>
    <w:rsid w:val="00F74BE9"/>
    <w:rsid w:val="00F74DD7"/>
    <w:rsid w:val="00F76258"/>
    <w:rsid w:val="00F7661E"/>
    <w:rsid w:val="00F769C4"/>
    <w:rsid w:val="00F802F3"/>
    <w:rsid w:val="00F809E0"/>
    <w:rsid w:val="00F80E4B"/>
    <w:rsid w:val="00F8137D"/>
    <w:rsid w:val="00F81722"/>
    <w:rsid w:val="00F821E7"/>
    <w:rsid w:val="00F825EC"/>
    <w:rsid w:val="00F837B9"/>
    <w:rsid w:val="00F83DBC"/>
    <w:rsid w:val="00F8440C"/>
    <w:rsid w:val="00F8538F"/>
    <w:rsid w:val="00F85699"/>
    <w:rsid w:val="00F86280"/>
    <w:rsid w:val="00F86A20"/>
    <w:rsid w:val="00F874A5"/>
    <w:rsid w:val="00F876B3"/>
    <w:rsid w:val="00F92817"/>
    <w:rsid w:val="00F94A63"/>
    <w:rsid w:val="00F94C66"/>
    <w:rsid w:val="00F94F76"/>
    <w:rsid w:val="00F952E7"/>
    <w:rsid w:val="00F95785"/>
    <w:rsid w:val="00F96D9E"/>
    <w:rsid w:val="00F96F4D"/>
    <w:rsid w:val="00FA0EC1"/>
    <w:rsid w:val="00FA1EA8"/>
    <w:rsid w:val="00FA2B2D"/>
    <w:rsid w:val="00FA4296"/>
    <w:rsid w:val="00FA45DF"/>
    <w:rsid w:val="00FA46AB"/>
    <w:rsid w:val="00FA505F"/>
    <w:rsid w:val="00FA707B"/>
    <w:rsid w:val="00FA79F2"/>
    <w:rsid w:val="00FA7C4F"/>
    <w:rsid w:val="00FB1AD3"/>
    <w:rsid w:val="00FB2156"/>
    <w:rsid w:val="00FB392E"/>
    <w:rsid w:val="00FB3F73"/>
    <w:rsid w:val="00FB4996"/>
    <w:rsid w:val="00FB5FAB"/>
    <w:rsid w:val="00FB7243"/>
    <w:rsid w:val="00FB7B4F"/>
    <w:rsid w:val="00FB7D6B"/>
    <w:rsid w:val="00FC0393"/>
    <w:rsid w:val="00FC0582"/>
    <w:rsid w:val="00FC1CD9"/>
    <w:rsid w:val="00FC1F39"/>
    <w:rsid w:val="00FC239D"/>
    <w:rsid w:val="00FC2C16"/>
    <w:rsid w:val="00FC2E37"/>
    <w:rsid w:val="00FC2E60"/>
    <w:rsid w:val="00FC3E1A"/>
    <w:rsid w:val="00FC4655"/>
    <w:rsid w:val="00FC547C"/>
    <w:rsid w:val="00FC5B74"/>
    <w:rsid w:val="00FC5FE4"/>
    <w:rsid w:val="00FC61C2"/>
    <w:rsid w:val="00FC66AA"/>
    <w:rsid w:val="00FC756D"/>
    <w:rsid w:val="00FC7586"/>
    <w:rsid w:val="00FC7D3E"/>
    <w:rsid w:val="00FC7D76"/>
    <w:rsid w:val="00FD0092"/>
    <w:rsid w:val="00FD0836"/>
    <w:rsid w:val="00FD0FCC"/>
    <w:rsid w:val="00FD1732"/>
    <w:rsid w:val="00FD1866"/>
    <w:rsid w:val="00FD2099"/>
    <w:rsid w:val="00FD26EF"/>
    <w:rsid w:val="00FD275C"/>
    <w:rsid w:val="00FD2A46"/>
    <w:rsid w:val="00FD437E"/>
    <w:rsid w:val="00FD506B"/>
    <w:rsid w:val="00FD52A9"/>
    <w:rsid w:val="00FD72A8"/>
    <w:rsid w:val="00FE1030"/>
    <w:rsid w:val="00FE10ED"/>
    <w:rsid w:val="00FE134D"/>
    <w:rsid w:val="00FE202A"/>
    <w:rsid w:val="00FE2800"/>
    <w:rsid w:val="00FE2D4E"/>
    <w:rsid w:val="00FE3352"/>
    <w:rsid w:val="00FE6082"/>
    <w:rsid w:val="00FE6862"/>
    <w:rsid w:val="00FE7A0C"/>
    <w:rsid w:val="00FF055A"/>
    <w:rsid w:val="00FF0594"/>
    <w:rsid w:val="00FF0BD0"/>
    <w:rsid w:val="00FF1EE1"/>
    <w:rsid w:val="00FF22AF"/>
    <w:rsid w:val="00FF293E"/>
    <w:rsid w:val="00FF3A9E"/>
    <w:rsid w:val="00FF5158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1E2501-1F99-4BB4-BEF8-CF56DB1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C2F06"/>
    <w:rPr>
      <w:sz w:val="24"/>
      <w:szCs w:val="24"/>
    </w:rPr>
  </w:style>
  <w:style w:type="paragraph" w:styleId="10">
    <w:name w:val="heading 1"/>
    <w:basedOn w:val="a6"/>
    <w:next w:val="a6"/>
    <w:link w:val="11"/>
    <w:uiPriority w:val="99"/>
    <w:qFormat/>
    <w:rsid w:val="00B96BC1"/>
    <w:pPr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7"/>
    <w:next w:val="a7"/>
    <w:link w:val="20"/>
    <w:uiPriority w:val="99"/>
    <w:qFormat/>
    <w:rsid w:val="00B96BC1"/>
    <w:pPr>
      <w:keepNext/>
      <w:jc w:val="right"/>
      <w:outlineLvl w:val="1"/>
    </w:pPr>
    <w:rPr>
      <w:b/>
      <w:bCs/>
    </w:rPr>
  </w:style>
  <w:style w:type="paragraph" w:styleId="3">
    <w:name w:val="heading 3"/>
    <w:basedOn w:val="a7"/>
    <w:next w:val="a7"/>
    <w:link w:val="30"/>
    <w:uiPriority w:val="99"/>
    <w:qFormat/>
    <w:rsid w:val="00B96BC1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7"/>
    <w:next w:val="a7"/>
    <w:link w:val="40"/>
    <w:uiPriority w:val="99"/>
    <w:qFormat/>
    <w:rsid w:val="00B96BC1"/>
    <w:pPr>
      <w:keepNext/>
      <w:jc w:val="center"/>
      <w:outlineLvl w:val="3"/>
    </w:pPr>
    <w:rPr>
      <w:b/>
      <w:bCs/>
      <w:caps/>
    </w:rPr>
  </w:style>
  <w:style w:type="paragraph" w:styleId="5">
    <w:name w:val="heading 5"/>
    <w:basedOn w:val="a7"/>
    <w:next w:val="a7"/>
    <w:link w:val="50"/>
    <w:uiPriority w:val="99"/>
    <w:qFormat/>
    <w:rsid w:val="00B96BC1"/>
    <w:pPr>
      <w:keepNext/>
      <w:ind w:left="113" w:right="113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7"/>
    <w:next w:val="a7"/>
    <w:link w:val="60"/>
    <w:uiPriority w:val="99"/>
    <w:qFormat/>
    <w:rsid w:val="00B96BC1"/>
    <w:pPr>
      <w:keepNext/>
      <w:tabs>
        <w:tab w:val="num" w:pos="1152"/>
      </w:tabs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99"/>
    <w:qFormat/>
    <w:rsid w:val="00B96BC1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7"/>
    <w:next w:val="a7"/>
    <w:link w:val="80"/>
    <w:uiPriority w:val="99"/>
    <w:qFormat/>
    <w:rsid w:val="00B96BC1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7"/>
    <w:next w:val="a7"/>
    <w:link w:val="90"/>
    <w:uiPriority w:val="99"/>
    <w:qFormat/>
    <w:rsid w:val="00B96BC1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1"/>
    <w:basedOn w:val="a8"/>
    <w:link w:val="10"/>
    <w:uiPriority w:val="99"/>
    <w:locked/>
    <w:rsid w:val="00F25453"/>
    <w:rPr>
      <w:caps/>
      <w:sz w:val="28"/>
      <w:szCs w:val="28"/>
      <w:u w:val="single"/>
    </w:rPr>
  </w:style>
  <w:style w:type="character" w:customStyle="1" w:styleId="20">
    <w:name w:val="Заголовок 2 Знак"/>
    <w:basedOn w:val="a8"/>
    <w:link w:val="2"/>
    <w:uiPriority w:val="99"/>
    <w:semiHidden/>
    <w:locked/>
    <w:rsid w:val="00DB5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uiPriority w:val="99"/>
    <w:semiHidden/>
    <w:locked/>
    <w:rsid w:val="00DB576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uiPriority w:val="99"/>
    <w:semiHidden/>
    <w:locked/>
    <w:rsid w:val="00DB576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semiHidden/>
    <w:locked/>
    <w:rsid w:val="00DB57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uiPriority w:val="99"/>
    <w:semiHidden/>
    <w:locked/>
    <w:rsid w:val="00DB576B"/>
    <w:rPr>
      <w:rFonts w:ascii="Calibri" w:hAnsi="Calibri" w:cs="Calibri"/>
      <w:b/>
      <w:bCs/>
    </w:rPr>
  </w:style>
  <w:style w:type="character" w:customStyle="1" w:styleId="70">
    <w:name w:val="Заголовок 7 Знак"/>
    <w:basedOn w:val="a8"/>
    <w:link w:val="7"/>
    <w:uiPriority w:val="99"/>
    <w:semiHidden/>
    <w:locked/>
    <w:rsid w:val="00DB576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8"/>
    <w:link w:val="8"/>
    <w:uiPriority w:val="99"/>
    <w:semiHidden/>
    <w:locked/>
    <w:rsid w:val="00DB576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uiPriority w:val="99"/>
    <w:semiHidden/>
    <w:locked/>
    <w:rsid w:val="00DB576B"/>
    <w:rPr>
      <w:rFonts w:ascii="Cambria" w:hAnsi="Cambria" w:cs="Cambria"/>
    </w:rPr>
  </w:style>
  <w:style w:type="paragraph" w:styleId="ab">
    <w:name w:val="header"/>
    <w:basedOn w:val="a7"/>
    <w:link w:val="ac"/>
    <w:rsid w:val="00B96B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">
    <w:name w:val="УрПервый"/>
    <w:basedOn w:val="a7"/>
    <w:next w:val="a7"/>
    <w:rsid w:val="00B96BC1"/>
    <w:pPr>
      <w:keepNext/>
      <w:numPr>
        <w:numId w:val="1"/>
      </w:numPr>
      <w:tabs>
        <w:tab w:val="left" w:pos="567"/>
      </w:tabs>
      <w:spacing w:line="360" w:lineRule="auto"/>
    </w:pPr>
    <w:rPr>
      <w:b/>
      <w:bCs/>
      <w:caps/>
    </w:rPr>
  </w:style>
  <w:style w:type="paragraph" w:customStyle="1" w:styleId="a1">
    <w:name w:val="Нумерованный заголовок"/>
    <w:basedOn w:val="a7"/>
    <w:uiPriority w:val="99"/>
    <w:rsid w:val="00B96BC1"/>
    <w:pPr>
      <w:numPr>
        <w:numId w:val="2"/>
      </w:numPr>
      <w:tabs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7"/>
    <w:next w:val="a7"/>
    <w:rsid w:val="00B96BC1"/>
    <w:pPr>
      <w:numPr>
        <w:ilvl w:val="1"/>
        <w:numId w:val="1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7"/>
    <w:next w:val="a7"/>
    <w:uiPriority w:val="99"/>
    <w:rsid w:val="00B96BC1"/>
    <w:pPr>
      <w:numPr>
        <w:ilvl w:val="1"/>
        <w:numId w:val="2"/>
      </w:numPr>
      <w:spacing w:line="360" w:lineRule="auto"/>
      <w:jc w:val="both"/>
    </w:pPr>
  </w:style>
  <w:style w:type="paragraph" w:styleId="ad">
    <w:name w:val="footer"/>
    <w:basedOn w:val="a7"/>
    <w:link w:val="ae"/>
    <w:uiPriority w:val="99"/>
    <w:rsid w:val="00B96B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uiPriority w:val="99"/>
    <w:semiHidden/>
    <w:locked/>
    <w:rsid w:val="00DB576B"/>
    <w:rPr>
      <w:rFonts w:cs="Times New Roman"/>
      <w:sz w:val="24"/>
      <w:szCs w:val="24"/>
    </w:rPr>
  </w:style>
  <w:style w:type="character" w:styleId="af">
    <w:name w:val="page number"/>
    <w:basedOn w:val="a8"/>
    <w:uiPriority w:val="99"/>
    <w:rsid w:val="00B96BC1"/>
    <w:rPr>
      <w:rFonts w:cs="Times New Roman"/>
    </w:rPr>
  </w:style>
  <w:style w:type="paragraph" w:styleId="af0">
    <w:name w:val="Body Text Indent"/>
    <w:basedOn w:val="a7"/>
    <w:link w:val="af1"/>
    <w:uiPriority w:val="99"/>
    <w:rsid w:val="00B96BC1"/>
    <w:pPr>
      <w:tabs>
        <w:tab w:val="num" w:pos="360"/>
      </w:tabs>
      <w:spacing w:line="360" w:lineRule="auto"/>
      <w:ind w:left="360" w:hanging="360"/>
    </w:pPr>
  </w:style>
  <w:style w:type="character" w:customStyle="1" w:styleId="af1">
    <w:name w:val="Основной текст с отступом Знак"/>
    <w:basedOn w:val="a8"/>
    <w:link w:val="af0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2">
    <w:name w:val="Нумерация состава нумерованного заголовка"/>
    <w:basedOn w:val="a7"/>
    <w:uiPriority w:val="99"/>
    <w:rsid w:val="00B96BC1"/>
    <w:pPr>
      <w:tabs>
        <w:tab w:val="left" w:pos="57"/>
        <w:tab w:val="left" w:pos="113"/>
        <w:tab w:val="num" w:pos="1440"/>
      </w:tabs>
      <w:ind w:left="1440" w:hanging="360"/>
    </w:pPr>
  </w:style>
  <w:style w:type="paragraph" w:customStyle="1" w:styleId="af3">
    <w:name w:val="ОднаРасшПункт"/>
    <w:basedOn w:val="a7"/>
    <w:next w:val="a7"/>
    <w:uiPriority w:val="99"/>
    <w:rsid w:val="00B96BC1"/>
    <w:pPr>
      <w:pBdr>
        <w:top w:val="single" w:sz="8" w:space="1" w:color="auto"/>
      </w:pBdr>
      <w:spacing w:line="360" w:lineRule="auto"/>
      <w:ind w:left="454"/>
      <w:jc w:val="center"/>
    </w:pPr>
    <w:rPr>
      <w:sz w:val="20"/>
      <w:szCs w:val="20"/>
    </w:rPr>
  </w:style>
  <w:style w:type="paragraph" w:customStyle="1" w:styleId="af4">
    <w:name w:val="ДвеРасшПункт"/>
    <w:basedOn w:val="a7"/>
    <w:next w:val="a7"/>
    <w:uiPriority w:val="99"/>
    <w:rsid w:val="00B96BC1"/>
    <w:pPr>
      <w:spacing w:line="360" w:lineRule="auto"/>
    </w:pPr>
    <w:rPr>
      <w:sz w:val="20"/>
      <w:szCs w:val="20"/>
    </w:rPr>
  </w:style>
  <w:style w:type="paragraph" w:customStyle="1" w:styleId="af5">
    <w:name w:val="УрПервыйПункт"/>
    <w:basedOn w:val="a1"/>
    <w:next w:val="a7"/>
    <w:uiPriority w:val="99"/>
    <w:rsid w:val="00B96BC1"/>
    <w:pPr>
      <w:keepNext/>
      <w:numPr>
        <w:numId w:val="0"/>
      </w:numPr>
      <w:tabs>
        <w:tab w:val="num" w:pos="399"/>
        <w:tab w:val="num" w:pos="720"/>
      </w:tabs>
      <w:spacing w:line="360" w:lineRule="auto"/>
      <w:ind w:left="397" w:hanging="397"/>
    </w:pPr>
  </w:style>
  <w:style w:type="paragraph" w:customStyle="1" w:styleId="21">
    <w:name w:val="Стиль 2а"/>
    <w:basedOn w:val="a7"/>
    <w:uiPriority w:val="99"/>
    <w:rsid w:val="00B96BC1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</w:style>
  <w:style w:type="paragraph" w:customStyle="1" w:styleId="af6">
    <w:name w:val="ОсновПолутор"/>
    <w:basedOn w:val="a7"/>
    <w:uiPriority w:val="99"/>
    <w:rsid w:val="00B96BC1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5">
    <w:name w:val="xl25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6">
    <w:name w:val="xl26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8">
    <w:name w:val="xl28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7">
    <w:name w:val="ОсновнойТекст"/>
    <w:basedOn w:val="a7"/>
    <w:uiPriority w:val="99"/>
    <w:rsid w:val="00B96BC1"/>
    <w:pPr>
      <w:spacing w:line="360" w:lineRule="auto"/>
      <w:ind w:firstLine="851"/>
      <w:jc w:val="both"/>
    </w:pPr>
  </w:style>
  <w:style w:type="paragraph" w:customStyle="1" w:styleId="af8">
    <w:name w:val="УрВторойПолужирный"/>
    <w:basedOn w:val="a0"/>
    <w:next w:val="a7"/>
    <w:uiPriority w:val="99"/>
    <w:rsid w:val="00B96BC1"/>
    <w:pPr>
      <w:jc w:val="both"/>
    </w:pPr>
    <w:rPr>
      <w:b/>
      <w:bCs/>
      <w:sz w:val="28"/>
      <w:szCs w:val="28"/>
    </w:rPr>
  </w:style>
  <w:style w:type="paragraph" w:customStyle="1" w:styleId="m4">
    <w:name w:val="m_ПростойТекст"/>
    <w:basedOn w:val="a7"/>
    <w:link w:val="m5"/>
    <w:uiPriority w:val="99"/>
    <w:rsid w:val="00B96BC1"/>
    <w:pPr>
      <w:jc w:val="both"/>
    </w:pPr>
  </w:style>
  <w:style w:type="paragraph" w:customStyle="1" w:styleId="m6">
    <w:name w:val="m_ШапкаТаблицы"/>
    <w:basedOn w:val="m4"/>
    <w:rsid w:val="00B96BC1"/>
    <w:pPr>
      <w:keepNext/>
      <w:shd w:val="clear" w:color="auto" w:fill="D9D9D9"/>
      <w:jc w:val="center"/>
    </w:pPr>
    <w:rPr>
      <w:b/>
      <w:bCs/>
      <w:sz w:val="20"/>
      <w:szCs w:val="20"/>
    </w:rPr>
  </w:style>
  <w:style w:type="paragraph" w:customStyle="1" w:styleId="m7">
    <w:name w:val="m_ТекстТаблицы"/>
    <w:basedOn w:val="m4"/>
    <w:rsid w:val="00B96BC1"/>
    <w:pPr>
      <w:jc w:val="left"/>
    </w:pPr>
    <w:rPr>
      <w:sz w:val="20"/>
      <w:szCs w:val="20"/>
    </w:rPr>
  </w:style>
  <w:style w:type="paragraph" w:styleId="af9">
    <w:name w:val="caption"/>
    <w:basedOn w:val="a7"/>
    <w:next w:val="a7"/>
    <w:uiPriority w:val="99"/>
    <w:qFormat/>
    <w:rsid w:val="00B96BC1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B96BC1"/>
    <w:pPr>
      <w:numPr>
        <w:numId w:val="3"/>
      </w:numPr>
    </w:pPr>
  </w:style>
  <w:style w:type="paragraph" w:customStyle="1" w:styleId="m10">
    <w:name w:val="m_1_Пункт"/>
    <w:basedOn w:val="m4"/>
    <w:next w:val="m4"/>
    <w:link w:val="m11"/>
    <w:rsid w:val="00B96BC1"/>
    <w:pPr>
      <w:keepNext/>
      <w:numPr>
        <w:numId w:val="4"/>
      </w:numPr>
    </w:pPr>
    <w:rPr>
      <w:b/>
      <w:bCs/>
      <w:caps/>
    </w:rPr>
  </w:style>
  <w:style w:type="paragraph" w:customStyle="1" w:styleId="m20">
    <w:name w:val="m_2_Пункт"/>
    <w:basedOn w:val="m4"/>
    <w:next w:val="m4"/>
    <w:rsid w:val="00B96BC1"/>
    <w:pPr>
      <w:keepNext/>
      <w:numPr>
        <w:ilvl w:val="1"/>
        <w:numId w:val="4"/>
      </w:numPr>
      <w:tabs>
        <w:tab w:val="left" w:pos="510"/>
      </w:tabs>
    </w:pPr>
    <w:rPr>
      <w:b/>
      <w:bCs/>
    </w:rPr>
  </w:style>
  <w:style w:type="paragraph" w:customStyle="1" w:styleId="m8">
    <w:name w:val="m_ПромШапка"/>
    <w:basedOn w:val="m7"/>
    <w:rsid w:val="00B96BC1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B96BC1"/>
    <w:pPr>
      <w:numPr>
        <w:ilvl w:val="2"/>
        <w:numId w:val="4"/>
      </w:numPr>
    </w:pPr>
    <w:rPr>
      <w:b/>
      <w:bCs/>
      <w:lang w:val="en-US"/>
    </w:rPr>
  </w:style>
  <w:style w:type="paragraph" w:customStyle="1" w:styleId="m9">
    <w:name w:val="m_ЗагПодпроцесс"/>
    <w:basedOn w:val="m4"/>
    <w:uiPriority w:val="99"/>
    <w:rsid w:val="00B96BC1"/>
    <w:rPr>
      <w:b/>
      <w:bCs/>
      <w:u w:val="single"/>
    </w:rPr>
  </w:style>
  <w:style w:type="paragraph" w:customStyle="1" w:styleId="ma">
    <w:name w:val="m_ЗагПриложение"/>
    <w:basedOn w:val="m4"/>
    <w:next w:val="m4"/>
    <w:uiPriority w:val="99"/>
    <w:rsid w:val="00B96BC1"/>
    <w:pPr>
      <w:jc w:val="center"/>
    </w:pPr>
    <w:rPr>
      <w:b/>
      <w:bCs/>
      <w:caps/>
    </w:rPr>
  </w:style>
  <w:style w:type="paragraph" w:customStyle="1" w:styleId="afa">
    <w:name w:val="ДвеРасшПодСтр"/>
    <w:basedOn w:val="a7"/>
    <w:next w:val="a7"/>
    <w:uiPriority w:val="99"/>
    <w:rsid w:val="00B96BC1"/>
    <w:pPr>
      <w:spacing w:line="360" w:lineRule="auto"/>
    </w:pPr>
    <w:rPr>
      <w:sz w:val="20"/>
      <w:szCs w:val="20"/>
    </w:rPr>
  </w:style>
  <w:style w:type="paragraph" w:customStyle="1" w:styleId="afb">
    <w:name w:val="ПростойУрПервый"/>
    <w:basedOn w:val="a7"/>
    <w:next w:val="a7"/>
    <w:uiPriority w:val="99"/>
    <w:rsid w:val="00B96BC1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c">
    <w:name w:val="ПростойУрВторой"/>
    <w:basedOn w:val="afd"/>
    <w:next w:val="afd"/>
    <w:uiPriority w:val="99"/>
    <w:rsid w:val="00B96BC1"/>
    <w:pPr>
      <w:tabs>
        <w:tab w:val="num" w:pos="840"/>
      </w:tabs>
      <w:ind w:left="840" w:hanging="480"/>
    </w:pPr>
  </w:style>
  <w:style w:type="paragraph" w:styleId="afd">
    <w:name w:val="Body Text"/>
    <w:aliases w:val="bt"/>
    <w:basedOn w:val="a7"/>
    <w:link w:val="afe"/>
    <w:uiPriority w:val="99"/>
    <w:rsid w:val="00B96BC1"/>
    <w:pPr>
      <w:spacing w:line="360" w:lineRule="auto"/>
      <w:jc w:val="both"/>
    </w:pPr>
  </w:style>
  <w:style w:type="character" w:customStyle="1" w:styleId="afe">
    <w:name w:val="Основной текст Знак"/>
    <w:aliases w:val="bt Знак"/>
    <w:basedOn w:val="a8"/>
    <w:link w:val="afd"/>
    <w:uiPriority w:val="99"/>
    <w:semiHidden/>
    <w:locked/>
    <w:rsid w:val="00DB576B"/>
    <w:rPr>
      <w:rFonts w:cs="Times New Roman"/>
      <w:sz w:val="24"/>
      <w:szCs w:val="24"/>
    </w:rPr>
  </w:style>
  <w:style w:type="character" w:styleId="aff">
    <w:name w:val="Strong"/>
    <w:basedOn w:val="a8"/>
    <w:uiPriority w:val="99"/>
    <w:qFormat/>
    <w:rsid w:val="00B96BC1"/>
    <w:rPr>
      <w:rFonts w:cs="Times New Roman"/>
      <w:b/>
      <w:bCs/>
    </w:rPr>
  </w:style>
  <w:style w:type="paragraph" w:customStyle="1" w:styleId="31">
    <w:name w:val="Титульный лист 3"/>
    <w:basedOn w:val="a7"/>
    <w:uiPriority w:val="99"/>
    <w:rsid w:val="00B96BC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customStyle="1" w:styleId="41">
    <w:name w:val="Титультый лист 4"/>
    <w:basedOn w:val="a7"/>
    <w:uiPriority w:val="99"/>
    <w:rsid w:val="00B96BC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2">
    <w:name w:val="toc 2"/>
    <w:basedOn w:val="a7"/>
    <w:next w:val="a7"/>
    <w:autoRedefine/>
    <w:uiPriority w:val="99"/>
    <w:semiHidden/>
    <w:rsid w:val="00B96BC1"/>
    <w:pPr>
      <w:spacing w:line="360" w:lineRule="auto"/>
    </w:pPr>
    <w:rPr>
      <w:b/>
      <w:bCs/>
    </w:rPr>
  </w:style>
  <w:style w:type="paragraph" w:styleId="12">
    <w:name w:val="toc 1"/>
    <w:basedOn w:val="a7"/>
    <w:next w:val="a7"/>
    <w:autoRedefine/>
    <w:uiPriority w:val="39"/>
    <w:rsid w:val="00B96BC1"/>
    <w:pPr>
      <w:spacing w:line="360" w:lineRule="auto"/>
    </w:pPr>
    <w:rPr>
      <w:b/>
      <w:bCs/>
      <w:caps/>
    </w:rPr>
  </w:style>
  <w:style w:type="paragraph" w:styleId="32">
    <w:name w:val="toc 3"/>
    <w:basedOn w:val="a7"/>
    <w:next w:val="a7"/>
    <w:autoRedefine/>
    <w:uiPriority w:val="99"/>
    <w:semiHidden/>
    <w:rsid w:val="00885990"/>
    <w:pPr>
      <w:ind w:left="56"/>
    </w:pPr>
  </w:style>
  <w:style w:type="paragraph" w:styleId="42">
    <w:name w:val="toc 4"/>
    <w:basedOn w:val="a7"/>
    <w:next w:val="a7"/>
    <w:autoRedefine/>
    <w:uiPriority w:val="99"/>
    <w:semiHidden/>
    <w:rsid w:val="00B96BC1"/>
    <w:pPr>
      <w:ind w:left="720"/>
    </w:pPr>
  </w:style>
  <w:style w:type="paragraph" w:styleId="51">
    <w:name w:val="toc 5"/>
    <w:basedOn w:val="a7"/>
    <w:next w:val="a7"/>
    <w:autoRedefine/>
    <w:uiPriority w:val="99"/>
    <w:semiHidden/>
    <w:rsid w:val="00B96BC1"/>
    <w:pPr>
      <w:ind w:left="960"/>
    </w:pPr>
  </w:style>
  <w:style w:type="paragraph" w:styleId="61">
    <w:name w:val="toc 6"/>
    <w:basedOn w:val="a7"/>
    <w:next w:val="a7"/>
    <w:autoRedefine/>
    <w:uiPriority w:val="99"/>
    <w:semiHidden/>
    <w:rsid w:val="00B96BC1"/>
    <w:pPr>
      <w:ind w:left="1200"/>
    </w:pPr>
  </w:style>
  <w:style w:type="paragraph" w:styleId="71">
    <w:name w:val="toc 7"/>
    <w:basedOn w:val="a7"/>
    <w:next w:val="a7"/>
    <w:autoRedefine/>
    <w:uiPriority w:val="99"/>
    <w:semiHidden/>
    <w:rsid w:val="00B96BC1"/>
    <w:pPr>
      <w:ind w:left="1440"/>
    </w:pPr>
  </w:style>
  <w:style w:type="paragraph" w:styleId="81">
    <w:name w:val="toc 8"/>
    <w:basedOn w:val="a7"/>
    <w:next w:val="a7"/>
    <w:autoRedefine/>
    <w:uiPriority w:val="99"/>
    <w:semiHidden/>
    <w:rsid w:val="00B96BC1"/>
    <w:pPr>
      <w:ind w:left="1680"/>
    </w:pPr>
  </w:style>
  <w:style w:type="paragraph" w:styleId="91">
    <w:name w:val="toc 9"/>
    <w:basedOn w:val="a7"/>
    <w:next w:val="a7"/>
    <w:autoRedefine/>
    <w:uiPriority w:val="99"/>
    <w:semiHidden/>
    <w:rsid w:val="00B96BC1"/>
    <w:pPr>
      <w:ind w:left="1920"/>
    </w:pPr>
  </w:style>
  <w:style w:type="character" w:styleId="aff0">
    <w:name w:val="Hyperlink"/>
    <w:basedOn w:val="a8"/>
    <w:uiPriority w:val="99"/>
    <w:rsid w:val="00B96BC1"/>
    <w:rPr>
      <w:rFonts w:cs="Times New Roman"/>
      <w:color w:val="0000FF"/>
      <w:u w:val="single"/>
    </w:rPr>
  </w:style>
  <w:style w:type="paragraph" w:customStyle="1" w:styleId="TableSmall">
    <w:name w:val="Table_Small"/>
    <w:basedOn w:val="a7"/>
    <w:uiPriority w:val="99"/>
    <w:rsid w:val="00B96BC1"/>
    <w:pPr>
      <w:spacing w:before="40" w:after="40"/>
    </w:pPr>
    <w:rPr>
      <w:rFonts w:ascii="Arial" w:hAnsi="Arial" w:cs="Arial"/>
      <w:sz w:val="16"/>
      <w:szCs w:val="16"/>
      <w:lang w:val="en-GB" w:eastAsia="en-US"/>
    </w:rPr>
  </w:style>
  <w:style w:type="paragraph" w:customStyle="1" w:styleId="TableMedium">
    <w:name w:val="Table_Medium"/>
    <w:basedOn w:val="a7"/>
    <w:uiPriority w:val="99"/>
    <w:rsid w:val="00B96BC1"/>
    <w:pPr>
      <w:spacing w:before="40" w:after="40"/>
    </w:pPr>
    <w:rPr>
      <w:rFonts w:ascii="Arial" w:hAnsi="Arial" w:cs="Arial"/>
      <w:sz w:val="18"/>
      <w:szCs w:val="18"/>
      <w:lang w:val="en-GB" w:eastAsia="en-US"/>
    </w:rPr>
  </w:style>
  <w:style w:type="paragraph" w:customStyle="1" w:styleId="TableSmHeadingRight">
    <w:name w:val="Table_Sm_Heading_Right"/>
    <w:basedOn w:val="a7"/>
    <w:uiPriority w:val="99"/>
    <w:rsid w:val="00B96BC1"/>
    <w:pPr>
      <w:keepNext/>
      <w:keepLines/>
      <w:spacing w:before="60" w:after="40"/>
      <w:jc w:val="right"/>
    </w:pPr>
    <w:rPr>
      <w:rFonts w:ascii="Arial" w:hAnsi="Arial" w:cs="Arial"/>
      <w:b/>
      <w:bCs/>
      <w:sz w:val="16"/>
      <w:szCs w:val="16"/>
      <w:lang w:val="en-GB" w:eastAsia="en-US"/>
    </w:rPr>
  </w:style>
  <w:style w:type="paragraph" w:customStyle="1" w:styleId="Text">
    <w:name w:val="Text"/>
    <w:basedOn w:val="a7"/>
    <w:uiPriority w:val="99"/>
    <w:rsid w:val="00B96BC1"/>
    <w:pPr>
      <w:spacing w:after="120"/>
      <w:jc w:val="both"/>
    </w:pPr>
    <w:rPr>
      <w:sz w:val="22"/>
      <w:szCs w:val="22"/>
    </w:rPr>
  </w:style>
  <w:style w:type="paragraph" w:styleId="23">
    <w:name w:val="Body Text Indent 2"/>
    <w:basedOn w:val="a7"/>
    <w:link w:val="24"/>
    <w:uiPriority w:val="99"/>
    <w:rsid w:val="00B96BC1"/>
    <w:pPr>
      <w:autoSpaceDE w:val="0"/>
      <w:autoSpaceDN w:val="0"/>
      <w:ind w:left="397" w:firstLine="284"/>
      <w:jc w:val="center"/>
    </w:pPr>
    <w:rPr>
      <w:b/>
      <w:bCs/>
      <w:sz w:val="22"/>
      <w:szCs w:val="22"/>
    </w:rPr>
  </w:style>
  <w:style w:type="character" w:customStyle="1" w:styleId="24">
    <w:name w:val="Основной текст с отступом 2 Знак"/>
    <w:basedOn w:val="a8"/>
    <w:link w:val="23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f1">
    <w:name w:val="Табл."/>
    <w:basedOn w:val="a7"/>
    <w:uiPriority w:val="99"/>
    <w:rsid w:val="00B96BC1"/>
    <w:pPr>
      <w:autoSpaceDE w:val="0"/>
      <w:autoSpaceDN w:val="0"/>
    </w:pPr>
    <w:rPr>
      <w:sz w:val="22"/>
      <w:szCs w:val="22"/>
    </w:rPr>
  </w:style>
  <w:style w:type="paragraph" w:styleId="aff2">
    <w:name w:val="Title"/>
    <w:basedOn w:val="a7"/>
    <w:link w:val="aff3"/>
    <w:uiPriority w:val="99"/>
    <w:qFormat/>
    <w:rsid w:val="00B96BC1"/>
    <w:pPr>
      <w:jc w:val="center"/>
    </w:pPr>
    <w:rPr>
      <w:b/>
      <w:bCs/>
      <w:sz w:val="32"/>
      <w:szCs w:val="32"/>
    </w:rPr>
  </w:style>
  <w:style w:type="character" w:customStyle="1" w:styleId="aff3">
    <w:name w:val="Название Знак"/>
    <w:basedOn w:val="a8"/>
    <w:link w:val="aff2"/>
    <w:uiPriority w:val="99"/>
    <w:locked/>
    <w:rsid w:val="00DB576B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4">
    <w:name w:val="ПростойТекст"/>
    <w:basedOn w:val="a7"/>
    <w:uiPriority w:val="99"/>
    <w:rsid w:val="00B96BC1"/>
    <w:rPr>
      <w:rFonts w:ascii="Verdana" w:hAnsi="Verdana" w:cs="Verdana"/>
      <w:sz w:val="16"/>
      <w:szCs w:val="16"/>
    </w:rPr>
  </w:style>
  <w:style w:type="paragraph" w:customStyle="1" w:styleId="aff5">
    <w:name w:val="табл"/>
    <w:basedOn w:val="aff1"/>
    <w:uiPriority w:val="99"/>
    <w:rsid w:val="00B96BC1"/>
    <w:rPr>
      <w:sz w:val="20"/>
      <w:szCs w:val="20"/>
    </w:rPr>
  </w:style>
  <w:style w:type="paragraph" w:customStyle="1" w:styleId="main">
    <w:name w:val="main"/>
    <w:basedOn w:val="a7"/>
    <w:uiPriority w:val="99"/>
    <w:rsid w:val="00B96BC1"/>
    <w:pPr>
      <w:spacing w:after="120"/>
    </w:pPr>
    <w:rPr>
      <w:color w:val="000000"/>
      <w:sz w:val="22"/>
      <w:szCs w:val="22"/>
    </w:rPr>
  </w:style>
  <w:style w:type="paragraph" w:customStyle="1" w:styleId="m0">
    <w:name w:val="m_РасшОпис"/>
    <w:basedOn w:val="m4"/>
    <w:next w:val="m4"/>
    <w:uiPriority w:val="99"/>
    <w:rsid w:val="00B96BC1"/>
    <w:pPr>
      <w:numPr>
        <w:numId w:val="5"/>
      </w:numPr>
    </w:pPr>
    <w:rPr>
      <w:b/>
      <w:bCs/>
    </w:rPr>
  </w:style>
  <w:style w:type="character" w:styleId="aff6">
    <w:name w:val="FollowedHyperlink"/>
    <w:basedOn w:val="a8"/>
    <w:uiPriority w:val="99"/>
    <w:rsid w:val="00B96BC1"/>
    <w:rPr>
      <w:rFonts w:cs="Times New Roman"/>
      <w:color w:val="800080"/>
      <w:u w:val="single"/>
    </w:rPr>
  </w:style>
  <w:style w:type="character" w:customStyle="1" w:styleId="13">
    <w:name w:val="Заголовок 1 Знак"/>
    <w:basedOn w:val="a8"/>
    <w:uiPriority w:val="99"/>
    <w:rsid w:val="00B96BC1"/>
    <w:rPr>
      <w:rFonts w:cs="Times New Roman"/>
      <w:b/>
      <w:bCs/>
      <w:sz w:val="24"/>
      <w:szCs w:val="24"/>
      <w:lang w:val="ru-RU" w:eastAsia="ru-RU"/>
    </w:rPr>
  </w:style>
  <w:style w:type="paragraph" w:customStyle="1" w:styleId="Table">
    <w:name w:val="Table"/>
    <w:basedOn w:val="a7"/>
    <w:uiPriority w:val="99"/>
    <w:rsid w:val="00B96BC1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7"/>
    <w:link w:val="26"/>
    <w:uiPriority w:val="99"/>
    <w:rsid w:val="00B96BC1"/>
    <w:pPr>
      <w:tabs>
        <w:tab w:val="left" w:pos="4100"/>
      </w:tabs>
    </w:pPr>
    <w:rPr>
      <w:i/>
      <w:iCs/>
      <w:sz w:val="20"/>
      <w:szCs w:val="20"/>
    </w:rPr>
  </w:style>
  <w:style w:type="character" w:customStyle="1" w:styleId="26">
    <w:name w:val="Основной текст 2 Знак"/>
    <w:basedOn w:val="a8"/>
    <w:link w:val="25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f7">
    <w:name w:val="Список нум. СТП"/>
    <w:basedOn w:val="a7"/>
    <w:uiPriority w:val="99"/>
    <w:rsid w:val="00B96BC1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uiPriority w:val="99"/>
    <w:rsid w:val="00B96BC1"/>
    <w:pPr>
      <w:numPr>
        <w:numId w:val="6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uiPriority w:val="99"/>
    <w:rsid w:val="00B96BC1"/>
    <w:pPr>
      <w:numPr>
        <w:numId w:val="7"/>
      </w:numPr>
    </w:pPr>
  </w:style>
  <w:style w:type="paragraph" w:customStyle="1" w:styleId="14">
    <w:name w:val="ПРИЛОЖЕНИЕ 1"/>
    <w:basedOn w:val="a7"/>
    <w:autoRedefine/>
    <w:uiPriority w:val="99"/>
    <w:rsid w:val="00B96BC1"/>
    <w:pPr>
      <w:jc w:val="center"/>
    </w:pPr>
    <w:rPr>
      <w:sz w:val="22"/>
      <w:szCs w:val="22"/>
    </w:rPr>
  </w:style>
  <w:style w:type="paragraph" w:styleId="33">
    <w:name w:val="Body Text 3"/>
    <w:basedOn w:val="a7"/>
    <w:link w:val="34"/>
    <w:uiPriority w:val="99"/>
    <w:rsid w:val="00B96B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8"/>
    <w:link w:val="33"/>
    <w:uiPriority w:val="99"/>
    <w:semiHidden/>
    <w:locked/>
    <w:rsid w:val="00DB576B"/>
    <w:rPr>
      <w:rFonts w:cs="Times New Roman"/>
      <w:sz w:val="16"/>
      <w:szCs w:val="16"/>
    </w:rPr>
  </w:style>
  <w:style w:type="paragraph" w:customStyle="1" w:styleId="Caaieiaie3">
    <w:name w:val="Caaieiaie 3"/>
    <w:basedOn w:val="Iauiue"/>
    <w:next w:val="Iauiue"/>
    <w:uiPriority w:val="99"/>
    <w:rsid w:val="00B96BC1"/>
    <w:pPr>
      <w:keepNext/>
      <w:tabs>
        <w:tab w:val="left" w:pos="1080"/>
      </w:tabs>
      <w:spacing w:line="480" w:lineRule="auto"/>
      <w:jc w:val="both"/>
    </w:pPr>
    <w:rPr>
      <w:b/>
      <w:bCs/>
      <w:lang w:val="ru-RU"/>
    </w:rPr>
  </w:style>
  <w:style w:type="paragraph" w:customStyle="1" w:styleId="Iauiue">
    <w:name w:val="Iau?iue"/>
    <w:uiPriority w:val="99"/>
    <w:rsid w:val="00B96BC1"/>
    <w:pPr>
      <w:widowControl w:val="0"/>
    </w:pPr>
    <w:rPr>
      <w:sz w:val="24"/>
      <w:szCs w:val="24"/>
      <w:lang w:val="en-US"/>
    </w:rPr>
  </w:style>
  <w:style w:type="paragraph" w:customStyle="1" w:styleId="Caaieiaie5">
    <w:name w:val="Caaieiaie 5"/>
    <w:basedOn w:val="Iauiue"/>
    <w:next w:val="Iauiue"/>
    <w:uiPriority w:val="99"/>
    <w:rsid w:val="00B96BC1"/>
    <w:pPr>
      <w:keepNext/>
      <w:jc w:val="both"/>
    </w:pPr>
    <w:rPr>
      <w:b/>
      <w:bCs/>
      <w:sz w:val="20"/>
      <w:szCs w:val="20"/>
      <w:lang w:val="ru-RU"/>
    </w:rPr>
  </w:style>
  <w:style w:type="paragraph" w:customStyle="1" w:styleId="Aaoieeeieiioeooe">
    <w:name w:val="Aa?oiee eieiioeooe"/>
    <w:aliases w:val="hd"/>
    <w:basedOn w:val="Iauiue"/>
    <w:uiPriority w:val="99"/>
    <w:rsid w:val="00B96BC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000normal">
    <w:name w:val="000normal"/>
    <w:basedOn w:val="a7"/>
    <w:uiPriority w:val="99"/>
    <w:rsid w:val="00B96BC1"/>
    <w:pPr>
      <w:spacing w:before="40" w:after="8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5">
    <w:name w:val="font5"/>
    <w:basedOn w:val="a7"/>
    <w:uiPriority w:val="99"/>
    <w:rsid w:val="00B96BC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f8">
    <w:name w:val="annotation text"/>
    <w:basedOn w:val="a7"/>
    <w:link w:val="aff9"/>
    <w:uiPriority w:val="99"/>
    <w:semiHidden/>
    <w:rsid w:val="00B96BC1"/>
    <w:pPr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8"/>
    <w:link w:val="aff8"/>
    <w:uiPriority w:val="99"/>
    <w:semiHidden/>
    <w:locked/>
    <w:rsid w:val="00DB576B"/>
    <w:rPr>
      <w:rFonts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rsid w:val="00B96BC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DB576B"/>
    <w:rPr>
      <w:rFonts w:cs="Times New Roman"/>
      <w:b/>
      <w:bCs/>
      <w:sz w:val="20"/>
      <w:szCs w:val="20"/>
    </w:rPr>
  </w:style>
  <w:style w:type="paragraph" w:customStyle="1" w:styleId="xl34">
    <w:name w:val="xl34"/>
    <w:basedOn w:val="a7"/>
    <w:uiPriority w:val="99"/>
    <w:rsid w:val="00B96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ffc">
    <w:name w:val="annotation reference"/>
    <w:basedOn w:val="a8"/>
    <w:uiPriority w:val="99"/>
    <w:semiHidden/>
    <w:rsid w:val="00B96BC1"/>
    <w:rPr>
      <w:rFonts w:cs="Times New Roman"/>
      <w:sz w:val="16"/>
      <w:szCs w:val="16"/>
    </w:rPr>
  </w:style>
  <w:style w:type="paragraph" w:styleId="affd">
    <w:name w:val="Balloon Text"/>
    <w:basedOn w:val="a7"/>
    <w:link w:val="affe"/>
    <w:uiPriority w:val="99"/>
    <w:semiHidden/>
    <w:rsid w:val="00B96BC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locked/>
    <w:rsid w:val="00DB576B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B96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6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Document Map"/>
    <w:basedOn w:val="a7"/>
    <w:link w:val="afff0"/>
    <w:uiPriority w:val="99"/>
    <w:semiHidden/>
    <w:rsid w:val="00B96B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8"/>
    <w:link w:val="afff"/>
    <w:uiPriority w:val="99"/>
    <w:semiHidden/>
    <w:locked/>
    <w:rsid w:val="00DB576B"/>
    <w:rPr>
      <w:rFonts w:cs="Times New Roman"/>
      <w:sz w:val="2"/>
      <w:szCs w:val="2"/>
    </w:rPr>
  </w:style>
  <w:style w:type="character" w:customStyle="1" w:styleId="m5">
    <w:name w:val="m_ПростойТекст Знак"/>
    <w:basedOn w:val="a8"/>
    <w:link w:val="m4"/>
    <w:uiPriority w:val="99"/>
    <w:locked/>
    <w:rsid w:val="00626424"/>
    <w:rPr>
      <w:rFonts w:cs="Times New Roman"/>
      <w:sz w:val="24"/>
      <w:szCs w:val="24"/>
    </w:rPr>
  </w:style>
  <w:style w:type="character" w:customStyle="1" w:styleId="m11">
    <w:name w:val="m_1_Пункт Знак"/>
    <w:basedOn w:val="a8"/>
    <w:link w:val="m10"/>
    <w:locked/>
    <w:rsid w:val="009E3AD5"/>
    <w:rPr>
      <w:b/>
      <w:bCs/>
      <w:caps/>
      <w:sz w:val="24"/>
      <w:szCs w:val="24"/>
    </w:rPr>
  </w:style>
  <w:style w:type="paragraph" w:customStyle="1" w:styleId="a3">
    <w:name w:val="Пункт Знак"/>
    <w:basedOn w:val="a7"/>
    <w:rsid w:val="006B4E37"/>
    <w:pPr>
      <w:numPr>
        <w:ilvl w:val="1"/>
        <w:numId w:val="9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8"/>
    </w:rPr>
  </w:style>
  <w:style w:type="paragraph" w:customStyle="1" w:styleId="a4">
    <w:name w:val="Подпункт"/>
    <w:basedOn w:val="a3"/>
    <w:rsid w:val="006B4E37"/>
    <w:pPr>
      <w:numPr>
        <w:ilvl w:val="2"/>
      </w:numPr>
      <w:tabs>
        <w:tab w:val="clear" w:pos="1134"/>
      </w:tabs>
    </w:pPr>
  </w:style>
  <w:style w:type="paragraph" w:customStyle="1" w:styleId="a5">
    <w:name w:val="Подподпункт"/>
    <w:basedOn w:val="a4"/>
    <w:link w:val="afff1"/>
    <w:rsid w:val="006B4E37"/>
    <w:pPr>
      <w:numPr>
        <w:ilvl w:val="3"/>
      </w:numPr>
      <w:tabs>
        <w:tab w:val="left" w:pos="1134"/>
        <w:tab w:val="left" w:pos="1418"/>
      </w:tabs>
    </w:pPr>
  </w:style>
  <w:style w:type="paragraph" w:customStyle="1" w:styleId="1">
    <w:name w:val="Пункт1"/>
    <w:basedOn w:val="a7"/>
    <w:rsid w:val="006B4E37"/>
    <w:pPr>
      <w:numPr>
        <w:numId w:val="9"/>
      </w:numPr>
      <w:spacing w:before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fff2">
    <w:name w:val="List Paragraph"/>
    <w:basedOn w:val="a7"/>
    <w:uiPriority w:val="34"/>
    <w:qFormat/>
    <w:rsid w:val="00524AC3"/>
    <w:pPr>
      <w:ind w:left="720"/>
    </w:pPr>
  </w:style>
  <w:style w:type="paragraph" w:styleId="afff3">
    <w:name w:val="footnote text"/>
    <w:basedOn w:val="a7"/>
    <w:link w:val="afff4"/>
    <w:rsid w:val="009918F6"/>
    <w:rPr>
      <w:sz w:val="20"/>
      <w:szCs w:val="20"/>
    </w:rPr>
  </w:style>
  <w:style w:type="character" w:customStyle="1" w:styleId="afff4">
    <w:name w:val="Текст сноски Знак"/>
    <w:basedOn w:val="a8"/>
    <w:link w:val="afff3"/>
    <w:locked/>
    <w:rsid w:val="009918F6"/>
    <w:rPr>
      <w:rFonts w:cs="Times New Roman"/>
    </w:rPr>
  </w:style>
  <w:style w:type="character" w:styleId="afff5">
    <w:name w:val="footnote reference"/>
    <w:basedOn w:val="a8"/>
    <w:uiPriority w:val="99"/>
    <w:rsid w:val="009918F6"/>
    <w:rPr>
      <w:rFonts w:cs="Times New Roman"/>
      <w:vertAlign w:val="superscript"/>
    </w:rPr>
  </w:style>
  <w:style w:type="paragraph" w:customStyle="1" w:styleId="a6">
    <w:name w:val="Для оглавления"/>
    <w:basedOn w:val="m10"/>
    <w:qFormat/>
    <w:rsid w:val="00F5332D"/>
    <w:pPr>
      <w:numPr>
        <w:numId w:val="8"/>
      </w:numPr>
      <w:jc w:val="left"/>
    </w:pPr>
  </w:style>
  <w:style w:type="paragraph" w:styleId="afff6">
    <w:name w:val="Normal (Web)"/>
    <w:basedOn w:val="a7"/>
    <w:uiPriority w:val="99"/>
    <w:unhideWhenUsed/>
    <w:locked/>
    <w:rsid w:val="00FD52A9"/>
    <w:pPr>
      <w:spacing w:before="100" w:beforeAutospacing="1" w:after="100" w:afterAutospacing="1"/>
    </w:pPr>
  </w:style>
  <w:style w:type="paragraph" w:styleId="afff7">
    <w:name w:val="Subtitle"/>
    <w:basedOn w:val="a7"/>
    <w:next w:val="a7"/>
    <w:link w:val="afff8"/>
    <w:uiPriority w:val="11"/>
    <w:qFormat/>
    <w:locked/>
    <w:rsid w:val="004E6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8">
    <w:name w:val="Подзаголовок Знак"/>
    <w:basedOn w:val="a8"/>
    <w:link w:val="afff7"/>
    <w:uiPriority w:val="11"/>
    <w:rsid w:val="004E6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9">
    <w:name w:val="Пункт"/>
    <w:basedOn w:val="a7"/>
    <w:link w:val="15"/>
    <w:rsid w:val="0071141C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15">
    <w:name w:val="Пункт Знак1"/>
    <w:link w:val="afff9"/>
    <w:rsid w:val="0071141C"/>
    <w:rPr>
      <w:sz w:val="28"/>
    </w:rPr>
  </w:style>
  <w:style w:type="character" w:customStyle="1" w:styleId="afff1">
    <w:name w:val="Подподпункт Знак"/>
    <w:link w:val="a5"/>
    <w:locked/>
    <w:rsid w:val="009B322E"/>
    <w:rPr>
      <w:sz w:val="28"/>
      <w:szCs w:val="28"/>
    </w:rPr>
  </w:style>
  <w:style w:type="paragraph" w:styleId="afffa">
    <w:name w:val="No Spacing"/>
    <w:uiPriority w:val="1"/>
    <w:qFormat/>
    <w:rsid w:val="00D26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kupki.bashkirenerg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29B4-6751-4826-9A96-E07970A8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17851</Words>
  <Characters>101755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закупкам</vt:lpstr>
    </vt:vector>
  </TitlesOfParts>
  <Company>Microsoft</Company>
  <LinksUpToDate>false</LinksUpToDate>
  <CharactersWithSpaces>119368</CharactersWithSpaces>
  <SharedDoc>false</SharedDoc>
  <HLinks>
    <vt:vector size="42" baseType="variant"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_Toc317846104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_Toc317846103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_Toc317846102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_Toc317846101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_Toc317846100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_Toc317846099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_Toc317846098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закупкам</dc:title>
  <dc:creator>Наталия Проскурина</dc:creator>
  <cp:lastModifiedBy>Шубина Елена Владимировна</cp:lastModifiedBy>
  <cp:revision>63</cp:revision>
  <cp:lastPrinted>2016-06-15T10:36:00Z</cp:lastPrinted>
  <dcterms:created xsi:type="dcterms:W3CDTF">2016-01-27T18:02:00Z</dcterms:created>
  <dcterms:modified xsi:type="dcterms:W3CDTF">2016-07-26T12:31:00Z</dcterms:modified>
</cp:coreProperties>
</file>